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the researcher's review of 9 October 2026</w:t>
      </w:r>
    </w:p>
    <w:p>
      <w:pPr>
        <w:jc w:val="left"/>
      </w:pPr>
      <w:r>
        <w:rPr>
          <w:b/>
        </w:rPr>
        <w:t>RPT fraud-risk study — design tests re-run exactly as the design and the review specify</w:t>
      </w:r>
      <w:r>
        <w:t xml:space="preserve"> · 10 October 2026 · research assistant</w:t>
      </w:r>
    </w:p>
    <w:p>
      <w:pPr>
        <w:jc w:val="left"/>
      </w:pPr>
      <w:r>
        <w:t>This document answers every red note and every numbered instruction in *RPT Research Design – 06.10.26 – REVIEWED against RA report 09.10.26*. Nothing in the agreed design was changed: the research question, objectives, hypotheses, the eight characteristics, the scoring steps and the AI risk score are as written on 6 October. The tests were re-run on all qualifying RPT-fraud cases with the design's own rank-averaged AI risk score. Everything built on the fitted 36-input score is now in a separate, labelled exploratory section (§6). The researcher approved Gulfport Energy as the 31st case on 10 October; the main sample is therefore 31 cases. One thing still needs the researcher's and supervisors' decision before any result is final: the M2 threshold and human coding (§5).</w:t>
      </w:r>
    </w:p>
    <w:p>
      <w:pPr>
        <w:pStyle w:val="Heading2"/>
      </w:pPr>
      <w:r>
        <w:t>1. Summary of the honest results (31 cases, design rules applied)</w:t>
      </w:r>
    </w:p>
    <w:p>
      <w:pPr>
        <w:pStyle w:val="ListBullet"/>
      </w:pPr>
      <w:r>
        <w:rPr>
          <w:b/>
        </w:rPr>
        <w:t>Sample.</w:t>
      </w:r>
      <w:r>
        <w:t xml:space="preserve"> 31 RPT-fraud cases (21 misstatement/misappropriation + 10 disclosure-only including Gulfport Energy, all FRAUD = 1) with 145 matched firms in 31 sets; 517 firm-years in the largest layer test, 862 window firm-years in all (152 fraud firm-years).</w:t>
      </w:r>
    </w:p>
    <w:p>
      <w:pPr>
        <w:pStyle w:val="ListBullet"/>
      </w:pPr>
      <w:r>
        <w:rPr>
          <w:b/>
        </w:rPr>
        <w:t>H1 (financial exposure)</w:t>
      </w:r>
      <w:r>
        <w:t xml:space="preserve">: </w:t>
      </w:r>
      <w:r>
        <w:rPr>
          <w:b/>
        </w:rPr>
        <w:t>not supported</w:t>
      </w:r>
      <w:r>
        <w:t xml:space="preserve"> by the design rule with model-based errors; </w:t>
      </w:r>
      <w:r>
        <w:rPr>
          <w:b/>
        </w:rPr>
        <w:t>not supported</w:t>
      </w:r>
      <w:r>
        <w:t xml:space="preserve"> with the firm-clustered errors the design asks for — OR 1.61 per SD [1.04, 2.49], as predicted; p = 0.031, Holm p = 0.062; firm-clustered p = 0.206 (Holm = 0.459); 187 firm-years, 63 firms, 17 sets.</w:t>
      </w:r>
    </w:p>
    <w:p>
      <w:pPr>
        <w:pStyle w:val="ListBullet"/>
      </w:pPr>
      <w:r>
        <w:rPr>
          <w:b/>
        </w:rPr>
        <w:t>H2 (disclosure less complete and vaguer)</w:t>
      </w:r>
      <w:r>
        <w:t xml:space="preserve">: </w:t>
      </w:r>
      <w:r>
        <w:rPr>
          <w:b/>
        </w:rPr>
        <w:t>not supported</w:t>
      </w:r>
      <w:r>
        <w:t xml:space="preserve"> by the design rule with model-based errors; </w:t>
      </w:r>
      <w:r>
        <w:rPr>
          <w:b/>
        </w:rPr>
        <w:t>not supported</w:t>
      </w:r>
      <w:r>
        <w:t xml:space="preserve"> with the firm-clustered errors the design asks for — OR 0.80 per SD [0.63, 1.02], in the OPPOSITE direction; p = 0.075, Holm p = 0.075; firm-clustered p = 0.374 (Holm = 0.459); 517 firm-years, 117 firms, 25 sets. The design's second run without the disclosure-only cases gives OR 0.72 (p = 0.042). H2 is reported as not supported; no re-wording.</w:t>
      </w:r>
    </w:p>
    <w:p>
      <w:pPr>
        <w:pStyle w:val="ListBullet"/>
      </w:pPr>
      <w:r>
        <w:rPr>
          <w:b/>
        </w:rPr>
        <w:t>H3 (weaker governance)</w:t>
      </w:r>
      <w:r>
        <w:t xml:space="preserve">: </w:t>
      </w:r>
      <w:r>
        <w:rPr>
          <w:b/>
        </w:rPr>
        <w:t>supported</w:t>
      </w:r>
      <w:r>
        <w:t xml:space="preserve"> by the design rule with model-based errors; </w:t>
      </w:r>
      <w:r>
        <w:rPr>
          <w:b/>
        </w:rPr>
        <w:t>not supported</w:t>
      </w:r>
      <w:r>
        <w:t xml:space="preserve"> with the firm-clustered errors the design asks for — OR 1.70 per SD [1.22, 2.37], as predicted; p = 0.002, Holm p = 0.006; firm-clustered p = 0.153 (Holm = 0.459); 284 firm-years, 71 firms, 18 sets. The layer is carried by CEO duality (board share observed in 15% of firm-years).</w:t>
      </w:r>
    </w:p>
    <w:p>
      <w:pPr>
        <w:pStyle w:val="ListBullet"/>
      </w:pPr>
      <w:r>
        <w:rPr>
          <w:b/>
        </w:rPr>
        <w:t>H4 (differences in earlier years)</w:t>
      </w:r>
      <w:r>
        <w:t>: with the conditional logit as the primary test, the design rule (a significant year before the final year) is met for: no layer. The closest is governance in year −3 (p = 0.088). Fifteen tests with 7–21 informative sets each: limited evidence either way.</w:t>
      </w:r>
    </w:p>
    <w:p>
      <w:pPr>
        <w:pStyle w:val="ListBullet"/>
      </w:pPr>
      <w:r>
        <w:rPr>
          <w:b/>
        </w:rPr>
        <w:t>H5 (layers add to audit and internal-control signals)</w:t>
      </w:r>
      <w:r>
        <w:t xml:space="preserve">: </w:t>
      </w:r>
      <w:r>
        <w:rPr>
          <w:b/>
        </w:rPr>
        <w:t>not supported</w:t>
      </w:r>
      <w:r>
        <w:t xml:space="preserve"> for the design's AI risk score. AI_SCORE is not significant in Model B with firm-clustered errors (p = 0.296); Model B's out-of-set AUC (0.52) is above Model A (0.45) but below the traditional index alone (0.60); at an equal false-alarm rate the AI rule flags 0 cases and is earlier than the traditional rule in 0, later in 3; 28 of 31 cases are flagged by neither rule.</w:t>
      </w:r>
    </w:p>
    <w:p>
      <w:pPr>
        <w:pStyle w:val="ListBullet"/>
      </w:pPr>
      <w:r>
        <w:rPr>
          <w:b/>
        </w:rPr>
        <w:t>P1</w:t>
      </w:r>
      <w:r>
        <w:t xml:space="preserve">: reported as a pattern only (§4.7). </w:t>
      </w:r>
      <w:r>
        <w:rPr>
          <w:b/>
        </w:rPr>
        <w:t>M1</w:t>
      </w:r>
      <w:r>
        <w:t xml:space="preserve"> coverage is now reported by group: a related-party amount is stated in about three times as many fraud firm-years as matched firm-years, so the H1 subset is selected on the outcome (§4.1). </w:t>
      </w:r>
      <w:r>
        <w:rPr>
          <w:b/>
        </w:rPr>
        <w:t>M3</w:t>
      </w:r>
      <w:r>
        <w:t xml:space="preserve"> met. </w:t>
      </w:r>
      <w:r>
        <w:rPr>
          <w:b/>
        </w:rPr>
        <w:t>M2</w:t>
      </w:r>
      <w:r>
        <w:t xml:space="preserve"> not done (workbook delivered, §5).</w:t>
      </w:r>
    </w:p>
    <w:p>
      <w:pPr>
        <w:pStyle w:val="ListBullet"/>
      </w:pPr>
      <w:r>
        <w:rPr>
          <w:b/>
        </w:rPr>
        <w:t>A1–A3</w:t>
      </w:r>
      <w:r>
        <w:t xml:space="preserve"> re-done on the design score: every assessment is named evidence (A1); re-ranking without each set in turn changes the largest layer in 1.0% of firm-years (A2); in the fraud firm-years the AI rule flags, the largest layer is L2 — and the disclosure layer runs *against* its prediction (A3, §4.8).</w:t>
      </w:r>
    </w:p>
    <w:p>
      <w:pPr>
        <w:pStyle w:val="ListBullet"/>
      </w:pPr>
      <w:r>
        <w:rPr>
          <w:b/>
        </w:rPr>
        <w:t>Reading.</w:t>
      </w:r>
      <w:r>
        <w:t xml:space="preserve"> On the design as written and on the data as coded, the governance layer separates fraud firms from their matched firms, the financial layer does so only on the small disclosing subset, and the disclosure layer separates them the other way. The rank-averaged AI risk score built from the three does not add to the traditional signals. These are the results to report; the exploratory section shows what a fitted score does, labelled as such.</w:t>
      </w:r>
    </w:p>
    <w:p>
      <w:pPr>
        <w:pStyle w:val="Heading2"/>
      </w:pPr>
      <w:r>
        <w:t>2. The sample (instructions 1 and 10)</w:t>
      </w:r>
    </w:p>
    <w:p>
      <w:pPr>
        <w:pStyle w:val="Heading3"/>
      </w:pPr>
      <w:r>
        <w:t>2.1 Qualifying cases restored to one main sample</w:t>
      </w:r>
    </w:p>
    <w:p>
      <w:pPr>
        <w:jc w:val="left"/>
      </w:pPr>
      <w:r>
        <w:t>The disclosure-only cases (nine from the screen plus Gulfport Energy, approved on 10 October) are FRAUD = 1 in every test below, as the design specifies. The stratum label is kept only for the design's second H2 run and for descriptive splits. The first battery's choice to keep them out of the primary test was the assistant's, not the design's; it is withdrawn.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Group</w:t>
            </w:r>
          </w:p>
        </w:tc>
        <w:tc>
          <w:tcPr>
            <w:tcW w:type="dxa" w:w="2880"/>
          </w:tcPr>
          <w:p>
            <w:r>
              <w:rPr>
                <w:b/>
                <w:sz w:val="17"/>
              </w:rPr>
            </w:r>
            <w:r>
              <w:rPr>
                <w:b/>
                <w:sz w:val="17"/>
              </w:rPr>
              <w:t>Cases</w:t>
            </w:r>
          </w:p>
        </w:tc>
        <w:tc>
          <w:tcPr>
            <w:tcW w:type="dxa" w:w="2880"/>
          </w:tcPr>
          <w:p>
            <w:r>
              <w:rPr>
                <w:b/>
                <w:sz w:val="17"/>
              </w:rPr>
            </w:r>
            <w:r>
              <w:rPr>
                <w:b/>
                <w:sz w:val="17"/>
              </w:rPr>
              <w:t>Firms</w:t>
            </w:r>
          </w:p>
        </w:tc>
      </w:tr>
      <w:tr>
        <w:tc>
          <w:tcPr>
            <w:tcW w:type="dxa" w:w="2880"/>
          </w:tcPr>
          <w:p>
            <w:r>
              <w:rPr>
                <w:sz w:val="17"/>
              </w:rPr>
            </w:r>
            <w:r>
              <w:rPr>
                <w:sz w:val="17"/>
              </w:rPr>
              <w:t>Misstatement or misappropriation (RPT is the mechanism)</w:t>
            </w:r>
          </w:p>
        </w:tc>
        <w:tc>
          <w:tcPr>
            <w:tcW w:type="dxa" w:w="2880"/>
          </w:tcPr>
          <w:p>
            <w:r>
              <w:rPr>
                <w:sz w:val="17"/>
              </w:rPr>
            </w:r>
            <w:r>
              <w:rPr>
                <w:sz w:val="17"/>
              </w:rPr>
              <w:t>21</w:t>
            </w:r>
          </w:p>
        </w:tc>
        <w:tc>
          <w:tcPr>
            <w:tcW w:type="dxa" w:w="2880"/>
          </w:tcPr>
          <w:p>
            <w:r>
              <w:rPr>
                <w:sz w:val="17"/>
              </w:rPr>
            </w:r>
            <w:r>
              <w:rPr>
                <w:sz w:val="17"/>
              </w:rPr>
              <w:t>Ault Alliance, Co-Diagnostics, Eagle Bancorp, Ocwen Financial, Valeant, Manitex, Singularity Future Technology, Puda Coal, General Employment, SAExploration, Ideanomics, United Development Funding IV, FAT Brands, Ammo/Outdoor Holding, MusclePharm, China Valves, Cemtrex, Quadrant 4, Provectus, Corporate Resource Services, Premier Holding</w:t>
            </w:r>
          </w:p>
        </w:tc>
      </w:tr>
      <w:tr>
        <w:tc>
          <w:tcPr>
            <w:tcW w:type="dxa" w:w="2880"/>
          </w:tcPr>
          <w:p>
            <w:r>
              <w:rPr>
                <w:sz w:val="17"/>
              </w:rPr>
            </w:r>
            <w:r>
              <w:rPr>
                <w:sz w:val="17"/>
              </w:rPr>
              <w:t>Disclosure-only (charge is the missing or incomplete RPT disclosure)</w:t>
            </w:r>
          </w:p>
        </w:tc>
        <w:tc>
          <w:tcPr>
            <w:tcW w:type="dxa" w:w="2880"/>
          </w:tcPr>
          <w:p>
            <w:r>
              <w:rPr>
                <w:sz w:val="17"/>
              </w:rPr>
            </w:r>
            <w:r>
              <w:rPr>
                <w:sz w:val="17"/>
              </w:rPr>
              <w:t>10</w:t>
            </w:r>
          </w:p>
        </w:tc>
        <w:tc>
          <w:tcPr>
            <w:tcW w:type="dxa" w:w="2880"/>
          </w:tcPr>
          <w:p>
            <w:r>
              <w:rPr>
                <w:sz w:val="17"/>
              </w:rPr>
            </w:r>
            <w:r>
              <w:rPr>
                <w:sz w:val="17"/>
              </w:rPr>
              <w:t>Skechers, American Electric Power, RCI Hospitality, Greenbrier, Energy XXI, Maximus, Shift4 Payments, First Bancorp (NC), American Equity Investment Life, Gulfport Energy (approved 10 Oct)</w:t>
            </w:r>
          </w:p>
        </w:tc>
      </w:tr>
      <w:tr>
        <w:tc>
          <w:tcPr>
            <w:tcW w:type="dxa" w:w="2880"/>
          </w:tcPr>
          <w:p>
            <w:r>
              <w:rPr>
                <w:sz w:val="17"/>
              </w:rPr>
            </w:r>
            <w:r>
              <w:rPr>
                <w:sz w:val="17"/>
              </w:rPr>
              <w:t>Matched firms (rule D4)</w:t>
            </w:r>
          </w:p>
        </w:tc>
        <w:tc>
          <w:tcPr>
            <w:tcW w:type="dxa" w:w="2880"/>
          </w:tcPr>
          <w:p>
            <w:r>
              <w:rPr>
                <w:sz w:val="17"/>
              </w:rPr>
            </w:r>
            <w:r>
              <w:rPr>
                <w:sz w:val="17"/>
              </w:rPr>
              <w:t>—</w:t>
            </w:r>
          </w:p>
        </w:tc>
        <w:tc>
          <w:tcPr>
            <w:tcW w:type="dxa" w:w="2880"/>
          </w:tcPr>
          <w:p>
            <w:r>
              <w:rPr>
                <w:sz w:val="17"/>
              </w:rPr>
            </w:r>
            <w:r>
              <w:rPr>
                <w:sz w:val="17"/>
              </w:rPr>
              <w:t>145: 24 sets with five, 4 with four, 3 with three (thin industry pools: CHINA_VALVES_T, MUSCLEPHARM, OCWEN_FINANCIA, PUDA_COAL, SHIFT4_PAYMENT, SINGULARITY_FU, SKECHERS_U_S_A)</w:t>
            </w:r>
          </w:p>
        </w:tc>
      </w:tr>
    </w:tbl>
    <w:p/>
    <w:p>
      <w:pPr>
        <w:pStyle w:val="Heading3"/>
      </w:pPr>
      <w:r>
        <w:t>2.2 The screening report and the case for each firm the review asked about</w:t>
      </w:r>
    </w:p>
    <w:p>
      <w:pPr>
        <w:jc w:val="left"/>
      </w:pPr>
      <w:r>
        <w:t>The candidate screening report of 8 October (</w:t>
      </w:r>
      <w:r>
        <w:rPr>
          <w:rFonts w:ascii="Consolas" w:hAnsi="Consolas"/>
          <w:sz w:val="18"/>
        </w:rPr>
        <w:t>docs/REPORT_Candidate_Screen_2026-10-08.docx</w:t>
      </w:r>
      <w:r>
        <w:t>) is attached again with this response. It records the four discovery sources (every AAER 2005–2024, every litigation release 2010–2025, EDGAR full-text search of issuers' filings, the client workbook), the 58 candidates and the rule each was screened by. The firms the review lists as 'added' were all found by those searches and pass D1–D4; none was added by judgement: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Firm</w:t>
            </w:r>
          </w:p>
        </w:tc>
        <w:tc>
          <w:tcPr>
            <w:tcW w:type="dxa" w:w="1728"/>
          </w:tcPr>
          <w:p>
            <w:r>
              <w:rPr>
                <w:b/>
                <w:sz w:val="17"/>
              </w:rPr>
            </w:r>
            <w:r>
              <w:rPr>
                <w:b/>
                <w:sz w:val="17"/>
              </w:rPr>
              <w:t>Found through</w:t>
            </w:r>
          </w:p>
        </w:tc>
        <w:tc>
          <w:tcPr>
            <w:tcW w:type="dxa" w:w="1728"/>
          </w:tcPr>
          <w:p>
            <w:r>
              <w:rPr>
                <w:b/>
                <w:sz w:val="17"/>
              </w:rPr>
            </w:r>
            <w:r>
              <w:rPr>
                <w:b/>
                <w:sz w:val="17"/>
              </w:rPr>
              <w:t>Why it qualifies (D1)</w:t>
            </w:r>
          </w:p>
        </w:tc>
        <w:tc>
          <w:tcPr>
            <w:tcW w:type="dxa" w:w="1728"/>
          </w:tcPr>
          <w:p>
            <w:r>
              <w:rPr>
                <w:b/>
                <w:sz w:val="17"/>
              </w:rPr>
            </w:r>
            <w:r>
              <w:rPr>
                <w:b/>
                <w:sz w:val="17"/>
              </w:rPr>
              <w:t>Revelation (D2)</w:t>
            </w:r>
          </w:p>
        </w:tc>
        <w:tc>
          <w:tcPr>
            <w:tcW w:type="dxa" w:w="1728"/>
          </w:tcPr>
          <w:p>
            <w:r>
              <w:rPr>
                <w:b/>
                <w:sz w:val="17"/>
              </w:rPr>
            </w:r>
            <w:r>
              <w:rPr>
                <w:b/>
                <w:sz w:val="17"/>
              </w:rPr>
              <w:t>Window / reports</w:t>
            </w:r>
          </w:p>
        </w:tc>
      </w:tr>
      <w:tr>
        <w:tc>
          <w:tcPr>
            <w:tcW w:type="dxa" w:w="1728"/>
          </w:tcPr>
          <w:p>
            <w:r>
              <w:rPr>
                <w:sz w:val="17"/>
              </w:rPr>
            </w:r>
            <w:r>
              <w:rPr>
                <w:sz w:val="17"/>
              </w:rPr>
              <w:t>Cemtrex</w:t>
            </w:r>
          </w:p>
        </w:tc>
        <w:tc>
          <w:tcPr>
            <w:tcW w:type="dxa" w:w="1728"/>
          </w:tcPr>
          <w:p>
            <w:r>
              <w:rPr>
                <w:sz w:val="17"/>
              </w:rPr>
            </w:r>
            <w:r>
              <w:rPr>
                <w:sz w:val="17"/>
              </w:rPr>
              <w:t>litigation-release sweep</w:t>
            </w:r>
          </w:p>
        </w:tc>
        <w:tc>
          <w:tcPr>
            <w:tcW w:type="dxa" w:w="1728"/>
          </w:tcPr>
          <w:p>
            <w:r>
              <w:rPr>
                <w:sz w:val="17"/>
              </w:rPr>
            </w:r>
            <w:r>
              <w:rPr>
                <w:sz w:val="17"/>
              </w:rPr>
              <w:t>misappropriation through undisclosed insider dealing and related-party transactions (SEC press release 2021-132)</w:t>
            </w:r>
          </w:p>
        </w:tc>
        <w:tc>
          <w:tcPr>
            <w:tcW w:type="dxa" w:w="1728"/>
          </w:tcPr>
          <w:p>
            <w:r>
              <w:rPr>
                <w:sz w:val="17"/>
              </w:rPr>
            </w:r>
            <w:r>
              <w:rPr>
                <w:sz w:val="17"/>
              </w:rPr>
              <w:t>short-seller report 22 Feb 2017 (medium)</w:t>
            </w:r>
          </w:p>
        </w:tc>
        <w:tc>
          <w:tcPr>
            <w:tcW w:type="dxa" w:w="1728"/>
          </w:tcPr>
          <w:p>
            <w:r>
              <w:rPr>
                <w:sz w:val="17"/>
              </w:rPr>
            </w:r>
            <w:r>
              <w:rPr>
                <w:sz w:val="17"/>
              </w:rPr>
              <w:t>FY2012–2016 / 5</w:t>
            </w:r>
          </w:p>
        </w:tc>
      </w:tr>
      <w:tr>
        <w:tc>
          <w:tcPr>
            <w:tcW w:type="dxa" w:w="1728"/>
          </w:tcPr>
          <w:p>
            <w:r>
              <w:rPr>
                <w:sz w:val="17"/>
              </w:rPr>
            </w:r>
            <w:r>
              <w:rPr>
                <w:sz w:val="17"/>
              </w:rPr>
              <w:t>Quadrant 4 System</w:t>
            </w:r>
          </w:p>
        </w:tc>
        <w:tc>
          <w:tcPr>
            <w:tcW w:type="dxa" w:w="1728"/>
          </w:tcPr>
          <w:p>
            <w:r>
              <w:rPr>
                <w:sz w:val="17"/>
              </w:rPr>
            </w:r>
            <w:r>
              <w:rPr>
                <w:sz w:val="17"/>
              </w:rPr>
              <w:t>EDGAR full-text search</w:t>
            </w:r>
          </w:p>
        </w:tc>
        <w:tc>
          <w:tcPr>
            <w:tcW w:type="dxa" w:w="1728"/>
          </w:tcPr>
          <w:p>
            <w:r>
              <w:rPr>
                <w:sz w:val="17"/>
              </w:rPr>
            </w:r>
            <w:r>
              <w:rPr>
                <w:sz w:val="17"/>
              </w:rPr>
              <w:t>misappropriation; CEO and CFO charged (Nov 2016)</w:t>
            </w:r>
          </w:p>
        </w:tc>
        <w:tc>
          <w:tcPr>
            <w:tcW w:type="dxa" w:w="1728"/>
          </w:tcPr>
          <w:p>
            <w:r>
              <w:rPr>
                <w:sz w:val="17"/>
              </w:rPr>
            </w:r>
            <w:r>
              <w:rPr>
                <w:sz w:val="17"/>
              </w:rPr>
              <w:t>10-K/A revising the Item 13 related-party disclosure, 23 Sep 2016 (medium)</w:t>
            </w:r>
          </w:p>
        </w:tc>
        <w:tc>
          <w:tcPr>
            <w:tcW w:type="dxa" w:w="1728"/>
          </w:tcPr>
          <w:p>
            <w:r>
              <w:rPr>
                <w:sz w:val="17"/>
              </w:rPr>
            </w:r>
            <w:r>
              <w:rPr>
                <w:sz w:val="17"/>
              </w:rPr>
              <w:t>FY2011–2015 / 5</w:t>
            </w:r>
          </w:p>
        </w:tc>
      </w:tr>
      <w:tr>
        <w:tc>
          <w:tcPr>
            <w:tcW w:type="dxa" w:w="1728"/>
          </w:tcPr>
          <w:p>
            <w:r>
              <w:rPr>
                <w:sz w:val="17"/>
              </w:rPr>
            </w:r>
            <w:r>
              <w:rPr>
                <w:sz w:val="17"/>
              </w:rPr>
              <w:t>Provectus Biopharmaceuticals</w:t>
            </w:r>
          </w:p>
        </w:tc>
        <w:tc>
          <w:tcPr>
            <w:tcW w:type="dxa" w:w="1728"/>
          </w:tcPr>
          <w:p>
            <w:r>
              <w:rPr>
                <w:sz w:val="17"/>
              </w:rPr>
            </w:r>
            <w:r>
              <w:rPr>
                <w:sz w:val="17"/>
              </w:rPr>
              <w:t>litigation-release sweep</w:t>
            </w:r>
          </w:p>
        </w:tc>
        <w:tc>
          <w:tcPr>
            <w:tcW w:type="dxa" w:w="1728"/>
          </w:tcPr>
          <w:p>
            <w:r>
              <w:rPr>
                <w:sz w:val="17"/>
              </w:rPr>
            </w:r>
            <w:r>
              <w:rPr>
                <w:sz w:val="17"/>
              </w:rPr>
              <w:t>misappropriation: CEO expense reimbursements, undisclosed related-party payments</w:t>
            </w:r>
          </w:p>
        </w:tc>
        <w:tc>
          <w:tcPr>
            <w:tcW w:type="dxa" w:w="1728"/>
          </w:tcPr>
          <w:p>
            <w:r>
              <w:rPr>
                <w:sz w:val="17"/>
              </w:rPr>
            </w:r>
            <w:r>
              <w:rPr>
                <w:sz w:val="17"/>
              </w:rPr>
              <w:t>CEO resignation amid audit-committee review, 29 Feb 2016 (medium)</w:t>
            </w:r>
          </w:p>
        </w:tc>
        <w:tc>
          <w:tcPr>
            <w:tcW w:type="dxa" w:w="1728"/>
          </w:tcPr>
          <w:p>
            <w:r>
              <w:rPr>
                <w:sz w:val="17"/>
              </w:rPr>
            </w:r>
            <w:r>
              <w:rPr>
                <w:sz w:val="17"/>
              </w:rPr>
              <w:t>FY2011–2015 / 5</w:t>
            </w:r>
          </w:p>
        </w:tc>
      </w:tr>
      <w:tr>
        <w:tc>
          <w:tcPr>
            <w:tcW w:type="dxa" w:w="1728"/>
          </w:tcPr>
          <w:p>
            <w:r>
              <w:rPr>
                <w:sz w:val="17"/>
              </w:rPr>
            </w:r>
            <w:r>
              <w:rPr>
                <w:sz w:val="17"/>
              </w:rPr>
              <w:t>Corporate Resource Services</w:t>
            </w:r>
          </w:p>
        </w:tc>
        <w:tc>
          <w:tcPr>
            <w:tcW w:type="dxa" w:w="1728"/>
          </w:tcPr>
          <w:p>
            <w:r>
              <w:rPr>
                <w:sz w:val="17"/>
              </w:rPr>
            </w:r>
            <w:r>
              <w:rPr>
                <w:sz w:val="17"/>
              </w:rPr>
              <w:t>AAER sweep (AAER-4007)</w:t>
            </w:r>
          </w:p>
        </w:tc>
        <w:tc>
          <w:tcPr>
            <w:tcW w:type="dxa" w:w="1728"/>
          </w:tcPr>
          <w:p>
            <w:r>
              <w:rPr>
                <w:sz w:val="17"/>
              </w:rPr>
            </w:r>
            <w:r>
              <w:rPr>
                <w:sz w:val="17"/>
              </w:rPr>
              <w:t>misstatement tied to the related-party payroll entity (Tri-State); D1 confirmation open: was the issuer itself charged?</w:t>
            </w:r>
          </w:p>
        </w:tc>
        <w:tc>
          <w:tcPr>
            <w:tcW w:type="dxa" w:w="1728"/>
          </w:tcPr>
          <w:p>
            <w:r>
              <w:rPr>
                <w:sz w:val="17"/>
              </w:rPr>
            </w:r>
            <w:r>
              <w:rPr>
                <w:sz w:val="17"/>
              </w:rPr>
              <w:t>disclosure of unpaid payroll taxes / going concern, 10 Feb 2015 (medium)</w:t>
            </w:r>
          </w:p>
        </w:tc>
        <w:tc>
          <w:tcPr>
            <w:tcW w:type="dxa" w:w="1728"/>
          </w:tcPr>
          <w:p>
            <w:r>
              <w:rPr>
                <w:sz w:val="17"/>
              </w:rPr>
            </w:r>
            <w:r>
              <w:rPr>
                <w:sz w:val="17"/>
              </w:rPr>
              <w:t>FY2010–2014 / 4</w:t>
            </w:r>
          </w:p>
        </w:tc>
      </w:tr>
      <w:tr>
        <w:tc>
          <w:tcPr>
            <w:tcW w:type="dxa" w:w="1728"/>
          </w:tcPr>
          <w:p>
            <w:r>
              <w:rPr>
                <w:sz w:val="17"/>
              </w:rPr>
            </w:r>
            <w:r>
              <w:rPr>
                <w:sz w:val="17"/>
              </w:rPr>
              <w:t>Premier Holding Corp</w:t>
            </w:r>
          </w:p>
        </w:tc>
        <w:tc>
          <w:tcPr>
            <w:tcW w:type="dxa" w:w="1728"/>
          </w:tcPr>
          <w:p>
            <w:r>
              <w:rPr>
                <w:sz w:val="17"/>
              </w:rPr>
            </w:r>
            <w:r>
              <w:rPr>
                <w:sz w:val="17"/>
              </w:rPr>
              <w:t>litigation-release sweep (LR-24000)</w:t>
            </w:r>
          </w:p>
        </w:tc>
        <w:tc>
          <w:tcPr>
            <w:tcW w:type="dxa" w:w="1728"/>
          </w:tcPr>
          <w:p>
            <w:r>
              <w:rPr>
                <w:sz w:val="17"/>
              </w:rPr>
            </w:r>
            <w:r>
              <w:rPr>
                <w:sz w:val="17"/>
              </w:rPr>
              <w:t>misstatement through related-party arrangements; revelation date is the SEC action (low confidence; 2016–2017 8-Ks to be read)</w:t>
            </w:r>
          </w:p>
        </w:tc>
        <w:tc>
          <w:tcPr>
            <w:tcW w:type="dxa" w:w="1728"/>
          </w:tcPr>
          <w:p>
            <w:r>
              <w:rPr>
                <w:sz w:val="17"/>
              </w:rPr>
            </w:r>
            <w:r>
              <w:rPr>
                <w:sz w:val="17"/>
              </w:rPr>
              <w:t>4 Dec 2017 (low)</w:t>
            </w:r>
          </w:p>
        </w:tc>
        <w:tc>
          <w:tcPr>
            <w:tcW w:type="dxa" w:w="1728"/>
          </w:tcPr>
          <w:p>
            <w:r>
              <w:rPr>
                <w:sz w:val="17"/>
              </w:rPr>
            </w:r>
            <w:r>
              <w:rPr>
                <w:sz w:val="17"/>
              </w:rPr>
              <w:t>FY2012–2016 / 5</w:t>
            </w:r>
          </w:p>
        </w:tc>
      </w:tr>
      <w:tr>
        <w:tc>
          <w:tcPr>
            <w:tcW w:type="dxa" w:w="1728"/>
          </w:tcPr>
          <w:p>
            <w:r>
              <w:rPr>
                <w:sz w:val="17"/>
              </w:rPr>
            </w:r>
            <w:r>
              <w:rPr>
                <w:sz w:val="17"/>
              </w:rPr>
              <w:t>First Bancorp (NC)</w:t>
            </w:r>
          </w:p>
        </w:tc>
        <w:tc>
          <w:tcPr>
            <w:tcW w:type="dxa" w:w="1728"/>
          </w:tcPr>
          <w:p>
            <w:r>
              <w:rPr>
                <w:sz w:val="17"/>
              </w:rPr>
            </w:r>
            <w:r>
              <w:rPr>
                <w:sz w:val="17"/>
              </w:rPr>
              <w:t>AAER sweep (AAER-3660)</w:t>
            </w:r>
          </w:p>
        </w:tc>
        <w:tc>
          <w:tcPr>
            <w:tcW w:type="dxa" w:w="1728"/>
          </w:tcPr>
          <w:p>
            <w:r>
              <w:rPr>
                <w:sz w:val="17"/>
              </w:rPr>
            </w:r>
            <w:r>
              <w:rPr>
                <w:sz w:val="17"/>
              </w:rPr>
              <w:t>disclosure-only: related-party disclosure failure charged; no earlier public revelation</w:t>
            </w:r>
          </w:p>
        </w:tc>
        <w:tc>
          <w:tcPr>
            <w:tcW w:type="dxa" w:w="1728"/>
          </w:tcPr>
          <w:p>
            <w:r>
              <w:rPr>
                <w:sz w:val="17"/>
              </w:rPr>
            </w:r>
            <w:r>
              <w:rPr>
                <w:sz w:val="17"/>
              </w:rPr>
              <w:t>1 Jun 2015 (high)</w:t>
            </w:r>
          </w:p>
        </w:tc>
        <w:tc>
          <w:tcPr>
            <w:tcW w:type="dxa" w:w="1728"/>
          </w:tcPr>
          <w:p>
            <w:r>
              <w:rPr>
                <w:sz w:val="17"/>
              </w:rPr>
            </w:r>
            <w:r>
              <w:rPr>
                <w:sz w:val="17"/>
              </w:rPr>
              <w:t>FY2010–2014 / 5</w:t>
            </w:r>
          </w:p>
        </w:tc>
      </w:tr>
      <w:tr>
        <w:tc>
          <w:tcPr>
            <w:tcW w:type="dxa" w:w="1728"/>
          </w:tcPr>
          <w:p>
            <w:r>
              <w:rPr>
                <w:sz w:val="17"/>
              </w:rPr>
            </w:r>
            <w:r>
              <w:rPr>
                <w:sz w:val="17"/>
              </w:rPr>
              <w:t>American Equity Investment Life</w:t>
            </w:r>
          </w:p>
        </w:tc>
        <w:tc>
          <w:tcPr>
            <w:tcW w:type="dxa" w:w="1728"/>
          </w:tcPr>
          <w:p>
            <w:r>
              <w:rPr>
                <w:sz w:val="17"/>
              </w:rPr>
            </w:r>
            <w:r>
              <w:rPr>
                <w:sz w:val="17"/>
              </w:rPr>
              <w:t>litigation-release sweep (LR-21431)</w:t>
            </w:r>
          </w:p>
        </w:tc>
        <w:tc>
          <w:tcPr>
            <w:tcW w:type="dxa" w:w="1728"/>
          </w:tcPr>
          <w:p>
            <w:r>
              <w:rPr>
                <w:sz w:val="17"/>
              </w:rPr>
            </w:r>
            <w:r>
              <w:rPr>
                <w:sz w:val="17"/>
              </w:rPr>
              <w:t>disclosure-only: 2006 proxy related-party disclosure (company, CEO, CFO charged)</w:t>
            </w:r>
          </w:p>
        </w:tc>
        <w:tc>
          <w:tcPr>
            <w:tcW w:type="dxa" w:w="1728"/>
          </w:tcPr>
          <w:p>
            <w:r>
              <w:rPr>
                <w:sz w:val="17"/>
              </w:rPr>
            </w:r>
            <w:r>
              <w:rPr>
                <w:sz w:val="17"/>
              </w:rPr>
              <w:t>3 Mar 2010 (high)</w:t>
            </w:r>
          </w:p>
        </w:tc>
        <w:tc>
          <w:tcPr>
            <w:tcW w:type="dxa" w:w="1728"/>
          </w:tcPr>
          <w:p>
            <w:r>
              <w:rPr>
                <w:sz w:val="17"/>
              </w:rPr>
            </w:r>
            <w:r>
              <w:rPr>
                <w:sz w:val="17"/>
              </w:rPr>
              <w:t>FY2005–2009 / 5</w:t>
            </w:r>
          </w:p>
        </w:tc>
      </w:tr>
      <w:tr>
        <w:tc>
          <w:tcPr>
            <w:tcW w:type="dxa" w:w="1728"/>
          </w:tcPr>
          <w:p>
            <w:r>
              <w:rPr>
                <w:sz w:val="17"/>
              </w:rPr>
            </w:r>
            <w:r>
              <w:rPr>
                <w:sz w:val="17"/>
              </w:rPr>
              <w:t>Skechers, AEP, Greenbrier, Maximus, Shift4, RCI, Energy XXI</w:t>
            </w:r>
          </w:p>
        </w:tc>
        <w:tc>
          <w:tcPr>
            <w:tcW w:type="dxa" w:w="1728"/>
          </w:tcPr>
          <w:p>
            <w:r>
              <w:rPr>
                <w:sz w:val="17"/>
              </w:rPr>
            </w:r>
            <w:r>
              <w:rPr>
                <w:sz w:val="17"/>
              </w:rPr>
              <w:t>workbook / AAER sweep</w:t>
            </w:r>
          </w:p>
        </w:tc>
        <w:tc>
          <w:tcPr>
            <w:tcW w:type="dxa" w:w="1728"/>
          </w:tcPr>
          <w:p>
            <w:r>
              <w:rPr>
                <w:sz w:val="17"/>
              </w:rPr>
            </w:r>
            <w:r>
              <w:rPr>
                <w:sz w:val="17"/>
              </w:rPr>
              <w:t>disclosure-only orders (undisclosed perquisites or related-person transactions); no misstatement element in the order</w:t>
            </w:r>
          </w:p>
        </w:tc>
        <w:tc>
          <w:tcPr>
            <w:tcW w:type="dxa" w:w="1728"/>
          </w:tcPr>
          <w:p>
            <w:r>
              <w:rPr>
                <w:sz w:val="17"/>
              </w:rPr>
            </w:r>
            <w:r>
              <w:rPr>
                <w:sz w:val="17"/>
              </w:rPr>
              <w:t>as in the screening report</w:t>
            </w:r>
          </w:p>
        </w:tc>
        <w:tc>
          <w:tcPr>
            <w:tcW w:type="dxa" w:w="1728"/>
          </w:tcPr>
          <w:p>
            <w:r>
              <w:rPr>
                <w:sz w:val="17"/>
              </w:rPr>
            </w:r>
            <w:r>
              <w:rPr>
                <w:sz w:val="17"/>
              </w:rPr>
              <w:t>≥ 4 reports each</w:t>
            </w:r>
          </w:p>
        </w:tc>
      </w:tr>
    </w:tbl>
    <w:p/>
    <w:p>
      <w:pPr>
        <w:pStyle w:val="Heading3"/>
      </w:pPr>
      <w:r>
        <w:t>2.3 Gulfport Energy — why it was absent and what was found</w:t>
      </w:r>
    </w:p>
    <w:p>
      <w:pPr>
        <w:jc w:val="left"/>
      </w:pPr>
      <w:r>
        <w:t xml:space="preserve">Gulfport was screened NEED_REVELATION_DATE on 2 October: its order (Release 33-10930, 24 Feb 2021; undisclosed CEO perquisites and related-person transactions 2014–2018) is not on the AAER list and no public revelation date had been established, so no window could be set and it entered no group. On 10 October the firm's own filings were read: the Form 10-Q for Q3 2018 (filed 1 Nov 2018, accession 0001628280-18-013345) discloses that in September 2018 the Audit Committee was informed of the CEO's unauthorised use of chartered aircraft and personal credit-card charges, not identified or disclosed in the proxy statements, and that the CEO stepped down on 29 October 2018. That is the first public event (D2, high confidence). Window FY2013–2017 with five 10-Ks (D3 met); five SIC-1311 peers matched by rule D4 (log-asset gaps 0.06–0.16). Gulfport therefore qualifies as a disclosure-only RPT case. Its data were built, its tables and raw filings merged into the core data set, and </w:t>
      </w:r>
      <w:r>
        <w:rPr>
          <w:b/>
        </w:rPr>
        <w:t>the researcher approved it as the 31st case on 10 October 2026</w:t>
      </w:r>
      <w:r>
        <w:t>; the main sample in §4 includes it.</w:t>
      </w:r>
    </w:p>
    <w:p>
      <w:pPr>
        <w:pStyle w:val="Heading3"/>
      </w:pPr>
      <w:r>
        <w:t>2.4 Reaching 30–35 cases: the options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Option</w:t>
            </w:r>
          </w:p>
        </w:tc>
        <w:tc>
          <w:tcPr>
            <w:tcW w:type="dxa" w:w="2160"/>
          </w:tcPr>
          <w:p>
            <w:r>
              <w:rPr>
                <w:b/>
                <w:sz w:val="17"/>
              </w:rPr>
            </w:r>
            <w:r>
              <w:rPr>
                <w:b/>
                <w:sz w:val="17"/>
              </w:rPr>
              <w:t>Cases</w:t>
            </w:r>
          </w:p>
        </w:tc>
        <w:tc>
          <w:tcPr>
            <w:tcW w:type="dxa" w:w="2160"/>
          </w:tcPr>
          <w:p>
            <w:r>
              <w:rPr>
                <w:b/>
                <w:sz w:val="17"/>
              </w:rPr>
            </w:r>
            <w:r>
              <w:rPr>
                <w:b/>
                <w:sz w:val="17"/>
              </w:rPr>
              <w:t>What it requires</w:t>
            </w:r>
          </w:p>
        </w:tc>
        <w:tc>
          <w:tcPr>
            <w:tcW w:type="dxa" w:w="2160"/>
          </w:tcPr>
          <w:p>
            <w:r>
              <w:rPr>
                <w:b/>
                <w:sz w:val="17"/>
              </w:rPr>
            </w:r>
            <w:r>
              <w:rPr>
                <w:b/>
                <w:sz w:val="17"/>
              </w:rPr>
              <w:t>Status</w:t>
            </w:r>
          </w:p>
        </w:tc>
      </w:tr>
      <w:tr>
        <w:tc>
          <w:tcPr>
            <w:tcW w:type="dxa" w:w="2160"/>
          </w:tcPr>
          <w:p>
            <w:r>
              <w:rPr>
                <w:sz w:val="17"/>
              </w:rPr>
            </w:r>
            <w:r>
              <w:rPr>
                <w:sz w:val="17"/>
              </w:rPr>
              <w:t>A</w:t>
            </w:r>
          </w:p>
        </w:tc>
        <w:tc>
          <w:tcPr>
            <w:tcW w:type="dxa" w:w="2160"/>
          </w:tcPr>
          <w:p>
            <w:r>
              <w:rPr>
                <w:sz w:val="17"/>
              </w:rPr>
            </w:r>
            <w:r>
              <w:rPr>
                <w:sz w:val="17"/>
              </w:rPr>
              <w:t>30</w:t>
            </w:r>
          </w:p>
        </w:tc>
        <w:tc>
          <w:tcPr>
            <w:tcW w:type="dxa" w:w="2160"/>
          </w:tcPr>
          <w:p>
            <w:r>
              <w:rPr>
                <w:sz w:val="17"/>
              </w:rPr>
            </w:r>
            <w:r>
              <w:rPr>
                <w:sz w:val="17"/>
              </w:rPr>
              <w:t>nothing: the design's own qualifying cases (21 + 9)</w:t>
            </w:r>
          </w:p>
        </w:tc>
        <w:tc>
          <w:tcPr>
            <w:tcW w:type="dxa" w:w="2160"/>
          </w:tcPr>
          <w:p>
            <w:r>
              <w:rPr>
                <w:sz w:val="17"/>
              </w:rPr>
            </w:r>
            <w:r>
              <w:rPr>
                <w:sz w:val="17"/>
              </w:rPr>
              <w:t>run (§2.5, for comparison)</w:t>
            </w:r>
          </w:p>
        </w:tc>
      </w:tr>
      <w:tr>
        <w:tc>
          <w:tcPr>
            <w:tcW w:type="dxa" w:w="2160"/>
          </w:tcPr>
          <w:p>
            <w:r>
              <w:rPr>
                <w:sz w:val="17"/>
              </w:rPr>
            </w:r>
            <w:r>
              <w:rPr>
                <w:sz w:val="17"/>
              </w:rPr>
              <w:t>B</w:t>
            </w:r>
          </w:p>
        </w:tc>
        <w:tc>
          <w:tcPr>
            <w:tcW w:type="dxa" w:w="2160"/>
          </w:tcPr>
          <w:p>
            <w:r>
              <w:rPr>
                <w:sz w:val="17"/>
              </w:rPr>
            </w:r>
            <w:r>
              <w:rPr>
                <w:sz w:val="17"/>
              </w:rPr>
              <w:t>31</w:t>
            </w:r>
          </w:p>
        </w:tc>
        <w:tc>
          <w:tcPr>
            <w:tcW w:type="dxa" w:w="2160"/>
          </w:tcPr>
          <w:p>
            <w:r>
              <w:rPr>
                <w:sz w:val="17"/>
              </w:rPr>
            </w:r>
            <w:r>
              <w:rPr>
                <w:sz w:val="17"/>
              </w:rPr>
              <w:t>approval of Gulfport Energy (§2.3)</w:t>
            </w:r>
          </w:p>
        </w:tc>
        <w:tc>
          <w:tcPr>
            <w:tcW w:type="dxa" w:w="2160"/>
          </w:tcPr>
          <w:p>
            <w:r>
              <w:rPr>
                <w:sz w:val="17"/>
              </w:rPr>
            </w:r>
            <w:r>
              <w:rPr>
                <w:b/>
                <w:sz w:val="17"/>
              </w:rPr>
              <w:t>approved 10 Oct; the main sample (§4)</w:t>
            </w:r>
          </w:p>
        </w:tc>
      </w:tr>
      <w:tr>
        <w:tc>
          <w:tcPr>
            <w:tcW w:type="dxa" w:w="2160"/>
          </w:tcPr>
          <w:p>
            <w:r>
              <w:rPr>
                <w:sz w:val="17"/>
              </w:rPr>
            </w:r>
            <w:r>
              <w:rPr>
                <w:sz w:val="17"/>
              </w:rPr>
              <w:t>C</w:t>
            </w:r>
          </w:p>
        </w:tc>
        <w:tc>
          <w:tcPr>
            <w:tcW w:type="dxa" w:w="2160"/>
          </w:tcPr>
          <w:p>
            <w:r>
              <w:rPr>
                <w:sz w:val="17"/>
              </w:rPr>
            </w:r>
            <w:r>
              <w:rPr>
                <w:sz w:val="17"/>
              </w:rPr>
              <w:t>36</w:t>
            </w:r>
          </w:p>
        </w:tc>
        <w:tc>
          <w:tcPr>
            <w:tcW w:type="dxa" w:w="2160"/>
          </w:tcPr>
          <w:p>
            <w:r>
              <w:rPr>
                <w:sz w:val="17"/>
              </w:rPr>
            </w:r>
            <w:r>
              <w:rPr>
                <w:sz w:val="17"/>
              </w:rPr>
              <w:t>relaxing D3 from four to three annual reports for the five three-report cases that have five rule-matched peers (American Realty Capital Properties, Apple REIT Nine, China North East Petroleum, HF Foods, iFresh)</w:t>
            </w:r>
          </w:p>
        </w:tc>
        <w:tc>
          <w:tcPr>
            <w:tcW w:type="dxa" w:w="2160"/>
          </w:tcPr>
          <w:p>
            <w:r>
              <w:rPr>
                <w:sz w:val="17"/>
              </w:rPr>
            </w:r>
            <w:r>
              <w:rPr>
                <w:sz w:val="17"/>
              </w:rPr>
              <w:t>run for information (§2.5); a design change, so only on the researcher's decision</w:t>
            </w:r>
          </w:p>
        </w:tc>
      </w:tr>
      <w:tr>
        <w:tc>
          <w:tcPr>
            <w:tcW w:type="dxa" w:w="2160"/>
          </w:tcPr>
          <w:p>
            <w:r>
              <w:rPr>
                <w:sz w:val="17"/>
              </w:rPr>
            </w:r>
            <w:r>
              <w:rPr>
                <w:sz w:val="17"/>
              </w:rPr>
              <w:t>D</w:t>
            </w:r>
          </w:p>
        </w:tc>
        <w:tc>
          <w:tcPr>
            <w:tcW w:type="dxa" w:w="2160"/>
          </w:tcPr>
          <w:p>
            <w:r>
              <w:rPr>
                <w:sz w:val="17"/>
              </w:rPr>
            </w:r>
            <w:r>
              <w:rPr>
                <w:sz w:val="17"/>
              </w:rPr>
              <w:t>40</w:t>
            </w:r>
          </w:p>
        </w:tc>
        <w:tc>
          <w:tcPr>
            <w:tcW w:type="dxa" w:w="2160"/>
          </w:tcPr>
          <w:p>
            <w:r>
              <w:rPr>
                <w:sz w:val="17"/>
              </w:rPr>
            </w:r>
            <w:r>
              <w:rPr>
                <w:sz w:val="17"/>
              </w:rPr>
              <w:t>the design's target: no further qualifying cases exist in the AAER, litigation-release and EDGAR full-text records searched (screening report §2); the remaining three-report cases have thin peer pools (one peer) and the pre-2005 cases have no Item 9A</w:t>
            </w:r>
          </w:p>
        </w:tc>
        <w:tc>
          <w:tcPr>
            <w:tcW w:type="dxa" w:w="2160"/>
          </w:tcPr>
          <w:p>
            <w:r>
              <w:rPr>
                <w:sz w:val="17"/>
              </w:rPr>
            </w:r>
            <w:r>
              <w:rPr>
                <w:sz w:val="17"/>
              </w:rPr>
              <w:t>not available without changing D1 or D3</w:t>
            </w:r>
          </w:p>
        </w:tc>
      </w:tr>
    </w:tbl>
    <w:p/>
    <w:p>
      <w:pPr>
        <w:jc w:val="left"/>
      </w:pPr>
      <w:r>
        <w:t>Option B is the main sample. Option C remains a stated sensitivity, because it changes a pre-registered rule; it is run for information only.</w:t>
      </w:r>
    </w:p>
    <w:p>
      <w:pPr>
        <w:pStyle w:val="Heading3"/>
      </w:pPr>
      <w:r>
        <w:t>2.5 Do the results change with the sample?</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sample</w:t>
            </w:r>
          </w:p>
        </w:tc>
        <w:tc>
          <w:tcPr>
            <w:tcW w:type="dxa" w:w="960"/>
          </w:tcPr>
          <w:p>
            <w:r>
              <w:rPr>
                <w:b/>
                <w:sz w:val="17"/>
              </w:rPr>
            </w:r>
            <w:r>
              <w:rPr>
                <w:b/>
                <w:sz w:val="17"/>
              </w:rPr>
              <w:t>H1 OR (p / firm-cl p)</w:t>
            </w:r>
          </w:p>
        </w:tc>
        <w:tc>
          <w:tcPr>
            <w:tcW w:type="dxa" w:w="960"/>
          </w:tcPr>
          <w:p>
            <w:r>
              <w:rPr>
                <w:b/>
                <w:sz w:val="17"/>
              </w:rPr>
            </w:r>
            <w:r>
              <w:rPr>
                <w:b/>
                <w:sz w:val="17"/>
              </w:rPr>
              <w:t>H2 OR (p / firm-cl p)</w:t>
            </w:r>
          </w:p>
        </w:tc>
        <w:tc>
          <w:tcPr>
            <w:tcW w:type="dxa" w:w="960"/>
          </w:tcPr>
          <w:p>
            <w:r>
              <w:rPr>
                <w:b/>
                <w:sz w:val="17"/>
              </w:rPr>
            </w:r>
            <w:r>
              <w:rPr>
                <w:b/>
                <w:sz w:val="17"/>
              </w:rPr>
              <w:t>H3 OR (p / firm-cl p)</w:t>
            </w:r>
          </w:p>
        </w:tc>
        <w:tc>
          <w:tcPr>
            <w:tcW w:type="dxa" w:w="960"/>
          </w:tcPr>
          <w:p>
            <w:r>
              <w:rPr>
                <w:b/>
                <w:sz w:val="17"/>
              </w:rPr>
            </w:r>
            <w:r>
              <w:rPr>
                <w:b/>
                <w:sz w:val="17"/>
              </w:rPr>
              <w:t>H4 layers meeting the rule</w:t>
            </w:r>
          </w:p>
        </w:tc>
        <w:tc>
          <w:tcPr>
            <w:tcW w:type="dxa" w:w="960"/>
          </w:tcPr>
          <w:p>
            <w:r>
              <w:rPr>
                <w:b/>
                <w:sz w:val="17"/>
              </w:rPr>
            </w:r>
            <w:r>
              <w:rPr>
                <w:b/>
                <w:sz w:val="17"/>
              </w:rPr>
              <w:t>H5 AUC A / B / TRAD alone</w:t>
            </w:r>
          </w:p>
        </w:tc>
        <w:tc>
          <w:tcPr>
            <w:tcW w:type="dxa" w:w="960"/>
          </w:tcPr>
          <w:p>
            <w:r>
              <w:rPr>
                <w:b/>
                <w:sz w:val="17"/>
              </w:rPr>
            </w:r>
            <w:r>
              <w:rPr>
                <w:b/>
                <w:sz w:val="17"/>
              </w:rPr>
              <w:t>H5 AI_SCORE p (pooled firm-cl)</w:t>
            </w:r>
          </w:p>
        </w:tc>
        <w:tc>
          <w:tcPr>
            <w:tcW w:type="dxa" w:w="960"/>
          </w:tcPr>
          <w:p>
            <w:r>
              <w:rPr>
                <w:b/>
                <w:sz w:val="17"/>
              </w:rPr>
            </w:r>
            <w:r>
              <w:rPr>
                <w:b/>
                <w:sz w:val="17"/>
              </w:rPr>
              <w:t>cases flagged by AI rule (5 % FAR) / total</w:t>
            </w:r>
          </w:p>
        </w:tc>
        <w:tc>
          <w:tcPr>
            <w:tcW w:type="dxa" w:w="960"/>
          </w:tcPr>
          <w:p>
            <w:r>
              <w:rPr>
                <w:b/>
                <w:sz w:val="17"/>
              </w:rPr>
            </w:r>
            <w:r>
              <w:rPr>
                <w:b/>
                <w:sz w:val="17"/>
              </w:rPr>
              <w:t>timing AI earlier / trad earlier (equal FAR)</w:t>
            </w:r>
          </w:p>
        </w:tc>
      </w:tr>
      <w:tr>
        <w:tc>
          <w:tcPr>
            <w:tcW w:type="dxa" w:w="960"/>
          </w:tcPr>
          <w:p>
            <w:r>
              <w:rPr>
                <w:sz w:val="17"/>
              </w:rPr>
            </w:r>
            <w:r>
              <w:rPr>
                <w:sz w:val="17"/>
              </w:rPr>
              <w:t>21 misstatement/misappropriation cases only (first battery's sample)</w:t>
            </w:r>
          </w:p>
        </w:tc>
        <w:tc>
          <w:tcPr>
            <w:tcW w:type="dxa" w:w="960"/>
          </w:tcPr>
          <w:p>
            <w:r>
              <w:rPr>
                <w:sz w:val="17"/>
              </w:rPr>
            </w:r>
            <w:r>
              <w:rPr>
                <w:sz w:val="17"/>
              </w:rPr>
              <w:t>1.98 (0.007 / 0.097)</w:t>
            </w:r>
          </w:p>
        </w:tc>
        <w:tc>
          <w:tcPr>
            <w:tcW w:type="dxa" w:w="960"/>
          </w:tcPr>
          <w:p>
            <w:r>
              <w:rPr>
                <w:sz w:val="17"/>
              </w:rPr>
            </w:r>
            <w:r>
              <w:rPr>
                <w:sz w:val="17"/>
              </w:rPr>
              <w:t>0.73 (0.044 / 0.273)</w:t>
            </w:r>
          </w:p>
        </w:tc>
        <w:tc>
          <w:tcPr>
            <w:tcW w:type="dxa" w:w="960"/>
          </w:tcPr>
          <w:p>
            <w:r>
              <w:rPr>
                <w:sz w:val="17"/>
              </w:rPr>
            </w:r>
            <w:r>
              <w:rPr>
                <w:sz w:val="17"/>
              </w:rPr>
              <w:t>4.26 (&lt; 0.001 / 0.046)</w:t>
            </w:r>
          </w:p>
        </w:tc>
        <w:tc>
          <w:tcPr>
            <w:tcW w:type="dxa" w:w="960"/>
          </w:tcPr>
          <w:p>
            <w:r>
              <w:rPr>
                <w:sz w:val="17"/>
              </w:rPr>
            </w:r>
            <w:r>
              <w:rPr>
                <w:sz w:val="17"/>
              </w:rPr>
              <w:t>L3_SCORE</w:t>
            </w:r>
          </w:p>
        </w:tc>
        <w:tc>
          <w:tcPr>
            <w:tcW w:type="dxa" w:w="960"/>
          </w:tcPr>
          <w:p>
            <w:r>
              <w:rPr>
                <w:sz w:val="17"/>
              </w:rPr>
            </w:r>
            <w:r>
              <w:rPr>
                <w:sz w:val="17"/>
              </w:rPr>
              <w:t>0.48 / 0.56 / 0.64</w:t>
            </w:r>
          </w:p>
        </w:tc>
        <w:tc>
          <w:tcPr>
            <w:tcW w:type="dxa" w:w="960"/>
          </w:tcPr>
          <w:p>
            <w:r>
              <w:rPr>
                <w:sz w:val="17"/>
              </w:rPr>
            </w:r>
            <w:r>
              <w:rPr>
                <w:sz w:val="17"/>
              </w:rPr>
              <w:t>0.254</w:t>
            </w:r>
          </w:p>
        </w:tc>
        <w:tc>
          <w:tcPr>
            <w:tcW w:type="dxa" w:w="960"/>
          </w:tcPr>
          <w:p>
            <w:r>
              <w:rPr>
                <w:sz w:val="17"/>
              </w:rPr>
            </w:r>
            <w:r>
              <w:rPr>
                <w:sz w:val="17"/>
              </w:rPr>
              <w:t>1 / 21</w:t>
            </w:r>
          </w:p>
        </w:tc>
        <w:tc>
          <w:tcPr>
            <w:tcW w:type="dxa" w:w="960"/>
          </w:tcPr>
          <w:p>
            <w:r>
              <w:rPr>
                <w:sz w:val="17"/>
              </w:rPr>
            </w:r>
            <w:r>
              <w:rPr>
                <w:sz w:val="17"/>
              </w:rPr>
              <w:t>0 / 3</w:t>
            </w:r>
          </w:p>
        </w:tc>
      </w:tr>
      <w:tr>
        <w:tc>
          <w:tcPr>
            <w:tcW w:type="dxa" w:w="960"/>
          </w:tcPr>
          <w:p>
            <w:r>
              <w:rPr>
                <w:sz w:val="17"/>
              </w:rPr>
            </w:r>
            <w:r>
              <w:rPr>
                <w:sz w:val="17"/>
              </w:rPr>
              <w:t>30 cases before Gulfport was approved (21 + 9)</w:t>
            </w:r>
          </w:p>
        </w:tc>
        <w:tc>
          <w:tcPr>
            <w:tcW w:type="dxa" w:w="960"/>
          </w:tcPr>
          <w:p>
            <w:r>
              <w:rPr>
                <w:sz w:val="17"/>
              </w:rPr>
            </w:r>
            <w:r>
              <w:rPr>
                <w:sz w:val="17"/>
              </w:rPr>
              <w:t>1.54 (0.055 / 0.266)</w:t>
            </w:r>
          </w:p>
        </w:tc>
        <w:tc>
          <w:tcPr>
            <w:tcW w:type="dxa" w:w="960"/>
          </w:tcPr>
          <w:p>
            <w:r>
              <w:rPr>
                <w:sz w:val="17"/>
              </w:rPr>
            </w:r>
            <w:r>
              <w:rPr>
                <w:sz w:val="17"/>
              </w:rPr>
              <w:t>0.77 (0.045 / 0.318)</w:t>
            </w:r>
          </w:p>
        </w:tc>
        <w:tc>
          <w:tcPr>
            <w:tcW w:type="dxa" w:w="960"/>
          </w:tcPr>
          <w:p>
            <w:r>
              <w:rPr>
                <w:sz w:val="17"/>
              </w:rPr>
            </w:r>
            <w:r>
              <w:rPr>
                <w:sz w:val="17"/>
              </w:rPr>
              <w:t>2.10 (&lt; 0.001 / 0.077)</w:t>
            </w:r>
          </w:p>
        </w:tc>
        <w:tc>
          <w:tcPr>
            <w:tcW w:type="dxa" w:w="960"/>
          </w:tcPr>
          <w:p>
            <w:r>
              <w:rPr>
                <w:sz w:val="17"/>
              </w:rPr>
            </w:r>
            <w:r>
              <w:rPr>
                <w:sz w:val="17"/>
              </w:rPr>
              <w:t>none</w:t>
            </w:r>
          </w:p>
        </w:tc>
        <w:tc>
          <w:tcPr>
            <w:tcW w:type="dxa" w:w="960"/>
          </w:tcPr>
          <w:p>
            <w:r>
              <w:rPr>
                <w:sz w:val="17"/>
              </w:rPr>
            </w:r>
            <w:r>
              <w:rPr>
                <w:sz w:val="17"/>
              </w:rPr>
              <w:t>0.46 / 0.54 / 0.61</w:t>
            </w:r>
          </w:p>
        </w:tc>
        <w:tc>
          <w:tcPr>
            <w:tcW w:type="dxa" w:w="960"/>
          </w:tcPr>
          <w:p>
            <w:r>
              <w:rPr>
                <w:sz w:val="17"/>
              </w:rPr>
            </w:r>
            <w:r>
              <w:rPr>
                <w:sz w:val="17"/>
              </w:rPr>
              <w:t>0.235</w:t>
            </w:r>
          </w:p>
        </w:tc>
        <w:tc>
          <w:tcPr>
            <w:tcW w:type="dxa" w:w="960"/>
          </w:tcPr>
          <w:p>
            <w:r>
              <w:rPr>
                <w:sz w:val="17"/>
              </w:rPr>
            </w:r>
            <w:r>
              <w:rPr>
                <w:sz w:val="17"/>
              </w:rPr>
              <w:t>2 / 30</w:t>
            </w:r>
          </w:p>
        </w:tc>
        <w:tc>
          <w:tcPr>
            <w:tcW w:type="dxa" w:w="960"/>
          </w:tcPr>
          <w:p>
            <w:r>
              <w:rPr>
                <w:sz w:val="17"/>
              </w:rPr>
            </w:r>
            <w:r>
              <w:rPr>
                <w:sz w:val="17"/>
              </w:rPr>
              <w:t>0 / 3</w:t>
            </w:r>
          </w:p>
        </w:tc>
      </w:tr>
      <w:tr>
        <w:tc>
          <w:tcPr>
            <w:tcW w:type="dxa" w:w="960"/>
          </w:tcPr>
          <w:p>
            <w:r>
              <w:rPr>
                <w:sz w:val="17"/>
              </w:rPr>
            </w:r>
            <w:r>
              <w:rPr>
                <w:sz w:val="17"/>
              </w:rPr>
              <w:t>MAIN SAMPLE: 31 cases (21 + 10 disclosure-only incl. Gulfport, approved 10 Oct)</w:t>
            </w:r>
          </w:p>
        </w:tc>
        <w:tc>
          <w:tcPr>
            <w:tcW w:type="dxa" w:w="960"/>
          </w:tcPr>
          <w:p>
            <w:r>
              <w:rPr>
                <w:sz w:val="17"/>
              </w:rPr>
            </w:r>
            <w:r>
              <w:rPr>
                <w:sz w:val="17"/>
              </w:rPr>
              <w:t>1.61 (0.031 / 0.206)</w:t>
            </w:r>
          </w:p>
        </w:tc>
        <w:tc>
          <w:tcPr>
            <w:tcW w:type="dxa" w:w="960"/>
          </w:tcPr>
          <w:p>
            <w:r>
              <w:rPr>
                <w:sz w:val="17"/>
              </w:rPr>
            </w:r>
            <w:r>
              <w:rPr>
                <w:sz w:val="17"/>
              </w:rPr>
              <w:t>0.80 (0.075 / 0.374)</w:t>
            </w:r>
          </w:p>
        </w:tc>
        <w:tc>
          <w:tcPr>
            <w:tcW w:type="dxa" w:w="960"/>
          </w:tcPr>
          <w:p>
            <w:r>
              <w:rPr>
                <w:sz w:val="17"/>
              </w:rPr>
            </w:r>
            <w:r>
              <w:rPr>
                <w:sz w:val="17"/>
              </w:rPr>
              <w:t>1.70 (0.002 / 0.153)</w:t>
            </w:r>
          </w:p>
        </w:tc>
        <w:tc>
          <w:tcPr>
            <w:tcW w:type="dxa" w:w="960"/>
          </w:tcPr>
          <w:p>
            <w:r>
              <w:rPr>
                <w:sz w:val="17"/>
              </w:rPr>
            </w:r>
            <w:r>
              <w:rPr>
                <w:sz w:val="17"/>
              </w:rPr>
              <w:t>none</w:t>
            </w:r>
          </w:p>
        </w:tc>
        <w:tc>
          <w:tcPr>
            <w:tcW w:type="dxa" w:w="960"/>
          </w:tcPr>
          <w:p>
            <w:r>
              <w:rPr>
                <w:sz w:val="17"/>
              </w:rPr>
            </w:r>
            <w:r>
              <w:rPr>
                <w:sz w:val="17"/>
              </w:rPr>
              <w:t>0.45 / 0.52 / 0.60</w:t>
            </w:r>
          </w:p>
        </w:tc>
        <w:tc>
          <w:tcPr>
            <w:tcW w:type="dxa" w:w="960"/>
          </w:tcPr>
          <w:p>
            <w:r>
              <w:rPr>
                <w:sz w:val="17"/>
              </w:rPr>
            </w:r>
            <w:r>
              <w:rPr>
                <w:sz w:val="17"/>
              </w:rPr>
              <w:t>0.296</w:t>
            </w:r>
          </w:p>
        </w:tc>
        <w:tc>
          <w:tcPr>
            <w:tcW w:type="dxa" w:w="960"/>
          </w:tcPr>
          <w:p>
            <w:r>
              <w:rPr>
                <w:sz w:val="17"/>
              </w:rPr>
            </w:r>
            <w:r>
              <w:rPr>
                <w:sz w:val="17"/>
              </w:rPr>
              <w:t>2 / 31</w:t>
            </w:r>
          </w:p>
        </w:tc>
        <w:tc>
          <w:tcPr>
            <w:tcW w:type="dxa" w:w="960"/>
          </w:tcPr>
          <w:p>
            <w:r>
              <w:rPr>
                <w:sz w:val="17"/>
              </w:rPr>
            </w:r>
            <w:r>
              <w:rPr>
                <w:sz w:val="17"/>
              </w:rPr>
              <w:t>0 / 3</w:t>
            </w:r>
          </w:p>
        </w:tc>
      </w:tr>
      <w:tr>
        <w:tc>
          <w:tcPr>
            <w:tcW w:type="dxa" w:w="960"/>
          </w:tcPr>
          <w:p>
            <w:r>
              <w:rPr>
                <w:sz w:val="17"/>
              </w:rPr>
            </w:r>
            <w:r>
              <w:rPr>
                <w:sz w:val="17"/>
              </w:rPr>
              <w:t>36 cases: the 31 + five three-report cases (needs D3 relaxed; for discussion)</w:t>
            </w:r>
          </w:p>
        </w:tc>
        <w:tc>
          <w:tcPr>
            <w:tcW w:type="dxa" w:w="960"/>
          </w:tcPr>
          <w:p>
            <w:r>
              <w:rPr>
                <w:sz w:val="17"/>
              </w:rPr>
            </w:r>
            <w:r>
              <w:rPr>
                <w:sz w:val="17"/>
              </w:rPr>
              <w:t>1.47 (0.054 / 0.223)</w:t>
            </w:r>
          </w:p>
        </w:tc>
        <w:tc>
          <w:tcPr>
            <w:tcW w:type="dxa" w:w="960"/>
          </w:tcPr>
          <w:p>
            <w:r>
              <w:rPr>
                <w:sz w:val="17"/>
              </w:rPr>
            </w:r>
            <w:r>
              <w:rPr>
                <w:sz w:val="17"/>
              </w:rPr>
              <w:t>0.83 (0.109 / 0.417)</w:t>
            </w:r>
          </w:p>
        </w:tc>
        <w:tc>
          <w:tcPr>
            <w:tcW w:type="dxa" w:w="960"/>
          </w:tcPr>
          <w:p>
            <w:r>
              <w:rPr>
                <w:sz w:val="17"/>
              </w:rPr>
            </w:r>
            <w:r>
              <w:rPr>
                <w:sz w:val="17"/>
              </w:rPr>
              <w:t>1.71 (0.002 / 0.151)</w:t>
            </w:r>
          </w:p>
        </w:tc>
        <w:tc>
          <w:tcPr>
            <w:tcW w:type="dxa" w:w="960"/>
          </w:tcPr>
          <w:p>
            <w:r>
              <w:rPr>
                <w:sz w:val="17"/>
              </w:rPr>
            </w:r>
            <w:r>
              <w:rPr>
                <w:sz w:val="17"/>
              </w:rPr>
              <w:t>none</w:t>
            </w:r>
          </w:p>
        </w:tc>
        <w:tc>
          <w:tcPr>
            <w:tcW w:type="dxa" w:w="960"/>
          </w:tcPr>
          <w:p>
            <w:r>
              <w:rPr>
                <w:sz w:val="17"/>
              </w:rPr>
            </w:r>
            <w:r>
              <w:rPr>
                <w:sz w:val="17"/>
              </w:rPr>
              <w:t>0.49 / 0.51 / 0.59</w:t>
            </w:r>
          </w:p>
        </w:tc>
        <w:tc>
          <w:tcPr>
            <w:tcW w:type="dxa" w:w="960"/>
          </w:tcPr>
          <w:p>
            <w:r>
              <w:rPr>
                <w:sz w:val="17"/>
              </w:rPr>
            </w:r>
            <w:r>
              <w:rPr>
                <w:sz w:val="17"/>
              </w:rPr>
              <w:t>0.353</w:t>
            </w:r>
          </w:p>
        </w:tc>
        <w:tc>
          <w:tcPr>
            <w:tcW w:type="dxa" w:w="960"/>
          </w:tcPr>
          <w:p>
            <w:r>
              <w:rPr>
                <w:sz w:val="17"/>
              </w:rPr>
            </w:r>
            <w:r>
              <w:rPr>
                <w:sz w:val="17"/>
              </w:rPr>
              <w:t>3 / 36</w:t>
            </w:r>
          </w:p>
        </w:tc>
        <w:tc>
          <w:tcPr>
            <w:tcW w:type="dxa" w:w="960"/>
          </w:tcPr>
          <w:p>
            <w:r>
              <w:rPr>
                <w:sz w:val="17"/>
              </w:rPr>
            </w:r>
            <w:r>
              <w:rPr>
                <w:sz w:val="17"/>
              </w:rPr>
              <w:t>1 / 3</w:t>
            </w:r>
          </w:p>
        </w:tc>
      </w:tr>
      <w:tr>
        <w:tc>
          <w:tcPr>
            <w:tcW w:type="dxa" w:w="960"/>
          </w:tcPr>
          <w:p>
            <w:r>
              <w:rPr>
                <w:sz w:val="17"/>
              </w:rPr>
            </w:r>
            <w:r>
              <w:rPr>
                <w:sz w:val="17"/>
              </w:rPr>
              <w:t>31 cases, ranks over all FY2004-2024 firm-years (sensitivity)</w:t>
            </w:r>
          </w:p>
        </w:tc>
        <w:tc>
          <w:tcPr>
            <w:tcW w:type="dxa" w:w="960"/>
          </w:tcPr>
          <w:p>
            <w:r>
              <w:rPr>
                <w:sz w:val="17"/>
              </w:rPr>
            </w:r>
            <w:r>
              <w:rPr>
                <w:sz w:val="17"/>
              </w:rPr>
              <w:t>1.60 (0.036 / 0.234)</w:t>
            </w:r>
          </w:p>
        </w:tc>
        <w:tc>
          <w:tcPr>
            <w:tcW w:type="dxa" w:w="960"/>
          </w:tcPr>
          <w:p>
            <w:r>
              <w:rPr>
                <w:sz w:val="17"/>
              </w:rPr>
            </w:r>
            <w:r>
              <w:rPr>
                <w:sz w:val="17"/>
              </w:rPr>
              <w:t>0.80 (0.070 / 0.367)</w:t>
            </w:r>
          </w:p>
        </w:tc>
        <w:tc>
          <w:tcPr>
            <w:tcW w:type="dxa" w:w="960"/>
          </w:tcPr>
          <w:p>
            <w:r>
              <w:rPr>
                <w:sz w:val="17"/>
              </w:rPr>
            </w:r>
            <w:r>
              <w:rPr>
                <w:sz w:val="17"/>
              </w:rPr>
              <w:t>1.77 (0.001 / 0.140)</w:t>
            </w:r>
          </w:p>
        </w:tc>
        <w:tc>
          <w:tcPr>
            <w:tcW w:type="dxa" w:w="960"/>
          </w:tcPr>
          <w:p>
            <w:r>
              <w:rPr>
                <w:sz w:val="17"/>
              </w:rPr>
            </w:r>
            <w:r>
              <w:rPr>
                <w:sz w:val="17"/>
              </w:rPr>
              <w:t>none</w:t>
            </w:r>
          </w:p>
        </w:tc>
        <w:tc>
          <w:tcPr>
            <w:tcW w:type="dxa" w:w="960"/>
          </w:tcPr>
          <w:p>
            <w:r>
              <w:rPr>
                <w:sz w:val="17"/>
              </w:rPr>
            </w:r>
            <w:r>
              <w:rPr>
                <w:sz w:val="17"/>
              </w:rPr>
              <w:t>0.45 / 0.52 / 0.60</w:t>
            </w:r>
          </w:p>
        </w:tc>
        <w:tc>
          <w:tcPr>
            <w:tcW w:type="dxa" w:w="960"/>
          </w:tcPr>
          <w:p>
            <w:r>
              <w:rPr>
                <w:sz w:val="17"/>
              </w:rPr>
            </w:r>
            <w:r>
              <w:rPr>
                <w:sz w:val="17"/>
              </w:rPr>
              <w:t>0.252</w:t>
            </w:r>
          </w:p>
        </w:tc>
        <w:tc>
          <w:tcPr>
            <w:tcW w:type="dxa" w:w="960"/>
          </w:tcPr>
          <w:p>
            <w:r>
              <w:rPr>
                <w:sz w:val="17"/>
              </w:rPr>
            </w:r>
            <w:r>
              <w:rPr>
                <w:sz w:val="17"/>
              </w:rPr>
              <w:t>2 / 31</w:t>
            </w:r>
          </w:p>
        </w:tc>
        <w:tc>
          <w:tcPr>
            <w:tcW w:type="dxa" w:w="960"/>
          </w:tcPr>
          <w:p>
            <w:r>
              <w:rPr>
                <w:sz w:val="17"/>
              </w:rPr>
            </w:r>
            <w:r>
              <w:rPr>
                <w:sz w:val="17"/>
              </w:rPr>
              <w:t>0 / 3</w:t>
            </w:r>
          </w:p>
        </w:tc>
      </w:tr>
    </w:tbl>
    <w:p/>
    <w:p>
      <w:pPr>
        <w:jc w:val="left"/>
      </w:pPr>
      <w:r>
        <w:t>The direction of every layer is the same in every sample. Adding the nine disclosure-only cases to the 21 halves the governance odds ratio (their boards differ less from their matched firms') and lowers the financial one from about 2.0 to 1.5; the ranking population makes no material difference; Gulfport and the five three-report cases change nothing of substance. The disclosure layer stays reversed in every sample, and H5 is not supported for the design score in any sample. A larger sample will therefore not reverse these readings; it will narrow the intervals.</w:t>
      </w:r>
    </w:p>
    <w:p>
      <w:pPr>
        <w:pStyle w:val="Heading2"/>
      </w:pPr>
      <w:r>
        <w:t>3. Status of every instruction and red note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w:t>
            </w:r>
          </w:p>
        </w:tc>
        <w:tc>
          <w:tcPr>
            <w:tcW w:type="dxa" w:w="2160"/>
          </w:tcPr>
          <w:p>
            <w:r>
              <w:rPr>
                <w:b/>
                <w:sz w:val="17"/>
              </w:rPr>
            </w:r>
            <w:r>
              <w:rPr>
                <w:b/>
                <w:sz w:val="17"/>
              </w:rPr>
              <w:t>Instruction (9 Oct)</w:t>
            </w:r>
          </w:p>
        </w:tc>
        <w:tc>
          <w:tcPr>
            <w:tcW w:type="dxa" w:w="2160"/>
          </w:tcPr>
          <w:p>
            <w:r>
              <w:rPr>
                <w:b/>
                <w:sz w:val="17"/>
              </w:rPr>
            </w:r>
            <w:r>
              <w:rPr>
                <w:b/>
                <w:sz w:val="17"/>
              </w:rPr>
              <w:t>Done</w:t>
            </w:r>
          </w:p>
        </w:tc>
        <w:tc>
          <w:tcPr>
            <w:tcW w:type="dxa" w:w="2160"/>
          </w:tcPr>
          <w:p>
            <w:r>
              <w:rPr>
                <w:b/>
                <w:sz w:val="17"/>
              </w:rPr>
            </w:r>
            <w:r>
              <w:rPr>
                <w:b/>
                <w:sz w:val="17"/>
              </w:rPr>
              <w:t>Where</w:t>
            </w:r>
          </w:p>
        </w:tc>
      </w:tr>
      <w:tr>
        <w:tc>
          <w:tcPr>
            <w:tcW w:type="dxa" w:w="2160"/>
          </w:tcPr>
          <w:p>
            <w:r>
              <w:rPr>
                <w:sz w:val="17"/>
              </w:rPr>
            </w:r>
            <w:r>
              <w:rPr>
                <w:sz w:val="17"/>
              </w:rPr>
              <w:t>1</w:t>
            </w:r>
          </w:p>
        </w:tc>
        <w:tc>
          <w:tcPr>
            <w:tcW w:type="dxa" w:w="2160"/>
          </w:tcPr>
          <w:p>
            <w:r>
              <w:rPr>
                <w:sz w:val="17"/>
              </w:rPr>
            </w:r>
            <w:r>
              <w:rPr>
                <w:sz w:val="17"/>
              </w:rPr>
              <w:t>Restore the 9 non-disclosure cases (FRAUD = 1); run H1–H5 on all; run H2 again without them</w:t>
            </w:r>
          </w:p>
        </w:tc>
        <w:tc>
          <w:tcPr>
            <w:tcW w:type="dxa" w:w="2160"/>
          </w:tcPr>
          <w:p>
            <w:r>
              <w:rPr>
                <w:sz w:val="17"/>
              </w:rPr>
            </w:r>
            <w:r>
              <w:rPr>
                <w:b/>
                <w:sz w:val="17"/>
              </w:rPr>
              <w:t>Done</w:t>
            </w:r>
          </w:p>
        </w:tc>
        <w:tc>
          <w:tcPr>
            <w:tcW w:type="dxa" w:w="2160"/>
          </w:tcPr>
          <w:p>
            <w:r>
              <w:rPr>
                <w:sz w:val="17"/>
              </w:rPr>
            </w:r>
            <w:r>
              <w:rPr>
                <w:sz w:val="17"/>
              </w:rPr>
              <w:t>§4.3, §4.4</w:t>
            </w:r>
          </w:p>
        </w:tc>
      </w:tr>
      <w:tr>
        <w:tc>
          <w:tcPr>
            <w:tcW w:type="dxa" w:w="2160"/>
          </w:tcPr>
          <w:p>
            <w:r>
              <w:rPr>
                <w:sz w:val="17"/>
              </w:rPr>
            </w:r>
            <w:r>
              <w:rPr>
                <w:sz w:val="17"/>
              </w:rPr>
              <w:t>2</w:t>
            </w:r>
          </w:p>
        </w:tc>
        <w:tc>
          <w:tcPr>
            <w:tcW w:type="dxa" w:w="2160"/>
          </w:tcPr>
          <w:p>
            <w:r>
              <w:rPr>
                <w:sz w:val="17"/>
              </w:rPr>
            </w:r>
            <w:r>
              <w:rPr>
                <w:sz w:val="17"/>
              </w:rPr>
              <w:t>Keep the rank-averaged AI risk score for H5 and A1–A3; report H2 and H5 as not supported if so; no re-wording</w:t>
            </w:r>
          </w:p>
        </w:tc>
        <w:tc>
          <w:tcPr>
            <w:tcW w:type="dxa" w:w="2160"/>
          </w:tcPr>
          <w:p>
            <w:r>
              <w:rPr>
                <w:sz w:val="17"/>
              </w:rPr>
            </w:r>
            <w:r>
              <w:rPr>
                <w:b/>
                <w:sz w:val="17"/>
              </w:rPr>
              <w:t>Done</w:t>
            </w:r>
            <w:r>
              <w:rPr>
                <w:sz w:val="17"/>
              </w:rPr>
              <w:t>: H2 and H5 not supported; wording unchanged</w:t>
            </w:r>
          </w:p>
        </w:tc>
        <w:tc>
          <w:tcPr>
            <w:tcW w:type="dxa" w:w="2160"/>
          </w:tcPr>
          <w:p>
            <w:r>
              <w:rPr>
                <w:sz w:val="17"/>
              </w:rPr>
            </w:r>
            <w:r>
              <w:rPr>
                <w:sz w:val="17"/>
              </w:rPr>
              <w:t>§4.3, §4.6, §4.8</w:t>
            </w:r>
          </w:p>
        </w:tc>
      </w:tr>
      <w:tr>
        <w:tc>
          <w:tcPr>
            <w:tcW w:type="dxa" w:w="2160"/>
          </w:tcPr>
          <w:p>
            <w:r>
              <w:rPr>
                <w:sz w:val="17"/>
              </w:rPr>
            </w:r>
            <w:r>
              <w:rPr>
                <w:sz w:val="17"/>
              </w:rPr>
              <w:t>3</w:t>
            </w:r>
          </w:p>
        </w:tc>
        <w:tc>
          <w:tcPr>
            <w:tcW w:type="dxa" w:w="2160"/>
          </w:tcPr>
          <w:p>
            <w:r>
              <w:rPr>
                <w:sz w:val="17"/>
              </w:rPr>
            </w:r>
            <w:r>
              <w:rPr>
                <w:sz w:val="17"/>
              </w:rPr>
              <w:t>Move the fitted score, text-distance / abnormality measures and the stress tests to an exploratory section stating the fitted score contains the traditional signals</w:t>
            </w:r>
          </w:p>
        </w:tc>
        <w:tc>
          <w:tcPr>
            <w:tcW w:type="dxa" w:w="2160"/>
          </w:tcPr>
          <w:p>
            <w:r>
              <w:rPr>
                <w:sz w:val="17"/>
              </w:rPr>
            </w:r>
            <w:r>
              <w:rPr>
                <w:b/>
                <w:sz w:val="17"/>
              </w:rPr>
              <w:t>Done</w:t>
            </w:r>
          </w:p>
        </w:tc>
        <w:tc>
          <w:tcPr>
            <w:tcW w:type="dxa" w:w="2160"/>
          </w:tcPr>
          <w:p>
            <w:r>
              <w:rPr>
                <w:sz w:val="17"/>
              </w:rPr>
            </w:r>
            <w:r>
              <w:rPr>
                <w:sz w:val="17"/>
              </w:rPr>
              <w:t>§6</w:t>
            </w:r>
          </w:p>
        </w:tc>
      </w:tr>
      <w:tr>
        <w:tc>
          <w:tcPr>
            <w:tcW w:type="dxa" w:w="2160"/>
          </w:tcPr>
          <w:p>
            <w:r>
              <w:rPr>
                <w:sz w:val="17"/>
              </w:rPr>
            </w:r>
            <w:r>
              <w:rPr>
                <w:sz w:val="17"/>
              </w:rPr>
              <w:t>4</w:t>
            </w:r>
          </w:p>
        </w:tc>
        <w:tc>
          <w:tcPr>
            <w:tcW w:type="dxa" w:w="2160"/>
          </w:tcPr>
          <w:p>
            <w:r>
              <w:rPr>
                <w:sz w:val="17"/>
              </w:rPr>
            </w:r>
            <w:r>
              <w:rPr>
                <w:sz w:val="17"/>
              </w:rPr>
              <w:t>Complete M2 at a threshold agreed with the supervisors; do not set M1/M2 thresholds</w:t>
            </w:r>
          </w:p>
        </w:tc>
        <w:tc>
          <w:tcPr>
            <w:tcW w:type="dxa" w:w="2160"/>
          </w:tcPr>
          <w:p>
            <w:r>
              <w:rPr>
                <w:sz w:val="17"/>
              </w:rPr>
            </w:r>
            <w:r>
              <w:rPr>
                <w:b/>
                <w:sz w:val="17"/>
              </w:rPr>
              <w:t>Not possible for the assistant</w:t>
            </w:r>
            <w:r>
              <w:rPr>
                <w:sz w:val="17"/>
              </w:rPr>
              <w:t>: human coding is the researcher's/supervisors' task. The coding workbook (2,075 rows, evidence attached, instructions and a signature line for the agreed threshold) and the agreement calculator are delivered. No threshold has been applied: the layer tests use complete cases with n reported</w:t>
            </w:r>
          </w:p>
        </w:tc>
        <w:tc>
          <w:tcPr>
            <w:tcW w:type="dxa" w:w="2160"/>
          </w:tcPr>
          <w:p>
            <w:r>
              <w:rPr>
                <w:sz w:val="17"/>
              </w:rPr>
            </w:r>
            <w:r>
              <w:rPr>
                <w:sz w:val="17"/>
              </w:rPr>
              <w:t>§5</w:t>
            </w:r>
          </w:p>
        </w:tc>
      </w:tr>
      <w:tr>
        <w:tc>
          <w:tcPr>
            <w:tcW w:type="dxa" w:w="2160"/>
          </w:tcPr>
          <w:p>
            <w:r>
              <w:rPr>
                <w:sz w:val="17"/>
              </w:rPr>
            </w:r>
            <w:r>
              <w:rPr>
                <w:sz w:val="17"/>
              </w:rPr>
              <w:t>5</w:t>
            </w:r>
          </w:p>
        </w:tc>
        <w:tc>
          <w:tcPr>
            <w:tcW w:type="dxa" w:w="2160"/>
          </w:tcPr>
          <w:p>
            <w:r>
              <w:rPr>
                <w:sz w:val="17"/>
              </w:rPr>
            </w:r>
            <w:r>
              <w:rPr>
                <w:sz w:val="17"/>
              </w:rPr>
              <w:t>H1–H3: odds ratios with 95 % CIs, unadjusted and Holm p, firms and sets, firm-clustered SEs</w:t>
            </w:r>
          </w:p>
        </w:tc>
        <w:tc>
          <w:tcPr>
            <w:tcW w:type="dxa" w:w="2160"/>
          </w:tcPr>
          <w:p>
            <w:r>
              <w:rPr>
                <w:sz w:val="17"/>
              </w:rPr>
            </w:r>
            <w:r>
              <w:rPr>
                <w:b/>
                <w:sz w:val="17"/>
              </w:rPr>
              <w:t>Done</w:t>
            </w:r>
            <w:r>
              <w:rPr>
                <w:sz w:val="17"/>
              </w:rPr>
              <w:t>: both model-based and firm-clustered intervals and p-values</w:t>
            </w:r>
          </w:p>
        </w:tc>
        <w:tc>
          <w:tcPr>
            <w:tcW w:type="dxa" w:w="2160"/>
          </w:tcPr>
          <w:p>
            <w:r>
              <w:rPr>
                <w:sz w:val="17"/>
              </w:rPr>
            </w:r>
            <w:r>
              <w:rPr>
                <w:sz w:val="17"/>
              </w:rPr>
              <w:t>§4.3</w:t>
            </w:r>
          </w:p>
        </w:tc>
      </w:tr>
      <w:tr>
        <w:tc>
          <w:tcPr>
            <w:tcW w:type="dxa" w:w="2160"/>
          </w:tcPr>
          <w:p>
            <w:r>
              <w:rPr>
                <w:sz w:val="17"/>
              </w:rPr>
            </w:r>
            <w:r>
              <w:rPr>
                <w:sz w:val="17"/>
              </w:rPr>
              <w:t>6</w:t>
            </w:r>
          </w:p>
        </w:tc>
        <w:tc>
          <w:tcPr>
            <w:tcW w:type="dxa" w:w="2160"/>
          </w:tcPr>
          <w:p>
            <w:r>
              <w:rPr>
                <w:sz w:val="17"/>
              </w:rPr>
            </w:r>
            <w:r>
              <w:rPr>
                <w:sz w:val="17"/>
              </w:rPr>
              <w:t>Conditional logit as the primary H4 test; H5 timing for the AI risk score at an equal false-alarm rate</w:t>
            </w:r>
          </w:p>
        </w:tc>
        <w:tc>
          <w:tcPr>
            <w:tcW w:type="dxa" w:w="2160"/>
          </w:tcPr>
          <w:p>
            <w:r>
              <w:rPr>
                <w:sz w:val="17"/>
              </w:rPr>
            </w:r>
            <w:r>
              <w:rPr>
                <w:b/>
                <w:sz w:val="17"/>
              </w:rPr>
              <w:t>Done</w:t>
            </w:r>
          </w:p>
        </w:tc>
        <w:tc>
          <w:tcPr>
            <w:tcW w:type="dxa" w:w="2160"/>
          </w:tcPr>
          <w:p>
            <w:r>
              <w:rPr>
                <w:sz w:val="17"/>
              </w:rPr>
            </w:r>
            <w:r>
              <w:rPr>
                <w:sz w:val="17"/>
              </w:rPr>
              <w:t>§4.5, §4.6</w:t>
            </w:r>
          </w:p>
        </w:tc>
      </w:tr>
      <w:tr>
        <w:tc>
          <w:tcPr>
            <w:tcW w:type="dxa" w:w="2160"/>
          </w:tcPr>
          <w:p>
            <w:r>
              <w:rPr>
                <w:sz w:val="17"/>
              </w:rPr>
            </w:r>
            <w:r>
              <w:rPr>
                <w:sz w:val="17"/>
              </w:rPr>
              <w:t>7</w:t>
            </w:r>
          </w:p>
        </w:tc>
        <w:tc>
          <w:tcPr>
            <w:tcW w:type="dxa" w:w="2160"/>
          </w:tcPr>
          <w:p>
            <w:r>
              <w:rPr>
                <w:sz w:val="17"/>
              </w:rPr>
            </w:r>
            <w:r>
              <w:rPr>
                <w:sz w:val="17"/>
              </w:rPr>
              <w:t>AUD_OPIN as modified or going-concern; RESTATE from 8-K 4.02 and 10-K/A</w:t>
            </w:r>
          </w:p>
        </w:tc>
        <w:tc>
          <w:tcPr>
            <w:tcW w:type="dxa" w:w="2160"/>
          </w:tcPr>
          <w:p>
            <w:r>
              <w:rPr>
                <w:sz w:val="17"/>
              </w:rPr>
            </w:r>
            <w:r>
              <w:rPr>
                <w:b/>
                <w:sz w:val="17"/>
              </w:rPr>
              <w:t>Done</w:t>
            </w:r>
            <w:r>
              <w:rPr>
                <w:sz w:val="17"/>
              </w:rPr>
              <w:t>: audit reports re-coded for qualified / adverse / disclaimer opinions (none found in the sample after excluding other-auditor paragraphs, so AUD_OPIN equals the going-concern flag in practice); every 10-K/A of every firm fetched and read for restatement language</w:t>
            </w:r>
          </w:p>
        </w:tc>
        <w:tc>
          <w:tcPr>
            <w:tcW w:type="dxa" w:w="2160"/>
          </w:tcPr>
          <w:p>
            <w:r>
              <w:rPr>
                <w:sz w:val="17"/>
              </w:rPr>
            </w:r>
            <w:r>
              <w:rPr>
                <w:sz w:val="17"/>
              </w:rPr>
              <w:t>§4.2</w:t>
            </w:r>
          </w:p>
        </w:tc>
      </w:tr>
      <w:tr>
        <w:tc>
          <w:tcPr>
            <w:tcW w:type="dxa" w:w="2160"/>
          </w:tcPr>
          <w:p>
            <w:r>
              <w:rPr>
                <w:sz w:val="17"/>
              </w:rPr>
            </w:r>
            <w:r>
              <w:rPr>
                <w:sz w:val="17"/>
              </w:rPr>
              <w:t>8</w:t>
            </w:r>
          </w:p>
        </w:tc>
        <w:tc>
          <w:tcPr>
            <w:tcW w:type="dxa" w:w="2160"/>
          </w:tcPr>
          <w:p>
            <w:r>
              <w:rPr>
                <w:sz w:val="17"/>
              </w:rPr>
            </w:r>
            <w:r>
              <w:rPr>
                <w:sz w:val="17"/>
              </w:rPr>
              <w:t>A2 by refitting with each matched set left out; A3 on the three design layers</w:t>
            </w:r>
          </w:p>
        </w:tc>
        <w:tc>
          <w:tcPr>
            <w:tcW w:type="dxa" w:w="2160"/>
          </w:tcPr>
          <w:p>
            <w:r>
              <w:rPr>
                <w:sz w:val="17"/>
              </w:rPr>
            </w:r>
            <w:r>
              <w:rPr>
                <w:b/>
                <w:sz w:val="17"/>
              </w:rPr>
              <w:t>Done</w:t>
            </w:r>
          </w:p>
        </w:tc>
        <w:tc>
          <w:tcPr>
            <w:tcW w:type="dxa" w:w="2160"/>
          </w:tcPr>
          <w:p>
            <w:r>
              <w:rPr>
                <w:sz w:val="17"/>
              </w:rPr>
            </w:r>
            <w:r>
              <w:rPr>
                <w:sz w:val="17"/>
              </w:rPr>
              <w:t>§4.8</w:t>
            </w:r>
          </w:p>
        </w:tc>
      </w:tr>
      <w:tr>
        <w:tc>
          <w:tcPr>
            <w:tcW w:type="dxa" w:w="2160"/>
          </w:tcPr>
          <w:p>
            <w:r>
              <w:rPr>
                <w:sz w:val="17"/>
              </w:rPr>
            </w:r>
            <w:r>
              <w:rPr>
                <w:sz w:val="17"/>
              </w:rPr>
              <w:t>9</w:t>
            </w:r>
          </w:p>
        </w:tc>
        <w:tc>
          <w:tcPr>
            <w:tcW w:type="dxa" w:w="2160"/>
          </w:tcPr>
          <w:p>
            <w:r>
              <w:rPr>
                <w:sz w:val="17"/>
              </w:rPr>
            </w:r>
            <w:r>
              <w:rPr>
                <w:sz w:val="17"/>
              </w:rPr>
              <w:t>Explain incompleteness coding for firms that disclose no RPT; coverage and text source by group</w:t>
            </w:r>
          </w:p>
        </w:tc>
        <w:tc>
          <w:tcPr>
            <w:tcW w:type="dxa" w:w="2160"/>
          </w:tcPr>
          <w:p>
            <w:r>
              <w:rPr>
                <w:sz w:val="17"/>
              </w:rPr>
            </w:r>
            <w:r>
              <w:rPr>
                <w:b/>
                <w:sz w:val="17"/>
              </w:rPr>
              <w:t>Done</w:t>
            </w:r>
          </w:p>
        </w:tc>
        <w:tc>
          <w:tcPr>
            <w:tcW w:type="dxa" w:w="2160"/>
          </w:tcPr>
          <w:p>
            <w:r>
              <w:rPr>
                <w:sz w:val="17"/>
              </w:rPr>
            </w:r>
            <w:r>
              <w:rPr>
                <w:sz w:val="17"/>
              </w:rPr>
              <w:t>§4.1</w:t>
            </w:r>
          </w:p>
        </w:tc>
      </w:tr>
      <w:tr>
        <w:tc>
          <w:tcPr>
            <w:tcW w:type="dxa" w:w="2160"/>
          </w:tcPr>
          <w:p>
            <w:r>
              <w:rPr>
                <w:sz w:val="17"/>
              </w:rPr>
            </w:r>
            <w:r>
              <w:rPr>
                <w:sz w:val="17"/>
              </w:rPr>
              <w:t>10</w:t>
            </w:r>
          </w:p>
        </w:tc>
        <w:tc>
          <w:tcPr>
            <w:tcW w:type="dxa" w:w="2160"/>
          </w:tcPr>
          <w:p>
            <w:r>
              <w:rPr>
                <w:sz w:val="17"/>
              </w:rPr>
            </w:r>
            <w:r>
              <w:rPr>
                <w:sz w:val="17"/>
              </w:rPr>
              <w:t>Send the screening report, the reason Gulfport is absent and the case for each added firm; no sample change without approval</w:t>
            </w:r>
          </w:p>
        </w:tc>
        <w:tc>
          <w:tcPr>
            <w:tcW w:type="dxa" w:w="2160"/>
          </w:tcPr>
          <w:p>
            <w:r>
              <w:rPr>
                <w:sz w:val="17"/>
              </w:rPr>
            </w:r>
            <w:r>
              <w:rPr>
                <w:b/>
                <w:sz w:val="17"/>
              </w:rPr>
              <w:t>Done</w:t>
            </w:r>
            <w:r>
              <w:rPr>
                <w:sz w:val="17"/>
              </w:rPr>
              <w:t>; Gulfport approved by the researcher on 10 Oct and added as the 31st case</w:t>
            </w:r>
          </w:p>
        </w:tc>
        <w:tc>
          <w:tcPr>
            <w:tcW w:type="dxa" w:w="2160"/>
          </w:tcPr>
          <w:p>
            <w:r>
              <w:rPr>
                <w:sz w:val="17"/>
              </w:rPr>
            </w:r>
            <w:r>
              <w:rPr>
                <w:sz w:val="17"/>
              </w:rPr>
              <w:t>§2</w:t>
            </w:r>
          </w:p>
        </w:tc>
      </w:tr>
      <w:tr>
        <w:tc>
          <w:tcPr>
            <w:tcW w:type="dxa" w:w="2160"/>
          </w:tcPr>
          <w:p>
            <w:r>
              <w:rPr>
                <w:sz w:val="17"/>
              </w:rPr>
            </w:r>
            <w:r>
              <w:rPr>
                <w:sz w:val="17"/>
              </w:rPr>
              <w:t>11</w:t>
            </w:r>
          </w:p>
        </w:tc>
        <w:tc>
          <w:tcPr>
            <w:tcW w:type="dxa" w:w="2160"/>
          </w:tcPr>
          <w:p>
            <w:r>
              <w:rPr>
                <w:sz w:val="17"/>
              </w:rPr>
            </w:r>
            <w:r>
              <w:rPr>
                <w:sz w:val="17"/>
              </w:rPr>
              <w:t>Restate power for the final number of cases</w:t>
            </w:r>
          </w:p>
        </w:tc>
        <w:tc>
          <w:tcPr>
            <w:tcW w:type="dxa" w:w="2160"/>
          </w:tcPr>
          <w:p>
            <w:r>
              <w:rPr>
                <w:sz w:val="17"/>
              </w:rPr>
            </w:r>
            <w:r>
              <w:rPr>
                <w:b/>
                <w:sz w:val="17"/>
              </w:rPr>
              <w:t>Done</w:t>
            </w:r>
            <w:r>
              <w:rPr>
                <w:sz w:val="17"/>
              </w:rPr>
              <w:t xml:space="preserve"> by simulation</w:t>
            </w:r>
          </w:p>
        </w:tc>
        <w:tc>
          <w:tcPr>
            <w:tcW w:type="dxa" w:w="2160"/>
          </w:tcPr>
          <w:p>
            <w:r>
              <w:rPr>
                <w:sz w:val="17"/>
              </w:rPr>
            </w:r>
            <w:r>
              <w:rPr>
                <w:sz w:val="17"/>
              </w:rPr>
              <w:t>§4.9</w:t>
            </w:r>
          </w:p>
        </w:tc>
      </w:tr>
      <w:tr>
        <w:tc>
          <w:tcPr>
            <w:tcW w:type="dxa" w:w="2160"/>
          </w:tcPr>
          <w:p>
            <w:r>
              <w:rPr>
                <w:sz w:val="17"/>
              </w:rPr>
            </w:r>
            <w:r>
              <w:rPr>
                <w:sz w:val="17"/>
              </w:rPr>
              <w:t>12</w:t>
            </w:r>
          </w:p>
        </w:tc>
        <w:tc>
          <w:tcPr>
            <w:tcW w:type="dxa" w:w="2160"/>
          </w:tcPr>
          <w:p>
            <w:r>
              <w:rPr>
                <w:sz w:val="17"/>
              </w:rPr>
            </w:r>
            <w:r>
              <w:rPr>
                <w:sz w:val="17"/>
              </w:rPr>
              <w:t>Describe results as association and identification of fraud under way; lead time as the earliest separating year with the count never flagged</w:t>
            </w:r>
          </w:p>
        </w:tc>
        <w:tc>
          <w:tcPr>
            <w:tcW w:type="dxa" w:w="2160"/>
          </w:tcPr>
          <w:p>
            <w:r>
              <w:rPr>
                <w:sz w:val="17"/>
              </w:rPr>
            </w:r>
            <w:r>
              <w:rPr>
                <w:b/>
                <w:sz w:val="17"/>
              </w:rPr>
              <w:t>Done</w:t>
            </w:r>
            <w:r>
              <w:rPr>
                <w:sz w:val="17"/>
              </w:rPr>
              <w:t xml:space="preserve"> throughout; lead-time table in §4.6</w:t>
            </w:r>
          </w:p>
        </w:tc>
        <w:tc>
          <w:tcPr>
            <w:tcW w:type="dxa" w:w="2160"/>
          </w:tcPr>
          <w:p>
            <w:r>
              <w:rPr>
                <w:sz w:val="17"/>
              </w:rPr>
            </w:r>
            <w:r>
              <w:rPr>
                <w:sz w:val="17"/>
              </w:rPr>
              <w:t>—</w:t>
            </w:r>
          </w:p>
        </w:tc>
      </w:tr>
    </w:tbl>
    <w:p/>
    <w:p>
      <w:pPr>
        <w:jc w:val="left"/>
      </w:pPr>
      <w:r>
        <w:t>Section notes not covered above:</w:t>
      </w:r>
    </w:p>
    <w:p>
      <w:pPr>
        <w:pStyle w:val="ListBullet"/>
      </w:pPr>
      <w:r>
        <w:t>*Overall verdict (1)–(3)*: the fitted score is no longer recommended as the headline; the hypotheses are not re-worded; the nine disclosure-only cases (ten with Gulfport) are in the main sample.</w:t>
      </w:r>
    </w:p>
    <w:p>
      <w:pPr>
        <w:pStyle w:val="ListBullet"/>
      </w:pPr>
      <w:r>
        <w:t>*§1 Research question*: wording adopted — the measures identify fraud already under way; any flag lies inside the window by construction.</w:t>
      </w:r>
    </w:p>
    <w:p>
      <w:pPr>
        <w:pStyle w:val="ListBullet"/>
      </w:pPr>
      <w:r>
        <w:t>*§4 Role of AI*: recorded as a deviation. The characteristics were coded by rule with evidence passages, not by a language model reading the filings; the thesis will say so until the human check (M2) and, if the researcher wants it, a model-based reading pass are done. The fitted-model work is reported as exploratory.</w:t>
      </w:r>
    </w:p>
    <w:p>
      <w:pPr>
        <w:pStyle w:val="ListBullet"/>
      </w:pPr>
      <w:r>
        <w:t>*§4 Design point (fitted versus rank-averaged score)*: the rank-averaged score is the AI risk score in every design test; the fitted score appears only in §6.</w:t>
      </w:r>
    </w:p>
    <w:p>
      <w:pPr>
        <w:pStyle w:val="ListBullet"/>
      </w:pPr>
      <w:r>
        <w:t>*§4 Method (firm-clustered SEs)*: now reported for every conditional logit (sandwich over per-observation scores, firms nested in sets) and for the pooled logit.</w:t>
      </w:r>
    </w:p>
    <w:p>
      <w:pPr>
        <w:pStyle w:val="ListBullet"/>
      </w:pPr>
      <w:r>
        <w:t xml:space="preserve">*§6 Layer score with missing characteristics; ranking population*: stated in §4.2 (scoring rules) and recorded in </w:t>
      </w:r>
      <w:r>
        <w:rPr>
          <w:rFonts w:ascii="Consolas" w:hAnsi="Consolas"/>
          <w:sz w:val="18"/>
        </w:rPr>
        <w:t>scoring_rules.csv</w:t>
      </w:r>
      <w:r>
        <w:t>.</w:t>
      </w:r>
    </w:p>
    <w:p>
      <w:pPr>
        <w:pStyle w:val="ListBullet"/>
      </w:pPr>
      <w:r>
        <w:t>*§6 M1 threshold*: no threshold was applied by the assistant in this battery; the earlier ≥ 20 % / ≥ 50 % entry rules are withdrawn and recorded as having been set after M1 was seen.</w:t>
      </w:r>
    </w:p>
    <w:p>
      <w:pPr>
        <w:pStyle w:val="ListBullet"/>
      </w:pPr>
      <w:r>
        <w:t>*§7 H1 interval; H3 as a duality result; H4 as limited evidence; H5 timing at equal false-alarm rates; the fitted score cannot test H5*: all adopted.</w:t>
      </w:r>
    </w:p>
    <w:p>
      <w:pPr>
        <w:pStyle w:val="ListBullet"/>
      </w:pPr>
      <w:r>
        <w:t>*§8 A1 on the design score; A2 leave-one-set-out; A3 three layers with honest direction*: done.</w:t>
      </w:r>
    </w:p>
    <w:p>
      <w:pPr>
        <w:pStyle w:val="ListBullet"/>
      </w:pPr>
      <w:r>
        <w:t>*§10 Holm*: unadjusted values are now beside the adjusted ones. *Power*: §4.9. *Clean-firm false-positive rate*: the 5 % rate is a threshold set by construction and is no longer presented as evidence of accuracy.</w:t>
      </w:r>
    </w:p>
    <w:p>
      <w:pPr>
        <w:pStyle w:val="ListBullet"/>
      </w:pPr>
      <w:r>
        <w:t>*§11.1, 11.5, 11.6*: the theory text is not revised; the information-asymmetry prediction is reported as not supported under the competing (efficient-transaction) prediction; the H5 contribution is stated conditionally; the 'union of the two rules' claim is replaced by the equal-false-alarm comparison in §4.6, which does not support it.</w:t>
      </w:r>
    </w:p>
    <w:p>
      <w:pPr>
        <w:pStyle w:val="ListBullet"/>
      </w:pPr>
      <w:r>
        <w:t>*§12 Thresholds*: not set by the assistant; proposal restated in §5 as a proposal.</w:t>
      </w:r>
    </w:p>
    <w:p>
      <w:pPr>
        <w:pStyle w:val="ListBullet"/>
      </w:pPr>
      <w:r>
        <w:t>*LQ1, LQ2*: belong to the researcher's section 2.7; not part of this report.</w:t>
      </w:r>
    </w:p>
    <w:p>
      <w:pPr>
        <w:pStyle w:val="Heading2"/>
      </w:pPr>
      <w:r>
        <w:t>4. Results as the design defines them (31 cases)</w:t>
      </w:r>
    </w:p>
    <w:p>
      <w:pPr>
        <w:pStyle w:val="Heading3"/>
      </w:pPr>
      <w:r>
        <w:t>4.1 M1 coverage by group, text source, and how 'no transactions' is coded</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characteristic</w:t>
            </w:r>
          </w:p>
        </w:tc>
        <w:tc>
          <w:tcPr>
            <w:tcW w:type="dxa" w:w="1080"/>
          </w:tcPr>
          <w:p>
            <w:r>
              <w:rPr>
                <w:b/>
                <w:sz w:val="17"/>
              </w:rPr>
            </w:r>
            <w:r>
              <w:rPr>
                <w:b/>
                <w:sz w:val="17"/>
              </w:rPr>
              <w:t>layer</w:t>
            </w:r>
          </w:p>
        </w:tc>
        <w:tc>
          <w:tcPr>
            <w:tcW w:type="dxa" w:w="1080"/>
          </w:tcPr>
          <w:p>
            <w:r>
              <w:rPr>
                <w:b/>
                <w:sz w:val="17"/>
              </w:rPr>
            </w:r>
            <w:r>
              <w:rPr>
                <w:b/>
                <w:sz w:val="17"/>
              </w:rPr>
              <w:t>all</w:t>
            </w:r>
          </w:p>
        </w:tc>
        <w:tc>
          <w:tcPr>
            <w:tcW w:type="dxa" w:w="1080"/>
          </w:tcPr>
          <w:p>
            <w:r>
              <w:rPr>
                <w:b/>
                <w:sz w:val="17"/>
              </w:rPr>
            </w:r>
            <w:r>
              <w:rPr>
                <w:b/>
                <w:sz w:val="17"/>
              </w:rPr>
              <w:t>fraud firm-years</w:t>
            </w:r>
          </w:p>
        </w:tc>
        <w:tc>
          <w:tcPr>
            <w:tcW w:type="dxa" w:w="1080"/>
          </w:tcPr>
          <w:p>
            <w:r>
              <w:rPr>
                <w:b/>
                <w:sz w:val="17"/>
              </w:rPr>
            </w:r>
            <w:r>
              <w:rPr>
                <w:b/>
                <w:sz w:val="17"/>
              </w:rPr>
              <w:t>matched firm-years</w:t>
            </w:r>
          </w:p>
        </w:tc>
        <w:tc>
          <w:tcPr>
            <w:tcW w:type="dxa" w:w="1080"/>
          </w:tcPr>
          <w:p>
            <w:r>
              <w:rPr>
                <w:b/>
                <w:sz w:val="17"/>
              </w:rPr>
            </w:r>
            <w:r>
              <w:rPr>
                <w:b/>
                <w:sz w:val="17"/>
              </w:rPr>
              <w:t>Fisher p (coverage differs)</w:t>
            </w:r>
          </w:p>
        </w:tc>
        <w:tc>
          <w:tcPr>
            <w:tcW w:type="dxa" w:w="1080"/>
          </w:tcPr>
          <w:p>
            <w:r>
              <w:rPr>
                <w:b/>
                <w:sz w:val="17"/>
              </w:rPr>
            </w:r>
            <w:r>
              <w:rPr>
                <w:b/>
                <w:sz w:val="17"/>
              </w:rPr>
              <w:t>n_fraud_observed</w:t>
            </w:r>
          </w:p>
        </w:tc>
        <w:tc>
          <w:tcPr>
            <w:tcW w:type="dxa" w:w="1080"/>
          </w:tcPr>
          <w:p>
            <w:r>
              <w:rPr>
                <w:b/>
                <w:sz w:val="17"/>
              </w:rPr>
            </w:r>
            <w:r>
              <w:rPr>
                <w:b/>
                <w:sz w:val="17"/>
              </w:rPr>
              <w:t>n_matched_observed</w:t>
            </w:r>
          </w:p>
        </w:tc>
      </w:tr>
      <w:tr>
        <w:tc>
          <w:tcPr>
            <w:tcW w:type="dxa" w:w="1080"/>
          </w:tcPr>
          <w:p>
            <w:r>
              <w:rPr>
                <w:sz w:val="17"/>
              </w:rPr>
            </w:r>
            <w:r>
              <w:rPr>
                <w:sz w:val="17"/>
              </w:rPr>
              <w:t>RP_LEND</w:t>
            </w:r>
          </w:p>
        </w:tc>
        <w:tc>
          <w:tcPr>
            <w:tcW w:type="dxa" w:w="1080"/>
          </w:tcPr>
          <w:p>
            <w:r>
              <w:rPr>
                <w:sz w:val="17"/>
              </w:rPr>
            </w:r>
            <w:r>
              <w:rPr>
                <w:sz w:val="17"/>
              </w:rPr>
              <w:t>L1</w:t>
            </w:r>
          </w:p>
        </w:tc>
        <w:tc>
          <w:tcPr>
            <w:tcW w:type="dxa" w:w="1080"/>
          </w:tcPr>
          <w:p>
            <w:r>
              <w:rPr>
                <w:sz w:val="17"/>
              </w:rPr>
            </w:r>
            <w:r>
              <w:rPr>
                <w:sz w:val="17"/>
              </w:rPr>
              <w:t>0.118</w:t>
            </w:r>
          </w:p>
        </w:tc>
        <w:tc>
          <w:tcPr>
            <w:tcW w:type="dxa" w:w="1080"/>
          </w:tcPr>
          <w:p>
            <w:r>
              <w:rPr>
                <w:sz w:val="17"/>
              </w:rPr>
            </w:r>
            <w:r>
              <w:rPr>
                <w:sz w:val="17"/>
              </w:rPr>
              <w:t>0.276</w:t>
            </w:r>
          </w:p>
        </w:tc>
        <w:tc>
          <w:tcPr>
            <w:tcW w:type="dxa" w:w="1080"/>
          </w:tcPr>
          <w:p>
            <w:r>
              <w:rPr>
                <w:sz w:val="17"/>
              </w:rPr>
            </w:r>
            <w:r>
              <w:rPr>
                <w:sz w:val="17"/>
              </w:rPr>
              <w:t>0.085</w:t>
            </w:r>
          </w:p>
        </w:tc>
        <w:tc>
          <w:tcPr>
            <w:tcW w:type="dxa" w:w="1080"/>
          </w:tcPr>
          <w:p>
            <w:r>
              <w:rPr>
                <w:sz w:val="17"/>
              </w:rPr>
            </w:r>
            <w:r>
              <w:rPr>
                <w:sz w:val="17"/>
              </w:rPr>
              <w:t>0.0</w:t>
            </w:r>
          </w:p>
        </w:tc>
        <w:tc>
          <w:tcPr>
            <w:tcW w:type="dxa" w:w="1080"/>
          </w:tcPr>
          <w:p>
            <w:r>
              <w:rPr>
                <w:sz w:val="17"/>
              </w:rPr>
            </w:r>
            <w:r>
              <w:rPr>
                <w:sz w:val="17"/>
              </w:rPr>
              <w:t>42</w:t>
            </w:r>
          </w:p>
        </w:tc>
        <w:tc>
          <w:tcPr>
            <w:tcW w:type="dxa" w:w="1080"/>
          </w:tcPr>
          <w:p>
            <w:r>
              <w:rPr>
                <w:sz w:val="17"/>
              </w:rPr>
            </w:r>
            <w:r>
              <w:rPr>
                <w:sz w:val="17"/>
              </w:rPr>
              <w:t>60</w:t>
            </w:r>
          </w:p>
        </w:tc>
      </w:tr>
      <w:tr>
        <w:tc>
          <w:tcPr>
            <w:tcW w:type="dxa" w:w="1080"/>
          </w:tcPr>
          <w:p>
            <w:r>
              <w:rPr>
                <w:sz w:val="17"/>
              </w:rPr>
            </w:r>
            <w:r>
              <w:rPr>
                <w:sz w:val="17"/>
              </w:rPr>
              <w:t>RP_PAY</w:t>
            </w:r>
          </w:p>
        </w:tc>
        <w:tc>
          <w:tcPr>
            <w:tcW w:type="dxa" w:w="1080"/>
          </w:tcPr>
          <w:p>
            <w:r>
              <w:rPr>
                <w:sz w:val="17"/>
              </w:rPr>
            </w:r>
            <w:r>
              <w:rPr>
                <w:sz w:val="17"/>
              </w:rPr>
              <w:t>L1</w:t>
            </w:r>
          </w:p>
        </w:tc>
        <w:tc>
          <w:tcPr>
            <w:tcW w:type="dxa" w:w="1080"/>
          </w:tcPr>
          <w:p>
            <w:r>
              <w:rPr>
                <w:sz w:val="17"/>
              </w:rPr>
            </w:r>
            <w:r>
              <w:rPr>
                <w:sz w:val="17"/>
              </w:rPr>
              <w:t>0.125</w:t>
            </w:r>
          </w:p>
        </w:tc>
        <w:tc>
          <w:tcPr>
            <w:tcW w:type="dxa" w:w="1080"/>
          </w:tcPr>
          <w:p>
            <w:r>
              <w:rPr>
                <w:sz w:val="17"/>
              </w:rPr>
            </w:r>
            <w:r>
              <w:rPr>
                <w:sz w:val="17"/>
              </w:rPr>
              <w:t>0.27</w:t>
            </w:r>
          </w:p>
        </w:tc>
        <w:tc>
          <w:tcPr>
            <w:tcW w:type="dxa" w:w="1080"/>
          </w:tcPr>
          <w:p>
            <w:r>
              <w:rPr>
                <w:sz w:val="17"/>
              </w:rPr>
            </w:r>
            <w:r>
              <w:rPr>
                <w:sz w:val="17"/>
              </w:rPr>
              <w:t>0.094</w:t>
            </w:r>
          </w:p>
        </w:tc>
        <w:tc>
          <w:tcPr>
            <w:tcW w:type="dxa" w:w="1080"/>
          </w:tcPr>
          <w:p>
            <w:r>
              <w:rPr>
                <w:sz w:val="17"/>
              </w:rPr>
            </w:r>
            <w:r>
              <w:rPr>
                <w:sz w:val="17"/>
              </w:rPr>
              <w:t>0.0</w:t>
            </w:r>
          </w:p>
        </w:tc>
        <w:tc>
          <w:tcPr>
            <w:tcW w:type="dxa" w:w="1080"/>
          </w:tcPr>
          <w:p>
            <w:r>
              <w:rPr>
                <w:sz w:val="17"/>
              </w:rPr>
            </w:r>
            <w:r>
              <w:rPr>
                <w:sz w:val="17"/>
              </w:rPr>
              <w:t>41</w:t>
            </w:r>
          </w:p>
        </w:tc>
        <w:tc>
          <w:tcPr>
            <w:tcW w:type="dxa" w:w="1080"/>
          </w:tcPr>
          <w:p>
            <w:r>
              <w:rPr>
                <w:sz w:val="17"/>
              </w:rPr>
            </w:r>
            <w:r>
              <w:rPr>
                <w:sz w:val="17"/>
              </w:rPr>
              <w:t>67</w:t>
            </w:r>
          </w:p>
        </w:tc>
      </w:tr>
      <w:tr>
        <w:tc>
          <w:tcPr>
            <w:tcW w:type="dxa" w:w="1080"/>
          </w:tcPr>
          <w:p>
            <w:r>
              <w:rPr>
                <w:sz w:val="17"/>
              </w:rPr>
            </w:r>
            <w:r>
              <w:rPr>
                <w:sz w:val="17"/>
              </w:rPr>
              <w:t>RP_SALES</w:t>
            </w:r>
          </w:p>
        </w:tc>
        <w:tc>
          <w:tcPr>
            <w:tcW w:type="dxa" w:w="1080"/>
          </w:tcPr>
          <w:p>
            <w:r>
              <w:rPr>
                <w:sz w:val="17"/>
              </w:rPr>
            </w:r>
            <w:r>
              <w:rPr>
                <w:sz w:val="17"/>
              </w:rPr>
              <w:t>L1</w:t>
            </w:r>
          </w:p>
        </w:tc>
        <w:tc>
          <w:tcPr>
            <w:tcW w:type="dxa" w:w="1080"/>
          </w:tcPr>
          <w:p>
            <w:r>
              <w:rPr>
                <w:sz w:val="17"/>
              </w:rPr>
            </w:r>
            <w:r>
              <w:rPr>
                <w:sz w:val="17"/>
              </w:rPr>
              <w:t>0.077</w:t>
            </w:r>
          </w:p>
        </w:tc>
        <w:tc>
          <w:tcPr>
            <w:tcW w:type="dxa" w:w="1080"/>
          </w:tcPr>
          <w:p>
            <w:r>
              <w:rPr>
                <w:sz w:val="17"/>
              </w:rPr>
            </w:r>
            <w:r>
              <w:rPr>
                <w:sz w:val="17"/>
              </w:rPr>
              <w:t>0.099</w:t>
            </w:r>
          </w:p>
        </w:tc>
        <w:tc>
          <w:tcPr>
            <w:tcW w:type="dxa" w:w="1080"/>
          </w:tcPr>
          <w:p>
            <w:r>
              <w:rPr>
                <w:sz w:val="17"/>
              </w:rPr>
            </w:r>
            <w:r>
              <w:rPr>
                <w:sz w:val="17"/>
              </w:rPr>
              <w:t>0.072</w:t>
            </w:r>
          </w:p>
        </w:tc>
        <w:tc>
          <w:tcPr>
            <w:tcW w:type="dxa" w:w="1080"/>
          </w:tcPr>
          <w:p>
            <w:r>
              <w:rPr>
                <w:sz w:val="17"/>
              </w:rPr>
            </w:r>
            <w:r>
              <w:rPr>
                <w:sz w:val="17"/>
              </w:rPr>
              <w:t>0.244</w:t>
            </w:r>
          </w:p>
        </w:tc>
        <w:tc>
          <w:tcPr>
            <w:tcW w:type="dxa" w:w="1080"/>
          </w:tcPr>
          <w:p>
            <w:r>
              <w:rPr>
                <w:sz w:val="17"/>
              </w:rPr>
            </w:r>
            <w:r>
              <w:rPr>
                <w:sz w:val="17"/>
              </w:rPr>
              <w:t>15</w:t>
            </w:r>
          </w:p>
        </w:tc>
        <w:tc>
          <w:tcPr>
            <w:tcW w:type="dxa" w:w="1080"/>
          </w:tcPr>
          <w:p>
            <w:r>
              <w:rPr>
                <w:sz w:val="17"/>
              </w:rPr>
            </w:r>
            <w:r>
              <w:rPr>
                <w:sz w:val="17"/>
              </w:rPr>
              <w:t>51</w:t>
            </w:r>
          </w:p>
        </w:tc>
      </w:tr>
      <w:tr>
        <w:tc>
          <w:tcPr>
            <w:tcW w:type="dxa" w:w="1080"/>
          </w:tcPr>
          <w:p>
            <w:r>
              <w:rPr>
                <w:sz w:val="17"/>
              </w:rPr>
            </w:r>
            <w:r>
              <w:rPr>
                <w:sz w:val="17"/>
              </w:rPr>
              <w:t>RP_PURCH</w:t>
            </w:r>
          </w:p>
        </w:tc>
        <w:tc>
          <w:tcPr>
            <w:tcW w:type="dxa" w:w="1080"/>
          </w:tcPr>
          <w:p>
            <w:r>
              <w:rPr>
                <w:sz w:val="17"/>
              </w:rPr>
            </w:r>
            <w:r>
              <w:rPr>
                <w:sz w:val="17"/>
              </w:rPr>
              <w:t>L1</w:t>
            </w:r>
          </w:p>
        </w:tc>
        <w:tc>
          <w:tcPr>
            <w:tcW w:type="dxa" w:w="1080"/>
          </w:tcPr>
          <w:p>
            <w:r>
              <w:rPr>
                <w:sz w:val="17"/>
              </w:rPr>
            </w:r>
            <w:r>
              <w:rPr>
                <w:sz w:val="17"/>
              </w:rPr>
              <w:t>0.158</w:t>
            </w:r>
          </w:p>
        </w:tc>
        <w:tc>
          <w:tcPr>
            <w:tcW w:type="dxa" w:w="1080"/>
          </w:tcPr>
          <w:p>
            <w:r>
              <w:rPr>
                <w:sz w:val="17"/>
              </w:rPr>
            </w:r>
            <w:r>
              <w:rPr>
                <w:sz w:val="17"/>
              </w:rPr>
              <w:t>0.158</w:t>
            </w:r>
          </w:p>
        </w:tc>
        <w:tc>
          <w:tcPr>
            <w:tcW w:type="dxa" w:w="1080"/>
          </w:tcPr>
          <w:p>
            <w:r>
              <w:rPr>
                <w:sz w:val="17"/>
              </w:rPr>
            </w:r>
            <w:r>
              <w:rPr>
                <w:sz w:val="17"/>
              </w:rPr>
              <w:t>0.158</w:t>
            </w:r>
          </w:p>
        </w:tc>
        <w:tc>
          <w:tcPr>
            <w:tcW w:type="dxa" w:w="1080"/>
          </w:tcPr>
          <w:p>
            <w:r>
              <w:rPr>
                <w:sz w:val="17"/>
              </w:rPr>
            </w:r>
            <w:r>
              <w:rPr>
                <w:sz w:val="17"/>
              </w:rPr>
              <w:t>1.0</w:t>
            </w:r>
          </w:p>
        </w:tc>
        <w:tc>
          <w:tcPr>
            <w:tcW w:type="dxa" w:w="1080"/>
          </w:tcPr>
          <w:p>
            <w:r>
              <w:rPr>
                <w:sz w:val="17"/>
              </w:rPr>
            </w:r>
            <w:r>
              <w:rPr>
                <w:sz w:val="17"/>
              </w:rPr>
              <w:t>24</w:t>
            </w:r>
          </w:p>
        </w:tc>
        <w:tc>
          <w:tcPr>
            <w:tcW w:type="dxa" w:w="1080"/>
          </w:tcPr>
          <w:p>
            <w:r>
              <w:rPr>
                <w:sz w:val="17"/>
              </w:rPr>
            </w:r>
            <w:r>
              <w:rPr>
                <w:sz w:val="17"/>
              </w:rPr>
              <w:t>112</w:t>
            </w:r>
          </w:p>
        </w:tc>
      </w:tr>
      <w:tr>
        <w:tc>
          <w:tcPr>
            <w:tcW w:type="dxa" w:w="1080"/>
          </w:tcPr>
          <w:p>
            <w:r>
              <w:rPr>
                <w:sz w:val="17"/>
              </w:rPr>
            </w:r>
            <w:r>
              <w:rPr>
                <w:sz w:val="17"/>
              </w:rPr>
              <w:t>RP_INCOMP</w:t>
            </w:r>
          </w:p>
        </w:tc>
        <w:tc>
          <w:tcPr>
            <w:tcW w:type="dxa" w:w="1080"/>
          </w:tcPr>
          <w:p>
            <w:r>
              <w:rPr>
                <w:sz w:val="17"/>
              </w:rPr>
            </w:r>
            <w:r>
              <w:rPr>
                <w:sz w:val="17"/>
              </w:rPr>
              <w:t>L2</w:t>
            </w:r>
          </w:p>
        </w:tc>
        <w:tc>
          <w:tcPr>
            <w:tcW w:type="dxa" w:w="1080"/>
          </w:tcPr>
          <w:p>
            <w:r>
              <w:rPr>
                <w:sz w:val="17"/>
              </w:rPr>
            </w:r>
            <w:r>
              <w:rPr>
                <w:sz w:val="17"/>
              </w:rPr>
              <w:t>0.896</w:t>
            </w:r>
          </w:p>
        </w:tc>
        <w:tc>
          <w:tcPr>
            <w:tcW w:type="dxa" w:w="1080"/>
          </w:tcPr>
          <w:p>
            <w:r>
              <w:rPr>
                <w:sz w:val="17"/>
              </w:rPr>
            </w:r>
            <w:r>
              <w:rPr>
                <w:sz w:val="17"/>
              </w:rPr>
              <w:t>0.908</w:t>
            </w:r>
          </w:p>
        </w:tc>
        <w:tc>
          <w:tcPr>
            <w:tcW w:type="dxa" w:w="1080"/>
          </w:tcPr>
          <w:p>
            <w:r>
              <w:rPr>
                <w:sz w:val="17"/>
              </w:rPr>
            </w:r>
            <w:r>
              <w:rPr>
                <w:sz w:val="17"/>
              </w:rPr>
              <w:t>0.893</w:t>
            </w:r>
          </w:p>
        </w:tc>
        <w:tc>
          <w:tcPr>
            <w:tcW w:type="dxa" w:w="1080"/>
          </w:tcPr>
          <w:p>
            <w:r>
              <w:rPr>
                <w:sz w:val="17"/>
              </w:rPr>
            </w:r>
            <w:r>
              <w:rPr>
                <w:sz w:val="17"/>
              </w:rPr>
              <w:t>0.663</w:t>
            </w:r>
          </w:p>
        </w:tc>
        <w:tc>
          <w:tcPr>
            <w:tcW w:type="dxa" w:w="1080"/>
          </w:tcPr>
          <w:p>
            <w:r>
              <w:rPr>
                <w:sz w:val="17"/>
              </w:rPr>
            </w:r>
            <w:r>
              <w:rPr>
                <w:sz w:val="17"/>
              </w:rPr>
              <w:t>138</w:t>
            </w:r>
          </w:p>
        </w:tc>
        <w:tc>
          <w:tcPr>
            <w:tcW w:type="dxa" w:w="1080"/>
          </w:tcPr>
          <w:p>
            <w:r>
              <w:rPr>
                <w:sz w:val="17"/>
              </w:rPr>
            </w:r>
            <w:r>
              <w:rPr>
                <w:sz w:val="17"/>
              </w:rPr>
              <w:t>634</w:t>
            </w:r>
          </w:p>
        </w:tc>
      </w:tr>
      <w:tr>
        <w:tc>
          <w:tcPr>
            <w:tcW w:type="dxa" w:w="1080"/>
          </w:tcPr>
          <w:p>
            <w:r>
              <w:rPr>
                <w:sz w:val="17"/>
              </w:rPr>
            </w:r>
            <w:r>
              <w:rPr>
                <w:sz w:val="17"/>
              </w:rPr>
              <w:t>RP_VAGUE</w:t>
            </w:r>
          </w:p>
        </w:tc>
        <w:tc>
          <w:tcPr>
            <w:tcW w:type="dxa" w:w="1080"/>
          </w:tcPr>
          <w:p>
            <w:r>
              <w:rPr>
                <w:sz w:val="17"/>
              </w:rPr>
            </w:r>
            <w:r>
              <w:rPr>
                <w:sz w:val="17"/>
              </w:rPr>
              <w:t>L2</w:t>
            </w:r>
          </w:p>
        </w:tc>
        <w:tc>
          <w:tcPr>
            <w:tcW w:type="dxa" w:w="1080"/>
          </w:tcPr>
          <w:p>
            <w:r>
              <w:rPr>
                <w:sz w:val="17"/>
              </w:rPr>
            </w:r>
            <w:r>
              <w:rPr>
                <w:sz w:val="17"/>
              </w:rPr>
              <w:t>0.893</w:t>
            </w:r>
          </w:p>
        </w:tc>
        <w:tc>
          <w:tcPr>
            <w:tcW w:type="dxa" w:w="1080"/>
          </w:tcPr>
          <w:p>
            <w:r>
              <w:rPr>
                <w:sz w:val="17"/>
              </w:rPr>
            </w:r>
            <w:r>
              <w:rPr>
                <w:sz w:val="17"/>
              </w:rPr>
              <w:t>0.908</w:t>
            </w:r>
          </w:p>
        </w:tc>
        <w:tc>
          <w:tcPr>
            <w:tcW w:type="dxa" w:w="1080"/>
          </w:tcPr>
          <w:p>
            <w:r>
              <w:rPr>
                <w:sz w:val="17"/>
              </w:rPr>
            </w:r>
            <w:r>
              <w:rPr>
                <w:sz w:val="17"/>
              </w:rPr>
              <w:t>0.89</w:t>
            </w:r>
          </w:p>
        </w:tc>
        <w:tc>
          <w:tcPr>
            <w:tcW w:type="dxa" w:w="1080"/>
          </w:tcPr>
          <w:p>
            <w:r>
              <w:rPr>
                <w:sz w:val="17"/>
              </w:rPr>
            </w:r>
            <w:r>
              <w:rPr>
                <w:sz w:val="17"/>
              </w:rPr>
              <w:t>0.664</w:t>
            </w:r>
          </w:p>
        </w:tc>
        <w:tc>
          <w:tcPr>
            <w:tcW w:type="dxa" w:w="1080"/>
          </w:tcPr>
          <w:p>
            <w:r>
              <w:rPr>
                <w:sz w:val="17"/>
              </w:rPr>
            </w:r>
            <w:r>
              <w:rPr>
                <w:sz w:val="17"/>
              </w:rPr>
              <w:t>138</w:t>
            </w:r>
          </w:p>
        </w:tc>
        <w:tc>
          <w:tcPr>
            <w:tcW w:type="dxa" w:w="1080"/>
          </w:tcPr>
          <w:p>
            <w:r>
              <w:rPr>
                <w:sz w:val="17"/>
              </w:rPr>
            </w:r>
            <w:r>
              <w:rPr>
                <w:sz w:val="17"/>
              </w:rPr>
              <w:t>632</w:t>
            </w:r>
          </w:p>
        </w:tc>
      </w:tr>
      <w:tr>
        <w:tc>
          <w:tcPr>
            <w:tcW w:type="dxa" w:w="1080"/>
          </w:tcPr>
          <w:p>
            <w:r>
              <w:rPr>
                <w:sz w:val="17"/>
              </w:rPr>
            </w:r>
            <w:r>
              <w:rPr>
                <w:sz w:val="17"/>
              </w:rPr>
              <w:t>BRD_NONIND</w:t>
            </w:r>
          </w:p>
        </w:tc>
        <w:tc>
          <w:tcPr>
            <w:tcW w:type="dxa" w:w="1080"/>
          </w:tcPr>
          <w:p>
            <w:r>
              <w:rPr>
                <w:sz w:val="17"/>
              </w:rPr>
            </w:r>
            <w:r>
              <w:rPr>
                <w:sz w:val="17"/>
              </w:rPr>
              <w:t>L3</w:t>
            </w:r>
          </w:p>
        </w:tc>
        <w:tc>
          <w:tcPr>
            <w:tcW w:type="dxa" w:w="1080"/>
          </w:tcPr>
          <w:p>
            <w:r>
              <w:rPr>
                <w:sz w:val="17"/>
              </w:rPr>
            </w:r>
            <w:r>
              <w:rPr>
                <w:sz w:val="17"/>
              </w:rPr>
              <w:t>0.15</w:t>
            </w:r>
          </w:p>
        </w:tc>
        <w:tc>
          <w:tcPr>
            <w:tcW w:type="dxa" w:w="1080"/>
          </w:tcPr>
          <w:p>
            <w:r>
              <w:rPr>
                <w:sz w:val="17"/>
              </w:rPr>
            </w:r>
            <w:r>
              <w:rPr>
                <w:sz w:val="17"/>
              </w:rPr>
              <w:t>0.243</w:t>
            </w:r>
          </w:p>
        </w:tc>
        <w:tc>
          <w:tcPr>
            <w:tcW w:type="dxa" w:w="1080"/>
          </w:tcPr>
          <w:p>
            <w:r>
              <w:rPr>
                <w:sz w:val="17"/>
              </w:rPr>
            </w:r>
            <w:r>
              <w:rPr>
                <w:sz w:val="17"/>
              </w:rPr>
              <w:t>0.13</w:t>
            </w:r>
          </w:p>
        </w:tc>
        <w:tc>
          <w:tcPr>
            <w:tcW w:type="dxa" w:w="1080"/>
          </w:tcPr>
          <w:p>
            <w:r>
              <w:rPr>
                <w:sz w:val="17"/>
              </w:rPr>
            </w:r>
            <w:r>
              <w:rPr>
                <w:sz w:val="17"/>
              </w:rPr>
              <w:t>0.001</w:t>
            </w:r>
          </w:p>
        </w:tc>
        <w:tc>
          <w:tcPr>
            <w:tcW w:type="dxa" w:w="1080"/>
          </w:tcPr>
          <w:p>
            <w:r>
              <w:rPr>
                <w:sz w:val="17"/>
              </w:rPr>
            </w:r>
            <w:r>
              <w:rPr>
                <w:sz w:val="17"/>
              </w:rPr>
              <w:t>37</w:t>
            </w:r>
          </w:p>
        </w:tc>
        <w:tc>
          <w:tcPr>
            <w:tcW w:type="dxa" w:w="1080"/>
          </w:tcPr>
          <w:p>
            <w:r>
              <w:rPr>
                <w:sz w:val="17"/>
              </w:rPr>
            </w:r>
            <w:r>
              <w:rPr>
                <w:sz w:val="17"/>
              </w:rPr>
              <w:t>92</w:t>
            </w:r>
          </w:p>
        </w:tc>
      </w:tr>
      <w:tr>
        <w:tc>
          <w:tcPr>
            <w:tcW w:type="dxa" w:w="1080"/>
          </w:tcPr>
          <w:p>
            <w:r>
              <w:rPr>
                <w:sz w:val="17"/>
              </w:rPr>
            </w:r>
            <w:r>
              <w:rPr>
                <w:sz w:val="17"/>
              </w:rPr>
              <w:t>DUAL</w:t>
            </w:r>
          </w:p>
        </w:tc>
        <w:tc>
          <w:tcPr>
            <w:tcW w:type="dxa" w:w="1080"/>
          </w:tcPr>
          <w:p>
            <w:r>
              <w:rPr>
                <w:sz w:val="17"/>
              </w:rPr>
            </w:r>
            <w:r>
              <w:rPr>
                <w:sz w:val="17"/>
              </w:rPr>
              <w:t>L3</w:t>
            </w:r>
          </w:p>
        </w:tc>
        <w:tc>
          <w:tcPr>
            <w:tcW w:type="dxa" w:w="1080"/>
          </w:tcPr>
          <w:p>
            <w:r>
              <w:rPr>
                <w:sz w:val="17"/>
              </w:rPr>
            </w:r>
            <w:r>
              <w:rPr>
                <w:sz w:val="17"/>
              </w:rPr>
              <w:t>0.552</w:t>
            </w:r>
          </w:p>
        </w:tc>
        <w:tc>
          <w:tcPr>
            <w:tcW w:type="dxa" w:w="1080"/>
          </w:tcPr>
          <w:p>
            <w:r>
              <w:rPr>
                <w:sz w:val="17"/>
              </w:rPr>
            </w:r>
            <w:r>
              <w:rPr>
                <w:sz w:val="17"/>
              </w:rPr>
              <w:t>0.599</w:t>
            </w:r>
          </w:p>
        </w:tc>
        <w:tc>
          <w:tcPr>
            <w:tcW w:type="dxa" w:w="1080"/>
          </w:tcPr>
          <w:p>
            <w:r>
              <w:rPr>
                <w:sz w:val="17"/>
              </w:rPr>
            </w:r>
            <w:r>
              <w:rPr>
                <w:sz w:val="17"/>
              </w:rPr>
              <w:t>0.542</w:t>
            </w:r>
          </w:p>
        </w:tc>
        <w:tc>
          <w:tcPr>
            <w:tcW w:type="dxa" w:w="1080"/>
          </w:tcPr>
          <w:p>
            <w:r>
              <w:rPr>
                <w:sz w:val="17"/>
              </w:rPr>
            </w:r>
            <w:r>
              <w:rPr>
                <w:sz w:val="17"/>
              </w:rPr>
              <w:t>0.21</w:t>
            </w:r>
          </w:p>
        </w:tc>
        <w:tc>
          <w:tcPr>
            <w:tcW w:type="dxa" w:w="1080"/>
          </w:tcPr>
          <w:p>
            <w:r>
              <w:rPr>
                <w:sz w:val="17"/>
              </w:rPr>
            </w:r>
            <w:r>
              <w:rPr>
                <w:sz w:val="17"/>
              </w:rPr>
              <w:t>91</w:t>
            </w:r>
          </w:p>
        </w:tc>
        <w:tc>
          <w:tcPr>
            <w:tcW w:type="dxa" w:w="1080"/>
          </w:tcPr>
          <w:p>
            <w:r>
              <w:rPr>
                <w:sz w:val="17"/>
              </w:rPr>
            </w:r>
            <w:r>
              <w:rPr>
                <w:sz w:val="17"/>
              </w:rPr>
              <w:t>385</w:t>
            </w:r>
          </w:p>
        </w:tc>
      </w:tr>
      <w:tr>
        <w:tc>
          <w:tcPr>
            <w:tcW w:type="dxa" w:w="1080"/>
          </w:tcPr>
          <w:p>
            <w:r>
              <w:rPr>
                <w:sz w:val="17"/>
              </w:rPr>
            </w:r>
            <w:r>
              <w:rPr>
                <w:sz w:val="17"/>
              </w:rPr>
              <w:t>ICFR_MW (traditional signal)</w:t>
            </w:r>
          </w:p>
        </w:tc>
        <w:tc>
          <w:tcPr>
            <w:tcW w:type="dxa" w:w="1080"/>
          </w:tcPr>
          <w:p>
            <w:r>
              <w:rPr>
                <w:sz w:val="17"/>
              </w:rPr>
            </w:r>
            <w:r>
              <w:rPr>
                <w:sz w:val="17"/>
              </w:rPr>
              <w:t>TRAD</w:t>
            </w:r>
          </w:p>
        </w:tc>
        <w:tc>
          <w:tcPr>
            <w:tcW w:type="dxa" w:w="1080"/>
          </w:tcPr>
          <w:p>
            <w:r>
              <w:rPr>
                <w:sz w:val="17"/>
              </w:rPr>
            </w:r>
            <w:r>
              <w:rPr>
                <w:sz w:val="17"/>
              </w:rPr>
              <w:t>0.918</w:t>
            </w:r>
          </w:p>
        </w:tc>
        <w:tc>
          <w:tcPr>
            <w:tcW w:type="dxa" w:w="1080"/>
          </w:tcPr>
          <w:p>
            <w:r>
              <w:rPr>
                <w:sz w:val="17"/>
              </w:rPr>
            </w:r>
            <w:r>
              <w:rPr>
                <w:sz w:val="17"/>
              </w:rPr>
              <w:t>0.822</w:t>
            </w:r>
          </w:p>
        </w:tc>
        <w:tc>
          <w:tcPr>
            <w:tcW w:type="dxa" w:w="1080"/>
          </w:tcPr>
          <w:p>
            <w:r>
              <w:rPr>
                <w:sz w:val="17"/>
              </w:rPr>
            </w:r>
            <w:r>
              <w:rPr>
                <w:sz w:val="17"/>
              </w:rPr>
              <w:t>0.938</w:t>
            </w:r>
          </w:p>
        </w:tc>
        <w:tc>
          <w:tcPr>
            <w:tcW w:type="dxa" w:w="1080"/>
          </w:tcPr>
          <w:p>
            <w:r>
              <w:rPr>
                <w:sz w:val="17"/>
              </w:rPr>
            </w:r>
          </w:p>
        </w:tc>
        <w:tc>
          <w:tcPr>
            <w:tcW w:type="dxa" w:w="1080"/>
          </w:tcPr>
          <w:p>
            <w:r>
              <w:rPr>
                <w:sz w:val="17"/>
              </w:rPr>
            </w:r>
            <w:r>
              <w:rPr>
                <w:sz w:val="17"/>
              </w:rPr>
              <w:t>125</w:t>
            </w:r>
          </w:p>
        </w:tc>
        <w:tc>
          <w:tcPr>
            <w:tcW w:type="dxa" w:w="1080"/>
          </w:tcPr>
          <w:p>
            <w:r>
              <w:rPr>
                <w:sz w:val="17"/>
              </w:rPr>
            </w:r>
            <w:r>
              <w:rPr>
                <w:sz w:val="17"/>
              </w:rPr>
              <w:t>666</w:t>
            </w:r>
          </w:p>
        </w:tc>
      </w:tr>
      <w:tr>
        <w:tc>
          <w:tcPr>
            <w:tcW w:type="dxa" w:w="1080"/>
          </w:tcPr>
          <w:p>
            <w:r>
              <w:rPr>
                <w:sz w:val="17"/>
              </w:rPr>
            </w:r>
            <w:r>
              <w:rPr>
                <w:sz w:val="17"/>
              </w:rPr>
              <w:t>AUD_OPIN (traditional signal)</w:t>
            </w:r>
          </w:p>
        </w:tc>
        <w:tc>
          <w:tcPr>
            <w:tcW w:type="dxa" w:w="1080"/>
          </w:tcPr>
          <w:p>
            <w:r>
              <w:rPr>
                <w:sz w:val="17"/>
              </w:rPr>
            </w:r>
            <w:r>
              <w:rPr>
                <w:sz w:val="17"/>
              </w:rPr>
              <w:t>TRAD</w:t>
            </w:r>
          </w:p>
        </w:tc>
        <w:tc>
          <w:tcPr>
            <w:tcW w:type="dxa" w:w="1080"/>
          </w:tcPr>
          <w:p>
            <w:r>
              <w:rPr>
                <w:sz w:val="17"/>
              </w:rPr>
            </w:r>
            <w:r>
              <w:rPr>
                <w:sz w:val="17"/>
              </w:rPr>
              <w:t>0.973</w:t>
            </w:r>
          </w:p>
        </w:tc>
        <w:tc>
          <w:tcPr>
            <w:tcW w:type="dxa" w:w="1080"/>
          </w:tcPr>
          <w:p>
            <w:r>
              <w:rPr>
                <w:sz w:val="17"/>
              </w:rPr>
            </w:r>
            <w:r>
              <w:rPr>
                <w:sz w:val="17"/>
              </w:rPr>
              <w:t>0.993</w:t>
            </w:r>
          </w:p>
        </w:tc>
        <w:tc>
          <w:tcPr>
            <w:tcW w:type="dxa" w:w="1080"/>
          </w:tcPr>
          <w:p>
            <w:r>
              <w:rPr>
                <w:sz w:val="17"/>
              </w:rPr>
            </w:r>
            <w:r>
              <w:rPr>
                <w:sz w:val="17"/>
              </w:rPr>
              <w:t>0.969</w:t>
            </w:r>
          </w:p>
        </w:tc>
        <w:tc>
          <w:tcPr>
            <w:tcW w:type="dxa" w:w="1080"/>
          </w:tcPr>
          <w:p>
            <w:r>
              <w:rPr>
                <w:sz w:val="17"/>
              </w:rPr>
            </w:r>
          </w:p>
        </w:tc>
        <w:tc>
          <w:tcPr>
            <w:tcW w:type="dxa" w:w="1080"/>
          </w:tcPr>
          <w:p>
            <w:r>
              <w:rPr>
                <w:sz w:val="17"/>
              </w:rPr>
            </w:r>
            <w:r>
              <w:rPr>
                <w:sz w:val="17"/>
              </w:rPr>
              <w:t>151</w:t>
            </w:r>
          </w:p>
        </w:tc>
        <w:tc>
          <w:tcPr>
            <w:tcW w:type="dxa" w:w="1080"/>
          </w:tcPr>
          <w:p>
            <w:r>
              <w:rPr>
                <w:sz w:val="17"/>
              </w:rPr>
            </w:r>
            <w:r>
              <w:rPr>
                <w:sz w:val="17"/>
              </w:rPr>
              <w:t>688</w:t>
            </w:r>
          </w:p>
        </w:tc>
      </w:tr>
      <w:tr>
        <w:tc>
          <w:tcPr>
            <w:tcW w:type="dxa" w:w="1080"/>
          </w:tcPr>
          <w:p>
            <w:r>
              <w:rPr>
                <w:sz w:val="17"/>
              </w:rPr>
            </w:r>
            <w:r>
              <w:rPr>
                <w:sz w:val="17"/>
              </w:rPr>
              <w:t>AUD_CHG (traditional signal)</w:t>
            </w:r>
          </w:p>
        </w:tc>
        <w:tc>
          <w:tcPr>
            <w:tcW w:type="dxa" w:w="1080"/>
          </w:tcPr>
          <w:p>
            <w:r>
              <w:rPr>
                <w:sz w:val="17"/>
              </w:rPr>
            </w:r>
            <w:r>
              <w:rPr>
                <w:sz w:val="17"/>
              </w:rPr>
              <w:t>TRAD</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p>
        </w:tc>
        <w:tc>
          <w:tcPr>
            <w:tcW w:type="dxa" w:w="1080"/>
          </w:tcPr>
          <w:p>
            <w:r>
              <w:rPr>
                <w:sz w:val="17"/>
              </w:rPr>
            </w:r>
            <w:r>
              <w:rPr>
                <w:sz w:val="17"/>
              </w:rPr>
              <w:t>152</w:t>
            </w:r>
          </w:p>
        </w:tc>
        <w:tc>
          <w:tcPr>
            <w:tcW w:type="dxa" w:w="1080"/>
          </w:tcPr>
          <w:p>
            <w:r>
              <w:rPr>
                <w:sz w:val="17"/>
              </w:rPr>
            </w:r>
            <w:r>
              <w:rPr>
                <w:sz w:val="17"/>
              </w:rPr>
              <w:t>710</w:t>
            </w:r>
          </w:p>
        </w:tc>
      </w:tr>
      <w:tr>
        <w:tc>
          <w:tcPr>
            <w:tcW w:type="dxa" w:w="1080"/>
          </w:tcPr>
          <w:p>
            <w:r>
              <w:rPr>
                <w:sz w:val="17"/>
              </w:rPr>
            </w:r>
            <w:r>
              <w:rPr>
                <w:sz w:val="17"/>
              </w:rPr>
              <w:t>RESTATE (traditional signal)</w:t>
            </w:r>
          </w:p>
        </w:tc>
        <w:tc>
          <w:tcPr>
            <w:tcW w:type="dxa" w:w="1080"/>
          </w:tcPr>
          <w:p>
            <w:r>
              <w:rPr>
                <w:sz w:val="17"/>
              </w:rPr>
            </w:r>
            <w:r>
              <w:rPr>
                <w:sz w:val="17"/>
              </w:rPr>
              <w:t>TRAD</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p>
        </w:tc>
        <w:tc>
          <w:tcPr>
            <w:tcW w:type="dxa" w:w="1080"/>
          </w:tcPr>
          <w:p>
            <w:r>
              <w:rPr>
                <w:sz w:val="17"/>
              </w:rPr>
            </w:r>
            <w:r>
              <w:rPr>
                <w:sz w:val="17"/>
              </w:rPr>
              <w:t>152</w:t>
            </w:r>
          </w:p>
        </w:tc>
        <w:tc>
          <w:tcPr>
            <w:tcW w:type="dxa" w:w="1080"/>
          </w:tcPr>
          <w:p>
            <w:r>
              <w:rPr>
                <w:sz w:val="17"/>
              </w:rPr>
            </w:r>
            <w:r>
              <w:rPr>
                <w:sz w:val="17"/>
              </w:rPr>
              <w:t>710</w:t>
            </w:r>
          </w:p>
        </w:tc>
      </w:tr>
    </w:tbl>
    <w:p/>
    <w:p>
      <w:pPr>
        <w:jc w:val="left"/>
      </w:pPr>
      <w:r>
        <w:t>A related-party *amount* is stated in about 28 % of fraud firm-years and 9–10 % of matched firm-years for lending and payables (Fisher p &lt; 0.001). The H1 subset is therefore selected on the outcome: fraud firms disclose amounts more often, and H1 is tested only among firm-years that do. The same holds for the board share (25 % vs 13 %). Sales and purchases do not differ. This must be stated with every H1 result.</w:t>
      </w:r>
    </w:p>
    <w:p>
      <w:pPr>
        <w:jc w:val="left"/>
      </w:pPr>
      <w:r>
        <w:t>Text source by group (share of firm-years):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fraud_aaer_label</w:t>
            </w:r>
          </w:p>
        </w:tc>
        <w:tc>
          <w:tcPr>
            <w:tcW w:type="dxa" w:w="1440"/>
          </w:tcPr>
          <w:p>
            <w:r>
              <w:rPr>
                <w:b/>
                <w:sz w:val="17"/>
              </w:rPr>
            </w:r>
            <w:r>
              <w:rPr>
                <w:b/>
                <w:sz w:val="17"/>
              </w:rPr>
              <w:t>none</w:t>
            </w:r>
          </w:p>
        </w:tc>
        <w:tc>
          <w:tcPr>
            <w:tcW w:type="dxa" w:w="1440"/>
          </w:tcPr>
          <w:p>
            <w:r>
              <w:rPr>
                <w:b/>
                <w:sz w:val="17"/>
              </w:rPr>
            </w:r>
            <w:r>
              <w:rPr>
                <w:b/>
                <w:sz w:val="17"/>
              </w:rPr>
              <w:t>rp_note</w:t>
            </w:r>
          </w:p>
        </w:tc>
        <w:tc>
          <w:tcPr>
            <w:tcW w:type="dxa" w:w="1440"/>
          </w:tcPr>
          <w:p>
            <w:r>
              <w:rPr>
                <w:b/>
                <w:sz w:val="17"/>
              </w:rPr>
            </w:r>
            <w:r>
              <w:rPr>
                <w:b/>
                <w:sz w:val="17"/>
              </w:rPr>
              <w:t>rpt_disclosure</w:t>
            </w:r>
          </w:p>
        </w:tc>
        <w:tc>
          <w:tcPr>
            <w:tcW w:type="dxa" w:w="1440"/>
          </w:tcPr>
          <w:p>
            <w:r>
              <w:rPr>
                <w:b/>
                <w:sz w:val="17"/>
              </w:rPr>
            </w:r>
            <w:r>
              <w:rPr>
                <w:b/>
                <w:sz w:val="17"/>
              </w:rPr>
              <w:t>n</w:t>
            </w:r>
          </w:p>
        </w:tc>
        <w:tc>
          <w:tcPr>
            <w:tcW w:type="dxa" w:w="1440"/>
          </w:tcPr>
          <w:p>
            <w:r>
              <w:rPr>
                <w:b/>
                <w:sz w:val="17"/>
              </w:rPr>
            </w:r>
            <w:r>
              <w:rPr>
                <w:b/>
                <w:sz w:val="17"/>
              </w:rPr>
              <w:t>share_stating_no_transactions</w:t>
            </w:r>
          </w:p>
        </w:tc>
      </w:tr>
      <w:tr>
        <w:tc>
          <w:tcPr>
            <w:tcW w:type="dxa" w:w="1440"/>
          </w:tcPr>
          <w:p>
            <w:r>
              <w:rPr>
                <w:sz w:val="17"/>
              </w:rPr>
            </w:r>
            <w:r>
              <w:rPr>
                <w:sz w:val="17"/>
              </w:rPr>
              <w:t>fraud firm-years</w:t>
            </w:r>
          </w:p>
        </w:tc>
        <w:tc>
          <w:tcPr>
            <w:tcW w:type="dxa" w:w="1440"/>
          </w:tcPr>
          <w:p>
            <w:r>
              <w:rPr>
                <w:sz w:val="17"/>
              </w:rPr>
            </w:r>
            <w:r>
              <w:rPr>
                <w:sz w:val="17"/>
              </w:rPr>
              <w:t>0.092</w:t>
            </w:r>
          </w:p>
        </w:tc>
        <w:tc>
          <w:tcPr>
            <w:tcW w:type="dxa" w:w="1440"/>
          </w:tcPr>
          <w:p>
            <w:r>
              <w:rPr>
                <w:sz w:val="17"/>
              </w:rPr>
            </w:r>
            <w:r>
              <w:rPr>
                <w:sz w:val="17"/>
              </w:rPr>
              <w:t>0.553</w:t>
            </w:r>
          </w:p>
        </w:tc>
        <w:tc>
          <w:tcPr>
            <w:tcW w:type="dxa" w:w="1440"/>
          </w:tcPr>
          <w:p>
            <w:r>
              <w:rPr>
                <w:sz w:val="17"/>
              </w:rPr>
            </w:r>
            <w:r>
              <w:rPr>
                <w:sz w:val="17"/>
              </w:rPr>
              <w:t>0.355</w:t>
            </w:r>
          </w:p>
        </w:tc>
        <w:tc>
          <w:tcPr>
            <w:tcW w:type="dxa" w:w="1440"/>
          </w:tcPr>
          <w:p>
            <w:r>
              <w:rPr>
                <w:sz w:val="17"/>
              </w:rPr>
            </w:r>
            <w:r>
              <w:rPr>
                <w:sz w:val="17"/>
              </w:rPr>
              <w:t>152</w:t>
            </w:r>
          </w:p>
        </w:tc>
        <w:tc>
          <w:tcPr>
            <w:tcW w:type="dxa" w:w="1440"/>
          </w:tcPr>
          <w:p>
            <w:r>
              <w:rPr>
                <w:sz w:val="17"/>
              </w:rPr>
            </w:r>
            <w:r>
              <w:rPr>
                <w:sz w:val="17"/>
              </w:rPr>
              <w:t>0.059</w:t>
            </w:r>
          </w:p>
        </w:tc>
      </w:tr>
      <w:tr>
        <w:tc>
          <w:tcPr>
            <w:tcW w:type="dxa" w:w="1440"/>
          </w:tcPr>
          <w:p>
            <w:r>
              <w:rPr>
                <w:sz w:val="17"/>
              </w:rPr>
            </w:r>
            <w:r>
              <w:rPr>
                <w:sz w:val="17"/>
              </w:rPr>
              <w:t>matched firm-years</w:t>
            </w:r>
          </w:p>
        </w:tc>
        <w:tc>
          <w:tcPr>
            <w:tcW w:type="dxa" w:w="1440"/>
          </w:tcPr>
          <w:p>
            <w:r>
              <w:rPr>
                <w:sz w:val="17"/>
              </w:rPr>
            </w:r>
            <w:r>
              <w:rPr>
                <w:sz w:val="17"/>
              </w:rPr>
              <w:t>0.107</w:t>
            </w:r>
          </w:p>
        </w:tc>
        <w:tc>
          <w:tcPr>
            <w:tcW w:type="dxa" w:w="1440"/>
          </w:tcPr>
          <w:p>
            <w:r>
              <w:rPr>
                <w:sz w:val="17"/>
              </w:rPr>
            </w:r>
            <w:r>
              <w:rPr>
                <w:sz w:val="17"/>
              </w:rPr>
              <w:t>0.413</w:t>
            </w:r>
          </w:p>
        </w:tc>
        <w:tc>
          <w:tcPr>
            <w:tcW w:type="dxa" w:w="1440"/>
          </w:tcPr>
          <w:p>
            <w:r>
              <w:rPr>
                <w:sz w:val="17"/>
              </w:rPr>
            </w:r>
            <w:r>
              <w:rPr>
                <w:sz w:val="17"/>
              </w:rPr>
              <w:t>0.48</w:t>
            </w:r>
          </w:p>
        </w:tc>
        <w:tc>
          <w:tcPr>
            <w:tcW w:type="dxa" w:w="1440"/>
          </w:tcPr>
          <w:p>
            <w:r>
              <w:rPr>
                <w:sz w:val="17"/>
              </w:rPr>
            </w:r>
            <w:r>
              <w:rPr>
                <w:sz w:val="17"/>
              </w:rPr>
              <w:t>710</w:t>
            </w:r>
          </w:p>
        </w:tc>
        <w:tc>
          <w:tcPr>
            <w:tcW w:type="dxa" w:w="1440"/>
          </w:tcPr>
          <w:p>
            <w:r>
              <w:rPr>
                <w:sz w:val="17"/>
              </w:rPr>
            </w:r>
            <w:r>
              <w:rPr>
                <w:sz w:val="17"/>
              </w:rPr>
              <w:t>0.052</w:t>
            </w:r>
          </w:p>
        </w:tc>
      </w:tr>
    </w:tbl>
    <w:p/>
    <w:p>
      <w:pPr>
        <w:jc w:val="left"/>
      </w:pPr>
      <w:r>
        <w:t>Fraud firm-years draw more often on the financial-statement note and matched firm-years more often on the Item 13 / proxy section; the share whose text states that there were *no* related-party transactions is similar (6 % vs 5 %).</w:t>
      </w:r>
    </w:p>
    <w:p>
      <w:pPr>
        <w:jc w:val="left"/>
      </w:pPr>
      <w:r>
        <w:rPr>
          <w:b/>
        </w:rPr>
        <w:t>Incompleteness when a firm discloses no RPT.</w:t>
      </w:r>
      <w:r>
        <w:t xml:space="preserve"> The coder reads the related-party text of the firm-year. If the text is shorter than 20 words or absent, RP_INCOMP is missing (not scored). If the text exists but says there were no transactions, the four items are scored on that text: typically no counterparty, no amount, no terms, no purpose, so RP_INCOMP is high (mean 0.48 among such firm-years against 0.29 for others). That is a coding convention, not a disclosure failure, and it could produce the H2 reversal mechanically. The robustness run in §4.4 therefore drops those firm-years: the reversal shrinks and is no longer significant (OR 0.85, p = 0.240), so part of the H2 result is the convention and the rest is a null.</w:t>
      </w:r>
    </w:p>
    <w:p>
      <w:pPr>
        <w:pStyle w:val="Heading3"/>
      </w:pPr>
      <w:r>
        <w:t>4.2 Scoring rules, definitions and deviations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rule</w:t>
            </w:r>
          </w:p>
        </w:tc>
        <w:tc>
          <w:tcPr>
            <w:tcW w:type="dxa" w:w="4320"/>
          </w:tcPr>
          <w:p>
            <w:r>
              <w:rPr>
                <w:b/>
                <w:sz w:val="17"/>
              </w:rPr>
            </w:r>
            <w:r>
              <w:rPr>
                <w:b/>
                <w:sz w:val="17"/>
              </w:rPr>
              <w:t>value</w:t>
            </w:r>
          </w:p>
        </w:tc>
      </w:tr>
      <w:tr>
        <w:tc>
          <w:tcPr>
            <w:tcW w:type="dxa" w:w="4320"/>
          </w:tcPr>
          <w:p>
            <w:r>
              <w:rPr>
                <w:sz w:val="17"/>
              </w:rPr>
            </w:r>
            <w:r>
              <w:rPr>
                <w:sz w:val="17"/>
              </w:rPr>
              <w:t>ranking population</w:t>
            </w:r>
          </w:p>
        </w:tc>
        <w:tc>
          <w:tcPr>
            <w:tcW w:type="dxa" w:w="4320"/>
          </w:tcPr>
          <w:p>
            <w:r>
              <w:rPr>
                <w:sz w:val="17"/>
              </w:rPr>
            </w:r>
            <w:r>
              <w:rPr>
                <w:sz w:val="17"/>
              </w:rPr>
              <w:t>the 862 analysed firm-years (five-year windows of the 31 matched sets); firm-years outside the windows and the external set are not ranked</w:t>
            </w:r>
          </w:p>
        </w:tc>
      </w:tr>
      <w:tr>
        <w:tc>
          <w:tcPr>
            <w:tcW w:type="dxa" w:w="4320"/>
          </w:tcPr>
          <w:p>
            <w:r>
              <w:rPr>
                <w:sz w:val="17"/>
              </w:rPr>
            </w:r>
            <w:r>
              <w:rPr>
                <w:sz w:val="17"/>
              </w:rPr>
              <w:t>layer score with a missing characteristic</w:t>
            </w:r>
          </w:p>
        </w:tc>
        <w:tc>
          <w:tcPr>
            <w:tcW w:type="dxa" w:w="4320"/>
          </w:tcPr>
          <w:p>
            <w:r>
              <w:rPr>
                <w:sz w:val="17"/>
              </w:rPr>
            </w:r>
            <w:r>
              <w:rPr>
                <w:sz w:val="17"/>
              </w:rPr>
              <w:t>mean of the 0-1 ranks of the characteristics observed for that firm-year; a layer with no observed characteristic has no score</w:t>
            </w:r>
          </w:p>
        </w:tc>
      </w:tr>
      <w:tr>
        <w:tc>
          <w:tcPr>
            <w:tcW w:type="dxa" w:w="4320"/>
          </w:tcPr>
          <w:p>
            <w:r>
              <w:rPr>
                <w:sz w:val="17"/>
              </w:rPr>
            </w:r>
            <w:r>
              <w:rPr>
                <w:sz w:val="17"/>
              </w:rPr>
              <w:t>AI_SCORE with a missing layer</w:t>
            </w:r>
          </w:p>
        </w:tc>
        <w:tc>
          <w:tcPr>
            <w:tcW w:type="dxa" w:w="4320"/>
          </w:tcPr>
          <w:p>
            <w:r>
              <w:rPr>
                <w:sz w:val="17"/>
              </w:rPr>
            </w:r>
            <w:r>
              <w:rPr>
                <w:sz w:val="17"/>
              </w:rPr>
              <w:t>10 x mean of the layer scores that exist; a firm-year with no layer score has no AI_SCORE</w:t>
            </w:r>
          </w:p>
        </w:tc>
      </w:tr>
      <w:tr>
        <w:tc>
          <w:tcPr>
            <w:tcW w:type="dxa" w:w="4320"/>
          </w:tcPr>
          <w:p>
            <w:r>
              <w:rPr>
                <w:sz w:val="17"/>
              </w:rPr>
            </w:r>
            <w:r>
              <w:rPr>
                <w:sz w:val="17"/>
              </w:rPr>
              <w:t>firm-years with L1 from 1/2/3/4 characteristics</w:t>
            </w:r>
          </w:p>
        </w:tc>
        <w:tc>
          <w:tcPr>
            <w:tcW w:type="dxa" w:w="4320"/>
          </w:tcPr>
          <w:p>
            <w:r>
              <w:rPr>
                <w:sz w:val="17"/>
              </w:rPr>
            </w:r>
            <w:r>
              <w:rPr>
                <w:sz w:val="17"/>
              </w:rPr>
              <w:t>{0: 595, 1: 165, 2: 65, 3: 31, 4: 6}</w:t>
            </w:r>
          </w:p>
        </w:tc>
      </w:tr>
      <w:tr>
        <w:tc>
          <w:tcPr>
            <w:tcW w:type="dxa" w:w="4320"/>
          </w:tcPr>
          <w:p>
            <w:r>
              <w:rPr>
                <w:sz w:val="17"/>
              </w:rPr>
            </w:r>
            <w:r>
              <w:rPr>
                <w:sz w:val="17"/>
              </w:rPr>
              <w:t>firm-years with L2 from 0/1/2 characteristics</w:t>
            </w:r>
          </w:p>
        </w:tc>
        <w:tc>
          <w:tcPr>
            <w:tcW w:type="dxa" w:w="4320"/>
          </w:tcPr>
          <w:p>
            <w:r>
              <w:rPr>
                <w:sz w:val="17"/>
              </w:rPr>
            </w:r>
            <w:r>
              <w:rPr>
                <w:sz w:val="17"/>
              </w:rPr>
              <w:t>{0: 90, 1: 2, 2: 770}</w:t>
            </w:r>
          </w:p>
        </w:tc>
      </w:tr>
      <w:tr>
        <w:tc>
          <w:tcPr>
            <w:tcW w:type="dxa" w:w="4320"/>
          </w:tcPr>
          <w:p>
            <w:r>
              <w:rPr>
                <w:sz w:val="17"/>
              </w:rPr>
            </w:r>
            <w:r>
              <w:rPr>
                <w:sz w:val="17"/>
              </w:rPr>
              <w:t>firm-years with L3 from 0/1/2 characteristics</w:t>
            </w:r>
          </w:p>
        </w:tc>
        <w:tc>
          <w:tcPr>
            <w:tcW w:type="dxa" w:w="4320"/>
          </w:tcPr>
          <w:p>
            <w:r>
              <w:rPr>
                <w:sz w:val="17"/>
              </w:rPr>
            </w:r>
            <w:r>
              <w:rPr>
                <w:sz w:val="17"/>
              </w:rPr>
              <w:t>{0: 352, 1: 415, 2: 95}</w:t>
            </w:r>
          </w:p>
        </w:tc>
      </w:tr>
      <w:tr>
        <w:tc>
          <w:tcPr>
            <w:tcW w:type="dxa" w:w="4320"/>
          </w:tcPr>
          <w:p>
            <w:r>
              <w:rPr>
                <w:sz w:val="17"/>
              </w:rPr>
            </w:r>
            <w:r>
              <w:rPr>
                <w:sz w:val="17"/>
              </w:rPr>
              <w:t>firm-years with 1/2/3 layers in AI_SCORE</w:t>
            </w:r>
          </w:p>
        </w:tc>
        <w:tc>
          <w:tcPr>
            <w:tcW w:type="dxa" w:w="4320"/>
          </w:tcPr>
          <w:p>
            <w:r>
              <w:rPr>
                <w:sz w:val="17"/>
              </w:rPr>
            </w:r>
            <w:r>
              <w:rPr>
                <w:sz w:val="17"/>
              </w:rPr>
              <w:t>{0: 49, 1: 237, 2: 416, 3: 160}</w:t>
            </w:r>
          </w:p>
        </w:tc>
      </w:tr>
      <w:tr>
        <w:tc>
          <w:tcPr>
            <w:tcW w:type="dxa" w:w="4320"/>
          </w:tcPr>
          <w:p>
            <w:r>
              <w:rPr>
                <w:sz w:val="17"/>
              </w:rPr>
            </w:r>
            <w:r>
              <w:rPr>
                <w:sz w:val="17"/>
              </w:rPr>
              <w:t>AUD_OPIN definition</w:t>
            </w:r>
          </w:p>
        </w:tc>
        <w:tc>
          <w:tcPr>
            <w:tcW w:type="dxa" w:w="4320"/>
          </w:tcPr>
          <w:p>
            <w:r>
              <w:rPr>
                <w:sz w:val="17"/>
              </w:rPr>
            </w:r>
            <w:r>
              <w:rPr>
                <w:sz w:val="17"/>
              </w:rPr>
              <w:t>modified (qualified, adverse, disclaimer) or going-concern opinion, from the audit report</w:t>
            </w:r>
          </w:p>
        </w:tc>
      </w:tr>
      <w:tr>
        <w:tc>
          <w:tcPr>
            <w:tcW w:type="dxa" w:w="4320"/>
          </w:tcPr>
          <w:p>
            <w:r>
              <w:rPr>
                <w:sz w:val="17"/>
              </w:rPr>
            </w:r>
            <w:r>
              <w:rPr>
                <w:sz w:val="17"/>
              </w:rPr>
              <w:t>RESTATE definition</w:t>
            </w:r>
          </w:p>
        </w:tc>
        <w:tc>
          <w:tcPr>
            <w:tcW w:type="dxa" w:w="4320"/>
          </w:tcPr>
          <w:p>
            <w:r>
              <w:rPr>
                <w:sz w:val="17"/>
              </w:rPr>
            </w:r>
            <w:r>
              <w:rPr>
                <w:sz w:val="17"/>
              </w:rPr>
              <w:t>8-K Item 4.02 or a 10-K/A that restates the financial statements</w:t>
            </w:r>
          </w:p>
        </w:tc>
      </w:tr>
    </w:tbl>
    <w:p/>
    <w:p>
      <w:pPr>
        <w:jc w:val="left"/>
      </w:pPr>
      <w:r>
        <w:t>Deviations recorded for this battery: none: AUD_OPIN and RESTATE coded as the design defines them.</w:t>
      </w:r>
    </w:p>
    <w:p>
      <w:pPr>
        <w:pStyle w:val="Heading3"/>
      </w:pPr>
      <w:r>
        <w:t>4.3 H1–H3</w:t>
      </w:r>
    </w:p>
    <w:tbl>
      <w:tblPr>
        <w:tblStyle w:val="LightGrid-Accent1"/>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sz w:val="17"/>
              </w:rPr>
            </w:r>
            <w:r>
              <w:rPr>
                <w:b/>
                <w:sz w:val="17"/>
              </w:rPr>
              <w:t>hypothesis</w:t>
            </w:r>
          </w:p>
        </w:tc>
        <w:tc>
          <w:tcPr>
            <w:tcW w:type="dxa" w:w="665"/>
          </w:tcPr>
          <w:p>
            <w:r>
              <w:rPr>
                <w:b/>
                <w:sz w:val="17"/>
              </w:rPr>
            </w:r>
            <w:r>
              <w:rPr>
                <w:b/>
                <w:sz w:val="17"/>
              </w:rPr>
              <w:t>layer_score</w:t>
            </w:r>
          </w:p>
        </w:tc>
        <w:tc>
          <w:tcPr>
            <w:tcW w:type="dxa" w:w="665"/>
          </w:tcPr>
          <w:p>
            <w:r>
              <w:rPr>
                <w:b/>
                <w:sz w:val="17"/>
              </w:rPr>
            </w:r>
            <w:r>
              <w:rPr>
                <w:b/>
                <w:sz w:val="17"/>
              </w:rPr>
              <w:t>firm-years / firms / sets</w:t>
            </w:r>
          </w:p>
        </w:tc>
        <w:tc>
          <w:tcPr>
            <w:tcW w:type="dxa" w:w="665"/>
          </w:tcPr>
          <w:p>
            <w:r>
              <w:rPr>
                <w:b/>
                <w:sz w:val="17"/>
              </w:rPr>
            </w:r>
            <w:r>
              <w:rPr>
                <w:b/>
                <w:sz w:val="17"/>
              </w:rPr>
              <w:t>fraud firm-years</w:t>
            </w:r>
          </w:p>
        </w:tc>
        <w:tc>
          <w:tcPr>
            <w:tcW w:type="dxa" w:w="665"/>
          </w:tcPr>
          <w:p>
            <w:r>
              <w:rPr>
                <w:b/>
                <w:sz w:val="17"/>
              </w:rPr>
            </w:r>
            <w:r>
              <w:rPr>
                <w:b/>
                <w:sz w:val="17"/>
              </w:rPr>
              <w:t>OR per SD [95 % CI]</w:t>
            </w:r>
          </w:p>
        </w:tc>
        <w:tc>
          <w:tcPr>
            <w:tcW w:type="dxa" w:w="665"/>
          </w:tcPr>
          <w:p>
            <w:r>
              <w:rPr>
                <w:b/>
                <w:sz w:val="17"/>
              </w:rPr>
            </w:r>
            <w:r>
              <w:rPr>
                <w:b/>
                <w:sz w:val="17"/>
              </w:rPr>
              <w:t>p (model-based)</w:t>
            </w:r>
          </w:p>
        </w:tc>
        <w:tc>
          <w:tcPr>
            <w:tcW w:type="dxa" w:w="665"/>
          </w:tcPr>
          <w:p>
            <w:r>
              <w:rPr>
                <w:b/>
                <w:sz w:val="17"/>
              </w:rPr>
            </w:r>
            <w:r>
              <w:rPr>
                <w:b/>
                <w:sz w:val="17"/>
              </w:rPr>
              <w:t>p Holm</w:t>
            </w:r>
          </w:p>
        </w:tc>
        <w:tc>
          <w:tcPr>
            <w:tcW w:type="dxa" w:w="665"/>
          </w:tcPr>
          <w:p>
            <w:r>
              <w:rPr>
                <w:b/>
                <w:sz w:val="17"/>
              </w:rPr>
            </w:r>
            <w:r>
              <w:rPr>
                <w:b/>
                <w:sz w:val="17"/>
              </w:rPr>
              <w:t>OR 95 % CI, firm-clustered</w:t>
            </w:r>
          </w:p>
        </w:tc>
        <w:tc>
          <w:tcPr>
            <w:tcW w:type="dxa" w:w="665"/>
          </w:tcPr>
          <w:p>
            <w:r>
              <w:rPr>
                <w:b/>
                <w:sz w:val="17"/>
              </w:rPr>
            </w:r>
            <w:r>
              <w:rPr>
                <w:b/>
                <w:sz w:val="17"/>
              </w:rPr>
              <w:t>p firm-clustered</w:t>
            </w:r>
          </w:p>
        </w:tc>
        <w:tc>
          <w:tcPr>
            <w:tcW w:type="dxa" w:w="665"/>
          </w:tcPr>
          <w:p>
            <w:r>
              <w:rPr>
                <w:b/>
                <w:sz w:val="17"/>
              </w:rPr>
            </w:r>
            <w:r>
              <w:rPr>
                <w:b/>
                <w:sz w:val="17"/>
              </w:rPr>
              <w:t>p Holm, firm-clustered</w:t>
            </w:r>
          </w:p>
        </w:tc>
        <w:tc>
          <w:tcPr>
            <w:tcW w:type="dxa" w:w="665"/>
          </w:tcPr>
          <w:p>
            <w:r>
              <w:rPr>
                <w:b/>
                <w:sz w:val="17"/>
              </w:rPr>
            </w:r>
            <w:r>
              <w:rPr>
                <w:b/>
                <w:sz w:val="17"/>
              </w:rPr>
              <w:t>direction</w:t>
            </w:r>
          </w:p>
        </w:tc>
        <w:tc>
          <w:tcPr>
            <w:tcW w:type="dxa" w:w="665"/>
          </w:tcPr>
          <w:p>
            <w:r>
              <w:rPr>
                <w:b/>
                <w:sz w:val="17"/>
              </w:rPr>
            </w:r>
            <w:r>
              <w:rPr>
                <w:b/>
                <w:sz w:val="17"/>
              </w:rPr>
              <w:t>supported (design rule: direction + Holm p &lt; 0.05)</w:t>
            </w:r>
          </w:p>
        </w:tc>
        <w:tc>
          <w:tcPr>
            <w:tcW w:type="dxa" w:w="665"/>
          </w:tcPr>
          <w:p>
            <w:r>
              <w:rPr>
                <w:b/>
                <w:sz w:val="17"/>
              </w:rPr>
            </w:r>
            <w:r>
              <w:rPr>
                <w:b/>
                <w:sz w:val="17"/>
              </w:rPr>
              <w:t>supported with firm-clustered SE</w:t>
            </w:r>
          </w:p>
        </w:tc>
      </w:tr>
      <w:tr>
        <w:tc>
          <w:tcPr>
            <w:tcW w:type="dxa" w:w="665"/>
          </w:tcPr>
          <w:p>
            <w:r>
              <w:rPr>
                <w:sz w:val="17"/>
              </w:rPr>
            </w:r>
            <w:r>
              <w:rPr>
                <w:sz w:val="17"/>
              </w:rPr>
              <w:t>H1</w:t>
            </w:r>
          </w:p>
        </w:tc>
        <w:tc>
          <w:tcPr>
            <w:tcW w:type="dxa" w:w="665"/>
          </w:tcPr>
          <w:p>
            <w:r>
              <w:rPr>
                <w:sz w:val="17"/>
              </w:rPr>
            </w:r>
            <w:r>
              <w:rPr>
                <w:sz w:val="17"/>
              </w:rPr>
              <w:t>L1_SCORE</w:t>
            </w:r>
          </w:p>
        </w:tc>
        <w:tc>
          <w:tcPr>
            <w:tcW w:type="dxa" w:w="665"/>
          </w:tcPr>
          <w:p>
            <w:r>
              <w:rPr>
                <w:sz w:val="17"/>
              </w:rPr>
            </w:r>
            <w:r>
              <w:rPr>
                <w:sz w:val="17"/>
              </w:rPr>
              <w:t>187 / 63 / 17</w:t>
            </w:r>
          </w:p>
        </w:tc>
        <w:tc>
          <w:tcPr>
            <w:tcW w:type="dxa" w:w="665"/>
          </w:tcPr>
          <w:p>
            <w:r>
              <w:rPr>
                <w:sz w:val="17"/>
              </w:rPr>
            </w:r>
            <w:r>
              <w:rPr>
                <w:sz w:val="17"/>
              </w:rPr>
              <w:t>53</w:t>
            </w:r>
          </w:p>
        </w:tc>
        <w:tc>
          <w:tcPr>
            <w:tcW w:type="dxa" w:w="665"/>
          </w:tcPr>
          <w:p>
            <w:r>
              <w:rPr>
                <w:sz w:val="17"/>
              </w:rPr>
            </w:r>
            <w:r>
              <w:rPr>
                <w:sz w:val="17"/>
              </w:rPr>
              <w:t>1.61 [1.04, 2.49]</w:t>
            </w:r>
          </w:p>
        </w:tc>
        <w:tc>
          <w:tcPr>
            <w:tcW w:type="dxa" w:w="665"/>
          </w:tcPr>
          <w:p>
            <w:r>
              <w:rPr>
                <w:sz w:val="17"/>
              </w:rPr>
            </w:r>
            <w:r>
              <w:rPr>
                <w:sz w:val="17"/>
              </w:rPr>
              <w:t>0.031</w:t>
            </w:r>
          </w:p>
        </w:tc>
        <w:tc>
          <w:tcPr>
            <w:tcW w:type="dxa" w:w="665"/>
          </w:tcPr>
          <w:p>
            <w:r>
              <w:rPr>
                <w:sz w:val="17"/>
              </w:rPr>
            </w:r>
            <w:r>
              <w:rPr>
                <w:sz w:val="17"/>
              </w:rPr>
              <w:t>0.062</w:t>
            </w:r>
          </w:p>
        </w:tc>
        <w:tc>
          <w:tcPr>
            <w:tcW w:type="dxa" w:w="665"/>
          </w:tcPr>
          <w:p>
            <w:r>
              <w:rPr>
                <w:sz w:val="17"/>
              </w:rPr>
            </w:r>
            <w:r>
              <w:rPr>
                <w:sz w:val="17"/>
              </w:rPr>
              <w:t>[0.77, 3.38]</w:t>
            </w:r>
          </w:p>
        </w:tc>
        <w:tc>
          <w:tcPr>
            <w:tcW w:type="dxa" w:w="665"/>
          </w:tcPr>
          <w:p>
            <w:r>
              <w:rPr>
                <w:sz w:val="17"/>
              </w:rPr>
            </w:r>
            <w:r>
              <w:rPr>
                <w:sz w:val="17"/>
              </w:rPr>
              <w:t>0.206</w:t>
            </w:r>
          </w:p>
        </w:tc>
        <w:tc>
          <w:tcPr>
            <w:tcW w:type="dxa" w:w="665"/>
          </w:tcPr>
          <w:p>
            <w:r>
              <w:rPr>
                <w:sz w:val="17"/>
              </w:rPr>
            </w:r>
            <w:r>
              <w:rPr>
                <w:sz w:val="17"/>
              </w:rPr>
              <w:t>0.459</w:t>
            </w:r>
          </w:p>
        </w:tc>
        <w:tc>
          <w:tcPr>
            <w:tcW w:type="dxa" w:w="665"/>
          </w:tcPr>
          <w:p>
            <w:r>
              <w:rPr>
                <w:sz w:val="17"/>
              </w:rPr>
            </w:r>
            <w:r>
              <w:rPr>
                <w:sz w:val="17"/>
              </w:rPr>
              <w:t>as predicted</w:t>
            </w:r>
          </w:p>
        </w:tc>
        <w:tc>
          <w:tcPr>
            <w:tcW w:type="dxa" w:w="665"/>
          </w:tcPr>
          <w:p>
            <w:r>
              <w:rPr>
                <w:sz w:val="17"/>
              </w:rPr>
            </w:r>
            <w:r>
              <w:rPr>
                <w:sz w:val="17"/>
              </w:rPr>
              <w:t>no</w:t>
            </w:r>
          </w:p>
        </w:tc>
        <w:tc>
          <w:tcPr>
            <w:tcW w:type="dxa" w:w="665"/>
          </w:tcPr>
          <w:p>
            <w:r>
              <w:rPr>
                <w:sz w:val="17"/>
              </w:rPr>
            </w:r>
            <w:r>
              <w:rPr>
                <w:sz w:val="17"/>
              </w:rPr>
              <w:t>no</w:t>
            </w:r>
          </w:p>
        </w:tc>
      </w:tr>
      <w:tr>
        <w:tc>
          <w:tcPr>
            <w:tcW w:type="dxa" w:w="665"/>
          </w:tcPr>
          <w:p>
            <w:r>
              <w:rPr>
                <w:sz w:val="17"/>
              </w:rPr>
            </w:r>
            <w:r>
              <w:rPr>
                <w:sz w:val="17"/>
              </w:rPr>
              <w:t>H2</w:t>
            </w:r>
          </w:p>
        </w:tc>
        <w:tc>
          <w:tcPr>
            <w:tcW w:type="dxa" w:w="665"/>
          </w:tcPr>
          <w:p>
            <w:r>
              <w:rPr>
                <w:sz w:val="17"/>
              </w:rPr>
            </w:r>
            <w:r>
              <w:rPr>
                <w:sz w:val="17"/>
              </w:rPr>
              <w:t>L2_SCORE</w:t>
            </w:r>
          </w:p>
        </w:tc>
        <w:tc>
          <w:tcPr>
            <w:tcW w:type="dxa" w:w="665"/>
          </w:tcPr>
          <w:p>
            <w:r>
              <w:rPr>
                <w:sz w:val="17"/>
              </w:rPr>
            </w:r>
            <w:r>
              <w:rPr>
                <w:sz w:val="17"/>
              </w:rPr>
              <w:t>517 / 117 / 25</w:t>
            </w:r>
          </w:p>
        </w:tc>
        <w:tc>
          <w:tcPr>
            <w:tcW w:type="dxa" w:w="665"/>
          </w:tcPr>
          <w:p>
            <w:r>
              <w:rPr>
                <w:sz w:val="17"/>
              </w:rPr>
            </w:r>
            <w:r>
              <w:rPr>
                <w:sz w:val="17"/>
              </w:rPr>
              <w:t>107</w:t>
            </w:r>
          </w:p>
        </w:tc>
        <w:tc>
          <w:tcPr>
            <w:tcW w:type="dxa" w:w="665"/>
          </w:tcPr>
          <w:p>
            <w:r>
              <w:rPr>
                <w:sz w:val="17"/>
              </w:rPr>
            </w:r>
            <w:r>
              <w:rPr>
                <w:sz w:val="17"/>
              </w:rPr>
              <w:t>0.80 [0.63, 1.02]</w:t>
            </w:r>
          </w:p>
        </w:tc>
        <w:tc>
          <w:tcPr>
            <w:tcW w:type="dxa" w:w="665"/>
          </w:tcPr>
          <w:p>
            <w:r>
              <w:rPr>
                <w:sz w:val="17"/>
              </w:rPr>
            </w:r>
            <w:r>
              <w:rPr>
                <w:sz w:val="17"/>
              </w:rPr>
              <w:t>0.075</w:t>
            </w:r>
          </w:p>
        </w:tc>
        <w:tc>
          <w:tcPr>
            <w:tcW w:type="dxa" w:w="665"/>
          </w:tcPr>
          <w:p>
            <w:r>
              <w:rPr>
                <w:sz w:val="17"/>
              </w:rPr>
            </w:r>
            <w:r>
              <w:rPr>
                <w:sz w:val="17"/>
              </w:rPr>
              <w:t>0.075</w:t>
            </w:r>
          </w:p>
        </w:tc>
        <w:tc>
          <w:tcPr>
            <w:tcW w:type="dxa" w:w="665"/>
          </w:tcPr>
          <w:p>
            <w:r>
              <w:rPr>
                <w:sz w:val="17"/>
              </w:rPr>
            </w:r>
            <w:r>
              <w:rPr>
                <w:sz w:val="17"/>
              </w:rPr>
              <w:t>[0.49, 1.31]</w:t>
            </w:r>
          </w:p>
        </w:tc>
        <w:tc>
          <w:tcPr>
            <w:tcW w:type="dxa" w:w="665"/>
          </w:tcPr>
          <w:p>
            <w:r>
              <w:rPr>
                <w:sz w:val="17"/>
              </w:rPr>
            </w:r>
            <w:r>
              <w:rPr>
                <w:sz w:val="17"/>
              </w:rPr>
              <w:t>0.374</w:t>
            </w:r>
          </w:p>
        </w:tc>
        <w:tc>
          <w:tcPr>
            <w:tcW w:type="dxa" w:w="665"/>
          </w:tcPr>
          <w:p>
            <w:r>
              <w:rPr>
                <w:sz w:val="17"/>
              </w:rPr>
            </w:r>
            <w:r>
              <w:rPr>
                <w:sz w:val="17"/>
              </w:rPr>
              <w:t>0.459</w:t>
            </w:r>
          </w:p>
        </w:tc>
        <w:tc>
          <w:tcPr>
            <w:tcW w:type="dxa" w:w="665"/>
          </w:tcPr>
          <w:p>
            <w:r>
              <w:rPr>
                <w:sz w:val="17"/>
              </w:rPr>
            </w:r>
            <w:r>
              <w:rPr>
                <w:sz w:val="17"/>
              </w:rPr>
              <w:t>OPPOSITE</w:t>
            </w:r>
          </w:p>
        </w:tc>
        <w:tc>
          <w:tcPr>
            <w:tcW w:type="dxa" w:w="665"/>
          </w:tcPr>
          <w:p>
            <w:r>
              <w:rPr>
                <w:sz w:val="17"/>
              </w:rPr>
            </w:r>
            <w:r>
              <w:rPr>
                <w:sz w:val="17"/>
              </w:rPr>
              <w:t>no</w:t>
            </w:r>
          </w:p>
        </w:tc>
        <w:tc>
          <w:tcPr>
            <w:tcW w:type="dxa" w:w="665"/>
          </w:tcPr>
          <w:p>
            <w:r>
              <w:rPr>
                <w:sz w:val="17"/>
              </w:rPr>
            </w:r>
            <w:r>
              <w:rPr>
                <w:sz w:val="17"/>
              </w:rPr>
              <w:t>no</w:t>
            </w:r>
          </w:p>
        </w:tc>
      </w:tr>
      <w:tr>
        <w:tc>
          <w:tcPr>
            <w:tcW w:type="dxa" w:w="665"/>
          </w:tcPr>
          <w:p>
            <w:r>
              <w:rPr>
                <w:sz w:val="17"/>
              </w:rPr>
            </w:r>
            <w:r>
              <w:rPr>
                <w:sz w:val="17"/>
              </w:rPr>
              <w:t>H3</w:t>
            </w:r>
          </w:p>
        </w:tc>
        <w:tc>
          <w:tcPr>
            <w:tcW w:type="dxa" w:w="665"/>
          </w:tcPr>
          <w:p>
            <w:r>
              <w:rPr>
                <w:sz w:val="17"/>
              </w:rPr>
            </w:r>
            <w:r>
              <w:rPr>
                <w:sz w:val="17"/>
              </w:rPr>
              <w:t>L3_SCORE</w:t>
            </w:r>
          </w:p>
        </w:tc>
        <w:tc>
          <w:tcPr>
            <w:tcW w:type="dxa" w:w="665"/>
          </w:tcPr>
          <w:p>
            <w:r>
              <w:rPr>
                <w:sz w:val="17"/>
              </w:rPr>
            </w:r>
            <w:r>
              <w:rPr>
                <w:sz w:val="17"/>
              </w:rPr>
              <w:t>284 / 71 / 18</w:t>
            </w:r>
          </w:p>
        </w:tc>
        <w:tc>
          <w:tcPr>
            <w:tcW w:type="dxa" w:w="665"/>
          </w:tcPr>
          <w:p>
            <w:r>
              <w:rPr>
                <w:sz w:val="17"/>
              </w:rPr>
            </w:r>
            <w:r>
              <w:rPr>
                <w:sz w:val="17"/>
              </w:rPr>
              <w:t>81</w:t>
            </w:r>
          </w:p>
        </w:tc>
        <w:tc>
          <w:tcPr>
            <w:tcW w:type="dxa" w:w="665"/>
          </w:tcPr>
          <w:p>
            <w:r>
              <w:rPr>
                <w:sz w:val="17"/>
              </w:rPr>
            </w:r>
            <w:r>
              <w:rPr>
                <w:sz w:val="17"/>
              </w:rPr>
              <w:t>1.70 [1.22, 2.37]</w:t>
            </w:r>
          </w:p>
        </w:tc>
        <w:tc>
          <w:tcPr>
            <w:tcW w:type="dxa" w:w="665"/>
          </w:tcPr>
          <w:p>
            <w:r>
              <w:rPr>
                <w:sz w:val="17"/>
              </w:rPr>
            </w:r>
            <w:r>
              <w:rPr>
                <w:sz w:val="17"/>
              </w:rPr>
              <w:t>0.002</w:t>
            </w:r>
          </w:p>
        </w:tc>
        <w:tc>
          <w:tcPr>
            <w:tcW w:type="dxa" w:w="665"/>
          </w:tcPr>
          <w:p>
            <w:r>
              <w:rPr>
                <w:sz w:val="17"/>
              </w:rPr>
            </w:r>
            <w:r>
              <w:rPr>
                <w:sz w:val="17"/>
              </w:rPr>
              <w:t>0.006</w:t>
            </w:r>
          </w:p>
        </w:tc>
        <w:tc>
          <w:tcPr>
            <w:tcW w:type="dxa" w:w="665"/>
          </w:tcPr>
          <w:p>
            <w:r>
              <w:rPr>
                <w:sz w:val="17"/>
              </w:rPr>
            </w:r>
            <w:r>
              <w:rPr>
                <w:sz w:val="17"/>
              </w:rPr>
              <w:t>[0.82, 3.51]</w:t>
            </w:r>
          </w:p>
        </w:tc>
        <w:tc>
          <w:tcPr>
            <w:tcW w:type="dxa" w:w="665"/>
          </w:tcPr>
          <w:p>
            <w:r>
              <w:rPr>
                <w:sz w:val="17"/>
              </w:rPr>
            </w:r>
            <w:r>
              <w:rPr>
                <w:sz w:val="17"/>
              </w:rPr>
              <w:t>0.153</w:t>
            </w:r>
          </w:p>
        </w:tc>
        <w:tc>
          <w:tcPr>
            <w:tcW w:type="dxa" w:w="665"/>
          </w:tcPr>
          <w:p>
            <w:r>
              <w:rPr>
                <w:sz w:val="17"/>
              </w:rPr>
            </w:r>
            <w:r>
              <w:rPr>
                <w:sz w:val="17"/>
              </w:rPr>
              <w:t>0.459</w:t>
            </w:r>
          </w:p>
        </w:tc>
        <w:tc>
          <w:tcPr>
            <w:tcW w:type="dxa" w:w="665"/>
          </w:tcPr>
          <w:p>
            <w:r>
              <w:rPr>
                <w:sz w:val="17"/>
              </w:rPr>
            </w:r>
            <w:r>
              <w:rPr>
                <w:sz w:val="17"/>
              </w:rPr>
              <w:t>as predicted</w:t>
            </w:r>
          </w:p>
        </w:tc>
        <w:tc>
          <w:tcPr>
            <w:tcW w:type="dxa" w:w="665"/>
          </w:tcPr>
          <w:p>
            <w:r>
              <w:rPr>
                <w:sz w:val="17"/>
              </w:rPr>
            </w:r>
            <w:r>
              <w:rPr>
                <w:sz w:val="17"/>
              </w:rPr>
              <w:t>yes</w:t>
            </w:r>
          </w:p>
        </w:tc>
        <w:tc>
          <w:tcPr>
            <w:tcW w:type="dxa" w:w="665"/>
          </w:tcPr>
          <w:p>
            <w:r>
              <w:rPr>
                <w:sz w:val="17"/>
              </w:rPr>
            </w:r>
            <w:r>
              <w:rPr>
                <w:sz w:val="17"/>
              </w:rPr>
              <w:t>no</w:t>
            </w:r>
          </w:p>
        </w:tc>
      </w:tr>
    </w:tbl>
    <w:p/>
    <w:p>
      <w:pPr>
        <w:jc w:val="left"/>
      </w:pPr>
      <w:r>
        <w:t>Both error estimates are shown because the design asks for firm-clustered errors and the first battery reported model-based ones. The firm-clustered errors are about twice the model-based ones: the layer scores change little from year to year within a firm (CEO duality rarely changes; amounts are stated in the same firms each year), so the five years of one firm are far from five independent observations. The firm-clustered column is the design's test.</w:t>
      </w:r>
    </w:p>
    <w:p>
      <w:pPr>
        <w:pStyle w:val="Heading3"/>
      </w:pPr>
      <w:r>
        <w:t>4.4 H2 re-runs and the single characteristics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hypothesis</w:t>
            </w:r>
          </w:p>
        </w:tc>
        <w:tc>
          <w:tcPr>
            <w:tcW w:type="dxa" w:w="1234"/>
          </w:tcPr>
          <w:p>
            <w:r>
              <w:rPr>
                <w:b/>
                <w:sz w:val="17"/>
              </w:rPr>
            </w:r>
            <w:r>
              <w:rPr>
                <w:b/>
                <w:sz w:val="17"/>
              </w:rPr>
              <w:t>variant</w:t>
            </w:r>
          </w:p>
        </w:tc>
        <w:tc>
          <w:tcPr>
            <w:tcW w:type="dxa" w:w="1234"/>
          </w:tcPr>
          <w:p>
            <w:r>
              <w:rPr>
                <w:b/>
                <w:sz w:val="17"/>
              </w:rPr>
            </w:r>
            <w:r>
              <w:rPr>
                <w:b/>
                <w:sz w:val="17"/>
              </w:rPr>
              <w:t>layer_score</w:t>
            </w:r>
          </w:p>
        </w:tc>
        <w:tc>
          <w:tcPr>
            <w:tcW w:type="dxa" w:w="1234"/>
          </w:tcPr>
          <w:p>
            <w:r>
              <w:rPr>
                <w:b/>
                <w:sz w:val="17"/>
              </w:rPr>
            </w:r>
            <w:r>
              <w:rPr>
                <w:b/>
                <w:sz w:val="17"/>
              </w:rPr>
              <w:t>firm-years / sets</w:t>
            </w:r>
          </w:p>
        </w:tc>
        <w:tc>
          <w:tcPr>
            <w:tcW w:type="dxa" w:w="1234"/>
          </w:tcPr>
          <w:p>
            <w:r>
              <w:rPr>
                <w:b/>
                <w:sz w:val="17"/>
              </w:rPr>
            </w:r>
            <w:r>
              <w:rPr>
                <w:b/>
                <w:sz w:val="17"/>
              </w:rPr>
              <w:t>OR per SD [95 % CI]</w:t>
            </w:r>
          </w:p>
        </w:tc>
        <w:tc>
          <w:tcPr>
            <w:tcW w:type="dxa" w:w="1234"/>
          </w:tcPr>
          <w:p>
            <w:r>
              <w:rPr>
                <w:b/>
                <w:sz w:val="17"/>
              </w:rPr>
            </w:r>
            <w:r>
              <w:rPr>
                <w:b/>
                <w:sz w:val="17"/>
              </w:rPr>
              <w:t>p</w:t>
            </w:r>
          </w:p>
        </w:tc>
        <w:tc>
          <w:tcPr>
            <w:tcW w:type="dxa" w:w="1234"/>
          </w:tcPr>
          <w:p>
            <w:r>
              <w:rPr>
                <w:b/>
                <w:sz w:val="17"/>
              </w:rPr>
            </w:r>
            <w:r>
              <w:rPr>
                <w:b/>
                <w:sz w:val="17"/>
              </w:rPr>
              <w:t>p firm-clustered</w:t>
            </w:r>
          </w:p>
        </w:tc>
      </w:tr>
      <w:tr>
        <w:tc>
          <w:tcPr>
            <w:tcW w:type="dxa" w:w="1234"/>
          </w:tcPr>
          <w:p>
            <w:r>
              <w:rPr>
                <w:sz w:val="17"/>
              </w:rPr>
            </w:r>
            <w:r>
              <w:rPr>
                <w:sz w:val="17"/>
              </w:rPr>
              <w:t>H2</w:t>
            </w:r>
          </w:p>
        </w:tc>
        <w:tc>
          <w:tcPr>
            <w:tcW w:type="dxa" w:w="1234"/>
          </w:tcPr>
          <w:p>
            <w:r>
              <w:rPr>
                <w:sz w:val="17"/>
              </w:rPr>
            </w:r>
            <w:r>
              <w:rPr>
                <w:sz w:val="17"/>
              </w:rPr>
              <w:t>without disclosure-only cases (design re-run)</w:t>
            </w:r>
          </w:p>
        </w:tc>
        <w:tc>
          <w:tcPr>
            <w:tcW w:type="dxa" w:w="1234"/>
          </w:tcPr>
          <w:p>
            <w:r>
              <w:rPr>
                <w:sz w:val="17"/>
              </w:rPr>
            </w:r>
            <w:r>
              <w:rPr>
                <w:sz w:val="17"/>
              </w:rPr>
              <w:t>L2_SCORE</w:t>
            </w:r>
          </w:p>
        </w:tc>
        <w:tc>
          <w:tcPr>
            <w:tcW w:type="dxa" w:w="1234"/>
          </w:tcPr>
          <w:p>
            <w:r>
              <w:rPr>
                <w:sz w:val="17"/>
              </w:rPr>
            </w:r>
            <w:r>
              <w:rPr>
                <w:sz w:val="17"/>
              </w:rPr>
              <w:t>338 / 17</w:t>
            </w:r>
          </w:p>
        </w:tc>
        <w:tc>
          <w:tcPr>
            <w:tcW w:type="dxa" w:w="1234"/>
          </w:tcPr>
          <w:p>
            <w:r>
              <w:rPr>
                <w:sz w:val="17"/>
              </w:rPr>
            </w:r>
            <w:r>
              <w:rPr>
                <w:sz w:val="17"/>
              </w:rPr>
              <w:t>0.72 [0.53, 0.99]</w:t>
            </w:r>
          </w:p>
        </w:tc>
        <w:tc>
          <w:tcPr>
            <w:tcW w:type="dxa" w:w="1234"/>
          </w:tcPr>
          <w:p>
            <w:r>
              <w:rPr>
                <w:sz w:val="17"/>
              </w:rPr>
            </w:r>
            <w:r>
              <w:rPr>
                <w:sz w:val="17"/>
              </w:rPr>
              <w:t>0.042</w:t>
            </w:r>
          </w:p>
        </w:tc>
        <w:tc>
          <w:tcPr>
            <w:tcW w:type="dxa" w:w="1234"/>
          </w:tcPr>
          <w:p>
            <w:r>
              <w:rPr>
                <w:sz w:val="17"/>
              </w:rPr>
            </w:r>
            <w:r>
              <w:rPr>
                <w:sz w:val="17"/>
              </w:rPr>
              <w:t>0.270</w:t>
            </w:r>
          </w:p>
        </w:tc>
      </w:tr>
      <w:tr>
        <w:tc>
          <w:tcPr>
            <w:tcW w:type="dxa" w:w="1234"/>
          </w:tcPr>
          <w:p>
            <w:r>
              <w:rPr>
                <w:sz w:val="17"/>
              </w:rPr>
            </w:r>
            <w:r>
              <w:rPr>
                <w:sz w:val="17"/>
              </w:rPr>
              <w:t>H2</w:t>
            </w:r>
          </w:p>
        </w:tc>
        <w:tc>
          <w:tcPr>
            <w:tcW w:type="dxa" w:w="1234"/>
          </w:tcPr>
          <w:p>
            <w:r>
              <w:rPr>
                <w:sz w:val="17"/>
              </w:rPr>
            </w:r>
            <w:r>
              <w:rPr>
                <w:sz w:val="17"/>
              </w:rPr>
              <w:t>all cases, excluding firm-years whose text states that there were no related-party transactions (robustness)</w:t>
            </w:r>
          </w:p>
        </w:tc>
        <w:tc>
          <w:tcPr>
            <w:tcW w:type="dxa" w:w="1234"/>
          </w:tcPr>
          <w:p>
            <w:r>
              <w:rPr>
                <w:sz w:val="17"/>
              </w:rPr>
            </w:r>
            <w:r>
              <w:rPr>
                <w:sz w:val="17"/>
              </w:rPr>
              <w:t>L2_SCORE</w:t>
            </w:r>
          </w:p>
        </w:tc>
        <w:tc>
          <w:tcPr>
            <w:tcW w:type="dxa" w:w="1234"/>
          </w:tcPr>
          <w:p>
            <w:r>
              <w:rPr>
                <w:sz w:val="17"/>
              </w:rPr>
            </w:r>
            <w:r>
              <w:rPr>
                <w:sz w:val="17"/>
              </w:rPr>
              <w:t>469 / 24</w:t>
            </w:r>
          </w:p>
        </w:tc>
        <w:tc>
          <w:tcPr>
            <w:tcW w:type="dxa" w:w="1234"/>
          </w:tcPr>
          <w:p>
            <w:r>
              <w:rPr>
                <w:sz w:val="17"/>
              </w:rPr>
            </w:r>
            <w:r>
              <w:rPr>
                <w:sz w:val="17"/>
              </w:rPr>
              <w:t>0.85 [0.66, 1.11]</w:t>
            </w:r>
          </w:p>
        </w:tc>
        <w:tc>
          <w:tcPr>
            <w:tcW w:type="dxa" w:w="1234"/>
          </w:tcPr>
          <w:p>
            <w:r>
              <w:rPr>
                <w:sz w:val="17"/>
              </w:rPr>
            </w:r>
            <w:r>
              <w:rPr>
                <w:sz w:val="17"/>
              </w:rPr>
              <w:t>0.240</w:t>
            </w:r>
          </w:p>
        </w:tc>
        <w:tc>
          <w:tcPr>
            <w:tcW w:type="dxa" w:w="1234"/>
          </w:tcPr>
          <w:p>
            <w:r>
              <w:rPr>
                <w:sz w:val="17"/>
              </w:rPr>
            </w:r>
            <w:r>
              <w:rPr>
                <w:sz w:val="17"/>
              </w:rPr>
              <w:t>0.522</w:t>
            </w:r>
          </w:p>
        </w:tc>
      </w:tr>
      <w:tr>
        <w:tc>
          <w:tcPr>
            <w:tcW w:type="dxa" w:w="1234"/>
          </w:tcPr>
          <w:p>
            <w:r>
              <w:rPr>
                <w:sz w:val="17"/>
              </w:rPr>
            </w:r>
            <w:r>
              <w:rPr>
                <w:sz w:val="17"/>
              </w:rPr>
              <w:t>H2</w:t>
            </w:r>
          </w:p>
        </w:tc>
        <w:tc>
          <w:tcPr>
            <w:tcW w:type="dxa" w:w="1234"/>
          </w:tcPr>
          <w:p>
            <w:r>
              <w:rPr>
                <w:sz w:val="17"/>
              </w:rPr>
            </w:r>
            <w:r>
              <w:rPr>
                <w:sz w:val="17"/>
              </w:rPr>
              <w:t>all cases, firm-years with both disclosure characteristics observed (robustness)</w:t>
            </w:r>
          </w:p>
        </w:tc>
        <w:tc>
          <w:tcPr>
            <w:tcW w:type="dxa" w:w="1234"/>
          </w:tcPr>
          <w:p>
            <w:r>
              <w:rPr>
                <w:sz w:val="17"/>
              </w:rPr>
            </w:r>
            <w:r>
              <w:rPr>
                <w:sz w:val="17"/>
              </w:rPr>
              <w:t>L2_SCORE</w:t>
            </w:r>
          </w:p>
        </w:tc>
        <w:tc>
          <w:tcPr>
            <w:tcW w:type="dxa" w:w="1234"/>
          </w:tcPr>
          <w:p>
            <w:r>
              <w:rPr>
                <w:sz w:val="17"/>
              </w:rPr>
            </w:r>
            <w:r>
              <w:rPr>
                <w:sz w:val="17"/>
              </w:rPr>
              <w:t>515 / 25</w:t>
            </w:r>
          </w:p>
        </w:tc>
        <w:tc>
          <w:tcPr>
            <w:tcW w:type="dxa" w:w="1234"/>
          </w:tcPr>
          <w:p>
            <w:r>
              <w:rPr>
                <w:sz w:val="17"/>
              </w:rPr>
            </w:r>
            <w:r>
              <w:rPr>
                <w:sz w:val="17"/>
              </w:rPr>
              <w:t>0.81 [0.63, 1.03]</w:t>
            </w:r>
          </w:p>
        </w:tc>
        <w:tc>
          <w:tcPr>
            <w:tcW w:type="dxa" w:w="1234"/>
          </w:tcPr>
          <w:p>
            <w:r>
              <w:rPr>
                <w:sz w:val="17"/>
              </w:rPr>
            </w:r>
            <w:r>
              <w:rPr>
                <w:sz w:val="17"/>
              </w:rPr>
              <w:t>0.088</w:t>
            </w:r>
          </w:p>
        </w:tc>
        <w:tc>
          <w:tcPr>
            <w:tcW w:type="dxa" w:w="1234"/>
          </w:tcPr>
          <w:p>
            <w:r>
              <w:rPr>
                <w:sz w:val="17"/>
              </w:rPr>
            </w:r>
            <w:r>
              <w:rPr>
                <w:sz w:val="17"/>
              </w:rPr>
              <w:t>0.395</w:t>
            </w:r>
          </w:p>
        </w:tc>
      </w:tr>
      <w:tr>
        <w:tc>
          <w:tcPr>
            <w:tcW w:type="dxa" w:w="1234"/>
          </w:tcPr>
          <w:p>
            <w:r>
              <w:rPr>
                <w:sz w:val="17"/>
              </w:rPr>
            </w:r>
            <w:r>
              <w:rPr>
                <w:sz w:val="17"/>
              </w:rPr>
              <w:t>H1</w:t>
            </w:r>
          </w:p>
        </w:tc>
        <w:tc>
          <w:tcPr>
            <w:tcW w:type="dxa" w:w="1234"/>
          </w:tcPr>
          <w:p>
            <w:r>
              <w:rPr>
                <w:sz w:val="17"/>
              </w:rPr>
            </w:r>
            <w:r>
              <w:rPr>
                <w:sz w:val="17"/>
              </w:rPr>
              <w:t>single characteristic</w:t>
            </w:r>
          </w:p>
        </w:tc>
        <w:tc>
          <w:tcPr>
            <w:tcW w:type="dxa" w:w="1234"/>
          </w:tcPr>
          <w:p>
            <w:r>
              <w:rPr>
                <w:sz w:val="17"/>
              </w:rPr>
            </w:r>
            <w:r>
              <w:rPr>
                <w:sz w:val="17"/>
              </w:rPr>
              <w:t>RP_LEND</w:t>
            </w:r>
          </w:p>
        </w:tc>
        <w:tc>
          <w:tcPr>
            <w:tcW w:type="dxa" w:w="1234"/>
          </w:tcPr>
          <w:p>
            <w:r>
              <w:rPr>
                <w:sz w:val="17"/>
              </w:rPr>
            </w:r>
            <w:r>
              <w:rPr>
                <w:sz w:val="17"/>
              </w:rPr>
              <w:t>58 / 8</w:t>
            </w:r>
          </w:p>
        </w:tc>
        <w:tc>
          <w:tcPr>
            <w:tcW w:type="dxa" w:w="1234"/>
          </w:tcPr>
          <w:p>
            <w:r>
              <w:rPr>
                <w:sz w:val="17"/>
              </w:rPr>
            </w:r>
            <w:r>
              <w:rPr>
                <w:sz w:val="17"/>
              </w:rPr>
              <w:t>0.96 [0.32, 2.85]</w:t>
            </w:r>
          </w:p>
        </w:tc>
        <w:tc>
          <w:tcPr>
            <w:tcW w:type="dxa" w:w="1234"/>
          </w:tcPr>
          <w:p>
            <w:r>
              <w:rPr>
                <w:sz w:val="17"/>
              </w:rPr>
            </w:r>
            <w:r>
              <w:rPr>
                <w:sz w:val="17"/>
              </w:rPr>
              <w:t>0.942</w:t>
            </w:r>
          </w:p>
        </w:tc>
        <w:tc>
          <w:tcPr>
            <w:tcW w:type="dxa" w:w="1234"/>
          </w:tcPr>
          <w:p>
            <w:r>
              <w:rPr>
                <w:sz w:val="17"/>
              </w:rPr>
            </w:r>
            <w:r>
              <w:rPr>
                <w:sz w:val="17"/>
              </w:rPr>
              <w:t>0.962</w:t>
            </w:r>
          </w:p>
        </w:tc>
      </w:tr>
      <w:tr>
        <w:tc>
          <w:tcPr>
            <w:tcW w:type="dxa" w:w="1234"/>
          </w:tcPr>
          <w:p>
            <w:r>
              <w:rPr>
                <w:sz w:val="17"/>
              </w:rPr>
            </w:r>
            <w:r>
              <w:rPr>
                <w:sz w:val="17"/>
              </w:rPr>
              <w:t>H1</w:t>
            </w:r>
          </w:p>
        </w:tc>
        <w:tc>
          <w:tcPr>
            <w:tcW w:type="dxa" w:w="1234"/>
          </w:tcPr>
          <w:p>
            <w:r>
              <w:rPr>
                <w:sz w:val="17"/>
              </w:rPr>
            </w:r>
            <w:r>
              <w:rPr>
                <w:sz w:val="17"/>
              </w:rPr>
              <w:t>single characteristic</w:t>
            </w:r>
          </w:p>
        </w:tc>
        <w:tc>
          <w:tcPr>
            <w:tcW w:type="dxa" w:w="1234"/>
          </w:tcPr>
          <w:p>
            <w:r>
              <w:rPr>
                <w:sz w:val="17"/>
              </w:rPr>
            </w:r>
            <w:r>
              <w:rPr>
                <w:sz w:val="17"/>
              </w:rPr>
              <w:t>RP_PAY</w:t>
            </w:r>
          </w:p>
        </w:tc>
        <w:tc>
          <w:tcPr>
            <w:tcW w:type="dxa" w:w="1234"/>
          </w:tcPr>
          <w:p>
            <w:r>
              <w:rPr>
                <w:sz w:val="17"/>
              </w:rPr>
            </w:r>
            <w:r>
              <w:rPr>
                <w:sz w:val="17"/>
              </w:rPr>
              <w:t>55 / 8</w:t>
            </w:r>
          </w:p>
        </w:tc>
        <w:tc>
          <w:tcPr>
            <w:tcW w:type="dxa" w:w="1234"/>
          </w:tcPr>
          <w:p>
            <w:r>
              <w:rPr>
                <w:sz w:val="17"/>
              </w:rPr>
            </w:r>
            <w:r>
              <w:rPr>
                <w:sz w:val="17"/>
              </w:rPr>
              <w:t>1.17 [0.56, 2.46]</w:t>
            </w:r>
          </w:p>
        </w:tc>
        <w:tc>
          <w:tcPr>
            <w:tcW w:type="dxa" w:w="1234"/>
          </w:tcPr>
          <w:p>
            <w:r>
              <w:rPr>
                <w:sz w:val="17"/>
              </w:rPr>
            </w:r>
            <w:r>
              <w:rPr>
                <w:sz w:val="17"/>
              </w:rPr>
              <w:t>0.678</w:t>
            </w:r>
          </w:p>
        </w:tc>
        <w:tc>
          <w:tcPr>
            <w:tcW w:type="dxa" w:w="1234"/>
          </w:tcPr>
          <w:p>
            <w:r>
              <w:rPr>
                <w:sz w:val="17"/>
              </w:rPr>
            </w:r>
            <w:r>
              <w:rPr>
                <w:sz w:val="17"/>
              </w:rPr>
              <w:t>0.678</w:t>
            </w:r>
          </w:p>
        </w:tc>
      </w:tr>
      <w:tr>
        <w:tc>
          <w:tcPr>
            <w:tcW w:type="dxa" w:w="1234"/>
          </w:tcPr>
          <w:p>
            <w:r>
              <w:rPr>
                <w:sz w:val="17"/>
              </w:rPr>
            </w:r>
            <w:r>
              <w:rPr>
                <w:sz w:val="17"/>
              </w:rPr>
              <w:t>H1</w:t>
            </w:r>
          </w:p>
        </w:tc>
        <w:tc>
          <w:tcPr>
            <w:tcW w:type="dxa" w:w="1234"/>
          </w:tcPr>
          <w:p>
            <w:r>
              <w:rPr>
                <w:sz w:val="17"/>
              </w:rPr>
            </w:r>
            <w:r>
              <w:rPr>
                <w:sz w:val="17"/>
              </w:rPr>
              <w:t>single characteristic</w:t>
            </w:r>
          </w:p>
        </w:tc>
        <w:tc>
          <w:tcPr>
            <w:tcW w:type="dxa" w:w="1234"/>
          </w:tcPr>
          <w:p>
            <w:r>
              <w:rPr>
                <w:sz w:val="17"/>
              </w:rPr>
            </w:r>
            <w:r>
              <w:rPr>
                <w:sz w:val="17"/>
              </w:rPr>
              <w:t>RP_PURCH</w:t>
            </w:r>
          </w:p>
        </w:tc>
        <w:tc>
          <w:tcPr>
            <w:tcW w:type="dxa" w:w="1234"/>
          </w:tcPr>
          <w:p>
            <w:r>
              <w:rPr>
                <w:sz w:val="17"/>
              </w:rPr>
            </w:r>
            <w:r>
              <w:rPr>
                <w:sz w:val="17"/>
              </w:rPr>
              <w:t>74 / 9</w:t>
            </w:r>
          </w:p>
        </w:tc>
        <w:tc>
          <w:tcPr>
            <w:tcW w:type="dxa" w:w="1234"/>
          </w:tcPr>
          <w:p>
            <w:r>
              <w:rPr>
                <w:sz w:val="17"/>
              </w:rPr>
            </w:r>
            <w:r>
              <w:rPr>
                <w:sz w:val="17"/>
              </w:rPr>
              <w:t>0.69 [0.26, 1.81]</w:t>
            </w:r>
          </w:p>
        </w:tc>
        <w:tc>
          <w:tcPr>
            <w:tcW w:type="dxa" w:w="1234"/>
          </w:tcPr>
          <w:p>
            <w:r>
              <w:rPr>
                <w:sz w:val="17"/>
              </w:rPr>
            </w:r>
            <w:r>
              <w:rPr>
                <w:sz w:val="17"/>
              </w:rPr>
              <w:t>0.452</w:t>
            </w:r>
          </w:p>
        </w:tc>
        <w:tc>
          <w:tcPr>
            <w:tcW w:type="dxa" w:w="1234"/>
          </w:tcPr>
          <w:p>
            <w:r>
              <w:rPr>
                <w:sz w:val="17"/>
              </w:rPr>
            </w:r>
            <w:r>
              <w:rPr>
                <w:sz w:val="17"/>
              </w:rPr>
              <w:t>0.450</w:t>
            </w:r>
          </w:p>
        </w:tc>
      </w:tr>
      <w:tr>
        <w:tc>
          <w:tcPr>
            <w:tcW w:type="dxa" w:w="1234"/>
          </w:tcPr>
          <w:p>
            <w:r>
              <w:rPr>
                <w:sz w:val="17"/>
              </w:rPr>
            </w:r>
            <w:r>
              <w:rPr>
                <w:sz w:val="17"/>
              </w:rPr>
              <w:t>H2</w:t>
            </w:r>
          </w:p>
        </w:tc>
        <w:tc>
          <w:tcPr>
            <w:tcW w:type="dxa" w:w="1234"/>
          </w:tcPr>
          <w:p>
            <w:r>
              <w:rPr>
                <w:sz w:val="17"/>
              </w:rPr>
            </w:r>
            <w:r>
              <w:rPr>
                <w:sz w:val="17"/>
              </w:rPr>
              <w:t>single characteristic</w:t>
            </w:r>
          </w:p>
        </w:tc>
        <w:tc>
          <w:tcPr>
            <w:tcW w:type="dxa" w:w="1234"/>
          </w:tcPr>
          <w:p>
            <w:r>
              <w:rPr>
                <w:sz w:val="17"/>
              </w:rPr>
            </w:r>
            <w:r>
              <w:rPr>
                <w:sz w:val="17"/>
              </w:rPr>
              <w:t>RP_INCOMP</w:t>
            </w:r>
          </w:p>
        </w:tc>
        <w:tc>
          <w:tcPr>
            <w:tcW w:type="dxa" w:w="1234"/>
          </w:tcPr>
          <w:p>
            <w:r>
              <w:rPr>
                <w:sz w:val="17"/>
              </w:rPr>
            </w:r>
            <w:r>
              <w:rPr>
                <w:sz w:val="17"/>
              </w:rPr>
              <w:t>517 / 25</w:t>
            </w:r>
          </w:p>
        </w:tc>
        <w:tc>
          <w:tcPr>
            <w:tcW w:type="dxa" w:w="1234"/>
          </w:tcPr>
          <w:p>
            <w:r>
              <w:rPr>
                <w:sz w:val="17"/>
              </w:rPr>
            </w:r>
            <w:r>
              <w:rPr>
                <w:sz w:val="17"/>
              </w:rPr>
              <w:t>0.75 [0.57, 0.99]</w:t>
            </w:r>
          </w:p>
        </w:tc>
        <w:tc>
          <w:tcPr>
            <w:tcW w:type="dxa" w:w="1234"/>
          </w:tcPr>
          <w:p>
            <w:r>
              <w:rPr>
                <w:sz w:val="17"/>
              </w:rPr>
            </w:r>
            <w:r>
              <w:rPr>
                <w:sz w:val="17"/>
              </w:rPr>
              <w:t>0.039</w:t>
            </w:r>
          </w:p>
        </w:tc>
        <w:tc>
          <w:tcPr>
            <w:tcW w:type="dxa" w:w="1234"/>
          </w:tcPr>
          <w:p>
            <w:r>
              <w:rPr>
                <w:sz w:val="17"/>
              </w:rPr>
            </w:r>
            <w:r>
              <w:rPr>
                <w:sz w:val="17"/>
              </w:rPr>
              <w:t>0.346</w:t>
            </w:r>
          </w:p>
        </w:tc>
      </w:tr>
      <w:tr>
        <w:tc>
          <w:tcPr>
            <w:tcW w:type="dxa" w:w="1234"/>
          </w:tcPr>
          <w:p>
            <w:r>
              <w:rPr>
                <w:sz w:val="17"/>
              </w:rPr>
            </w:r>
            <w:r>
              <w:rPr>
                <w:sz w:val="17"/>
              </w:rPr>
              <w:t>H2</w:t>
            </w:r>
          </w:p>
        </w:tc>
        <w:tc>
          <w:tcPr>
            <w:tcW w:type="dxa" w:w="1234"/>
          </w:tcPr>
          <w:p>
            <w:r>
              <w:rPr>
                <w:sz w:val="17"/>
              </w:rPr>
            </w:r>
            <w:r>
              <w:rPr>
                <w:sz w:val="17"/>
              </w:rPr>
              <w:t>single characteristic</w:t>
            </w:r>
          </w:p>
        </w:tc>
        <w:tc>
          <w:tcPr>
            <w:tcW w:type="dxa" w:w="1234"/>
          </w:tcPr>
          <w:p>
            <w:r>
              <w:rPr>
                <w:sz w:val="17"/>
              </w:rPr>
            </w:r>
            <w:r>
              <w:rPr>
                <w:sz w:val="17"/>
              </w:rPr>
              <w:t>RP_VAGUE</w:t>
            </w:r>
          </w:p>
        </w:tc>
        <w:tc>
          <w:tcPr>
            <w:tcW w:type="dxa" w:w="1234"/>
          </w:tcPr>
          <w:p>
            <w:r>
              <w:rPr>
                <w:sz w:val="17"/>
              </w:rPr>
            </w:r>
            <w:r>
              <w:rPr>
                <w:sz w:val="17"/>
              </w:rPr>
              <w:t>515 / 25</w:t>
            </w:r>
          </w:p>
        </w:tc>
        <w:tc>
          <w:tcPr>
            <w:tcW w:type="dxa" w:w="1234"/>
          </w:tcPr>
          <w:p>
            <w:r>
              <w:rPr>
                <w:sz w:val="17"/>
              </w:rPr>
            </w:r>
            <w:r>
              <w:rPr>
                <w:sz w:val="17"/>
              </w:rPr>
              <w:t>0.95 [0.75, 1.21]</w:t>
            </w:r>
          </w:p>
        </w:tc>
        <w:tc>
          <w:tcPr>
            <w:tcW w:type="dxa" w:w="1234"/>
          </w:tcPr>
          <w:p>
            <w:r>
              <w:rPr>
                <w:sz w:val="17"/>
              </w:rPr>
            </w:r>
            <w:r>
              <w:rPr>
                <w:sz w:val="17"/>
              </w:rPr>
              <w:t>0.691</w:t>
            </w:r>
          </w:p>
        </w:tc>
        <w:tc>
          <w:tcPr>
            <w:tcW w:type="dxa" w:w="1234"/>
          </w:tcPr>
          <w:p>
            <w:r>
              <w:rPr>
                <w:sz w:val="17"/>
              </w:rPr>
            </w:r>
            <w:r>
              <w:rPr>
                <w:sz w:val="17"/>
              </w:rPr>
              <w:t>0.800</w:t>
            </w:r>
          </w:p>
        </w:tc>
      </w:tr>
      <w:tr>
        <w:tc>
          <w:tcPr>
            <w:tcW w:type="dxa" w:w="1234"/>
          </w:tcPr>
          <w:p>
            <w:r>
              <w:rPr>
                <w:sz w:val="17"/>
              </w:rPr>
            </w:r>
            <w:r>
              <w:rPr>
                <w:sz w:val="17"/>
              </w:rPr>
              <w:t>H3</w:t>
            </w:r>
          </w:p>
        </w:tc>
        <w:tc>
          <w:tcPr>
            <w:tcW w:type="dxa" w:w="1234"/>
          </w:tcPr>
          <w:p>
            <w:r>
              <w:rPr>
                <w:sz w:val="17"/>
              </w:rPr>
            </w:r>
            <w:r>
              <w:rPr>
                <w:sz w:val="17"/>
              </w:rPr>
              <w:t>single characteristic</w:t>
            </w:r>
          </w:p>
        </w:tc>
        <w:tc>
          <w:tcPr>
            <w:tcW w:type="dxa" w:w="1234"/>
          </w:tcPr>
          <w:p>
            <w:r>
              <w:rPr>
                <w:sz w:val="17"/>
              </w:rPr>
            </w:r>
            <w:r>
              <w:rPr>
                <w:sz w:val="17"/>
              </w:rPr>
              <w:t>BRD_NONIND</w:t>
            </w:r>
          </w:p>
        </w:tc>
        <w:tc>
          <w:tcPr>
            <w:tcW w:type="dxa" w:w="1234"/>
          </w:tcPr>
          <w:p>
            <w:r>
              <w:rPr>
                <w:sz w:val="17"/>
              </w:rPr>
            </w:r>
            <w:r>
              <w:rPr>
                <w:sz w:val="17"/>
              </w:rPr>
              <w:t>54 / 6</w:t>
            </w:r>
          </w:p>
        </w:tc>
        <w:tc>
          <w:tcPr>
            <w:tcW w:type="dxa" w:w="1234"/>
          </w:tcPr>
          <w:p>
            <w:r>
              <w:rPr>
                <w:sz w:val="17"/>
              </w:rPr>
            </w:r>
            <w:r>
              <w:rPr>
                <w:sz w:val="17"/>
              </w:rPr>
              <w:t>3.38 [1.12, 10.20]</w:t>
            </w:r>
          </w:p>
        </w:tc>
        <w:tc>
          <w:tcPr>
            <w:tcW w:type="dxa" w:w="1234"/>
          </w:tcPr>
          <w:p>
            <w:r>
              <w:rPr>
                <w:sz w:val="17"/>
              </w:rPr>
            </w:r>
            <w:r>
              <w:rPr>
                <w:sz w:val="17"/>
              </w:rPr>
              <w:t>0.031</w:t>
            </w:r>
          </w:p>
        </w:tc>
        <w:tc>
          <w:tcPr>
            <w:tcW w:type="dxa" w:w="1234"/>
          </w:tcPr>
          <w:p>
            <w:r>
              <w:rPr>
                <w:sz w:val="17"/>
              </w:rPr>
            </w:r>
            <w:r>
              <w:rPr>
                <w:sz w:val="17"/>
              </w:rPr>
              <w:t>0.376</w:t>
            </w:r>
          </w:p>
        </w:tc>
      </w:tr>
      <w:tr>
        <w:tc>
          <w:tcPr>
            <w:tcW w:type="dxa" w:w="1234"/>
          </w:tcPr>
          <w:p>
            <w:r>
              <w:rPr>
                <w:sz w:val="17"/>
              </w:rPr>
            </w:r>
            <w:r>
              <w:rPr>
                <w:sz w:val="17"/>
              </w:rPr>
              <w:t>H3</w:t>
            </w:r>
          </w:p>
        </w:tc>
        <w:tc>
          <w:tcPr>
            <w:tcW w:type="dxa" w:w="1234"/>
          </w:tcPr>
          <w:p>
            <w:r>
              <w:rPr>
                <w:sz w:val="17"/>
              </w:rPr>
            </w:r>
            <w:r>
              <w:rPr>
                <w:sz w:val="17"/>
              </w:rPr>
              <w:t>single characteristic</w:t>
            </w:r>
          </w:p>
        </w:tc>
        <w:tc>
          <w:tcPr>
            <w:tcW w:type="dxa" w:w="1234"/>
          </w:tcPr>
          <w:p>
            <w:r>
              <w:rPr>
                <w:sz w:val="17"/>
              </w:rPr>
            </w:r>
            <w:r>
              <w:rPr>
                <w:sz w:val="17"/>
              </w:rPr>
              <w:t>DUAL</w:t>
            </w:r>
          </w:p>
        </w:tc>
        <w:tc>
          <w:tcPr>
            <w:tcW w:type="dxa" w:w="1234"/>
          </w:tcPr>
          <w:p>
            <w:r>
              <w:rPr>
                <w:sz w:val="17"/>
              </w:rPr>
            </w:r>
            <w:r>
              <w:rPr>
                <w:sz w:val="17"/>
              </w:rPr>
              <w:t>262 / 17</w:t>
            </w:r>
          </w:p>
        </w:tc>
        <w:tc>
          <w:tcPr>
            <w:tcW w:type="dxa" w:w="1234"/>
          </w:tcPr>
          <w:p>
            <w:r>
              <w:rPr>
                <w:sz w:val="17"/>
              </w:rPr>
            </w:r>
            <w:r>
              <w:rPr>
                <w:sz w:val="17"/>
              </w:rPr>
              <w:t>1.51 [1.08, 2.10]</w:t>
            </w:r>
          </w:p>
        </w:tc>
        <w:tc>
          <w:tcPr>
            <w:tcW w:type="dxa" w:w="1234"/>
          </w:tcPr>
          <w:p>
            <w:r>
              <w:rPr>
                <w:sz w:val="17"/>
              </w:rPr>
            </w:r>
            <w:r>
              <w:rPr>
                <w:sz w:val="17"/>
              </w:rPr>
              <w:t>0.015</w:t>
            </w:r>
          </w:p>
        </w:tc>
        <w:tc>
          <w:tcPr>
            <w:tcW w:type="dxa" w:w="1234"/>
          </w:tcPr>
          <w:p>
            <w:r>
              <w:rPr>
                <w:sz w:val="17"/>
              </w:rPr>
            </w:r>
            <w:r>
              <w:rPr>
                <w:sz w:val="17"/>
              </w:rPr>
              <w:t>0.267</w:t>
            </w:r>
          </w:p>
        </w:tc>
      </w:tr>
    </w:tbl>
    <w:p/>
    <w:p>
      <w:pPr>
        <w:pStyle w:val="Heading3"/>
      </w:pPr>
      <w:r>
        <w:t>4.5 H4 by event year (conditional logit primary)</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event_year</w:t>
            </w:r>
          </w:p>
        </w:tc>
        <w:tc>
          <w:tcPr>
            <w:tcW w:type="dxa" w:w="864"/>
          </w:tcPr>
          <w:p>
            <w:r>
              <w:rPr>
                <w:b/>
                <w:sz w:val="17"/>
              </w:rPr>
            </w:r>
            <w:r>
              <w:rPr>
                <w:b/>
                <w:sz w:val="17"/>
              </w:rPr>
              <w:t>layer_score</w:t>
            </w:r>
          </w:p>
        </w:tc>
        <w:tc>
          <w:tcPr>
            <w:tcW w:type="dxa" w:w="864"/>
          </w:tcPr>
          <w:p>
            <w:r>
              <w:rPr>
                <w:b/>
                <w:sz w:val="17"/>
              </w:rPr>
            </w:r>
            <w:r>
              <w:rPr>
                <w:b/>
                <w:sz w:val="17"/>
              </w:rPr>
              <w:t>n_firm_years</w:t>
            </w:r>
          </w:p>
        </w:tc>
        <w:tc>
          <w:tcPr>
            <w:tcW w:type="dxa" w:w="864"/>
          </w:tcPr>
          <w:p>
            <w:r>
              <w:rPr>
                <w:b/>
                <w:sz w:val="17"/>
              </w:rPr>
            </w:r>
            <w:r>
              <w:rPr>
                <w:b/>
                <w:sz w:val="17"/>
              </w:rPr>
              <w:t>n_matched_sets</w:t>
            </w:r>
          </w:p>
        </w:tc>
        <w:tc>
          <w:tcPr>
            <w:tcW w:type="dxa" w:w="864"/>
          </w:tcPr>
          <w:p>
            <w:r>
              <w:rPr>
                <w:b/>
                <w:sz w:val="17"/>
              </w:rPr>
            </w:r>
            <w:r>
              <w:rPr>
                <w:b/>
                <w:sz w:val="17"/>
              </w:rPr>
              <w:t>mean_fraud</w:t>
            </w:r>
          </w:p>
        </w:tc>
        <w:tc>
          <w:tcPr>
            <w:tcW w:type="dxa" w:w="864"/>
          </w:tcPr>
          <w:p>
            <w:r>
              <w:rPr>
                <w:b/>
                <w:sz w:val="17"/>
              </w:rPr>
            </w:r>
            <w:r>
              <w:rPr>
                <w:b/>
                <w:sz w:val="17"/>
              </w:rPr>
              <w:t>mean_matched</w:t>
            </w:r>
          </w:p>
        </w:tc>
        <w:tc>
          <w:tcPr>
            <w:tcW w:type="dxa" w:w="864"/>
          </w:tcPr>
          <w:p>
            <w:r>
              <w:rPr>
                <w:b/>
                <w:sz w:val="17"/>
              </w:rPr>
            </w:r>
            <w:r>
              <w:rPr>
                <w:b/>
                <w:sz w:val="17"/>
              </w:rPr>
              <w:t>OR per SD</w:t>
            </w:r>
          </w:p>
        </w:tc>
        <w:tc>
          <w:tcPr>
            <w:tcW w:type="dxa" w:w="864"/>
          </w:tcPr>
          <w:p>
            <w:r>
              <w:rPr>
                <w:b/>
                <w:sz w:val="17"/>
              </w:rPr>
            </w:r>
            <w:r>
              <w:rPr>
                <w:b/>
                <w:sz w:val="17"/>
              </w:rPr>
              <w:t>p</w:t>
            </w:r>
          </w:p>
        </w:tc>
        <w:tc>
          <w:tcPr>
            <w:tcW w:type="dxa" w:w="864"/>
          </w:tcPr>
          <w:p>
            <w:r>
              <w:rPr>
                <w:b/>
                <w:sz w:val="17"/>
              </w:rPr>
            </w:r>
            <w:r>
              <w:rPr>
                <w:b/>
                <w:sz w:val="17"/>
              </w:rPr>
              <w:t>p firm-clustered</w:t>
            </w:r>
          </w:p>
        </w:tc>
        <w:tc>
          <w:tcPr>
            <w:tcW w:type="dxa" w:w="864"/>
          </w:tcPr>
          <w:p>
            <w:r>
              <w:rPr>
                <w:b/>
                <w:sz w:val="17"/>
              </w:rPr>
            </w:r>
            <w:r>
              <w:rPr>
                <w:b/>
                <w:sz w:val="17"/>
              </w:rPr>
              <w:t>Mann–Whitney p (supplementary)</w:t>
            </w:r>
          </w:p>
        </w:tc>
      </w:tr>
      <w:tr>
        <w:tc>
          <w:tcPr>
            <w:tcW w:type="dxa" w:w="864"/>
          </w:tcPr>
          <w:p>
            <w:r>
              <w:rPr>
                <w:sz w:val="17"/>
              </w:rPr>
            </w:r>
            <w:r>
              <w:rPr>
                <w:sz w:val="17"/>
              </w:rPr>
              <w:t>-5</w:t>
            </w:r>
          </w:p>
        </w:tc>
        <w:tc>
          <w:tcPr>
            <w:tcW w:type="dxa" w:w="864"/>
          </w:tcPr>
          <w:p>
            <w:r>
              <w:rPr>
                <w:sz w:val="17"/>
              </w:rPr>
            </w:r>
            <w:r>
              <w:rPr>
                <w:sz w:val="17"/>
              </w:rPr>
              <w:t>L1_SCORE</w:t>
            </w:r>
          </w:p>
        </w:tc>
        <w:tc>
          <w:tcPr>
            <w:tcW w:type="dxa" w:w="864"/>
          </w:tcPr>
          <w:p>
            <w:r>
              <w:rPr>
                <w:sz w:val="17"/>
              </w:rPr>
            </w:r>
            <w:r>
              <w:rPr>
                <w:sz w:val="17"/>
              </w:rPr>
              <w:t>21</w:t>
            </w:r>
          </w:p>
        </w:tc>
        <w:tc>
          <w:tcPr>
            <w:tcW w:type="dxa" w:w="864"/>
          </w:tcPr>
          <w:p>
            <w:r>
              <w:rPr>
                <w:sz w:val="17"/>
              </w:rPr>
            </w:r>
            <w:r>
              <w:rPr>
                <w:sz w:val="17"/>
              </w:rPr>
              <w:t>7</w:t>
            </w:r>
          </w:p>
        </w:tc>
        <w:tc>
          <w:tcPr>
            <w:tcW w:type="dxa" w:w="864"/>
          </w:tcPr>
          <w:p>
            <w:r>
              <w:rPr>
                <w:sz w:val="17"/>
              </w:rPr>
            </w:r>
            <w:r>
              <w:rPr>
                <w:sz w:val="17"/>
              </w:rPr>
              <w:t>0.547</w:t>
            </w:r>
          </w:p>
        </w:tc>
        <w:tc>
          <w:tcPr>
            <w:tcW w:type="dxa" w:w="864"/>
          </w:tcPr>
          <w:p>
            <w:r>
              <w:rPr>
                <w:sz w:val="17"/>
              </w:rPr>
            </w:r>
            <w:r>
              <w:rPr>
                <w:sz w:val="17"/>
              </w:rPr>
              <w:t>0.564</w:t>
            </w:r>
          </w:p>
        </w:tc>
        <w:tc>
          <w:tcPr>
            <w:tcW w:type="dxa" w:w="864"/>
          </w:tcPr>
          <w:p>
            <w:r>
              <w:rPr>
                <w:sz w:val="17"/>
              </w:rPr>
            </w:r>
            <w:r>
              <w:rPr>
                <w:sz w:val="17"/>
              </w:rPr>
              <w:t>1.006</w:t>
            </w:r>
          </w:p>
        </w:tc>
        <w:tc>
          <w:tcPr>
            <w:tcW w:type="dxa" w:w="864"/>
          </w:tcPr>
          <w:p>
            <w:r>
              <w:rPr>
                <w:sz w:val="17"/>
              </w:rPr>
            </w:r>
            <w:r>
              <w:rPr>
                <w:sz w:val="17"/>
              </w:rPr>
              <w:t>0.99</w:t>
            </w:r>
          </w:p>
        </w:tc>
        <w:tc>
          <w:tcPr>
            <w:tcW w:type="dxa" w:w="864"/>
          </w:tcPr>
          <w:p>
            <w:r>
              <w:rPr>
                <w:sz w:val="17"/>
              </w:rPr>
            </w:r>
            <w:r>
              <w:rPr>
                <w:sz w:val="17"/>
              </w:rPr>
              <w:t>0.99</w:t>
            </w:r>
          </w:p>
        </w:tc>
        <w:tc>
          <w:tcPr>
            <w:tcW w:type="dxa" w:w="864"/>
          </w:tcPr>
          <w:p>
            <w:r>
              <w:rPr>
                <w:sz w:val="17"/>
              </w:rPr>
            </w:r>
            <w:r>
              <w:rPr>
                <w:sz w:val="17"/>
              </w:rPr>
              <w:t>0.524</w:t>
            </w:r>
          </w:p>
        </w:tc>
      </w:tr>
      <w:tr>
        <w:tc>
          <w:tcPr>
            <w:tcW w:type="dxa" w:w="864"/>
          </w:tcPr>
          <w:p>
            <w:r>
              <w:rPr>
                <w:sz w:val="17"/>
              </w:rPr>
            </w:r>
            <w:r>
              <w:rPr>
                <w:sz w:val="17"/>
              </w:rPr>
              <w:t>-5</w:t>
            </w:r>
          </w:p>
        </w:tc>
        <w:tc>
          <w:tcPr>
            <w:tcW w:type="dxa" w:w="864"/>
          </w:tcPr>
          <w:p>
            <w:r>
              <w:rPr>
                <w:sz w:val="17"/>
              </w:rPr>
            </w:r>
            <w:r>
              <w:rPr>
                <w:sz w:val="17"/>
              </w:rPr>
              <w:t>L2_SCORE</w:t>
            </w:r>
          </w:p>
        </w:tc>
        <w:tc>
          <w:tcPr>
            <w:tcW w:type="dxa" w:w="864"/>
          </w:tcPr>
          <w:p>
            <w:r>
              <w:rPr>
                <w:sz w:val="17"/>
              </w:rPr>
            </w:r>
            <w:r>
              <w:rPr>
                <w:sz w:val="17"/>
              </w:rPr>
              <w:t>98</w:t>
            </w:r>
          </w:p>
        </w:tc>
        <w:tc>
          <w:tcPr>
            <w:tcW w:type="dxa" w:w="864"/>
          </w:tcPr>
          <w:p>
            <w:r>
              <w:rPr>
                <w:sz w:val="17"/>
              </w:rPr>
            </w:r>
            <w:r>
              <w:rPr>
                <w:sz w:val="17"/>
              </w:rPr>
              <w:t>22</w:t>
            </w:r>
          </w:p>
        </w:tc>
        <w:tc>
          <w:tcPr>
            <w:tcW w:type="dxa" w:w="864"/>
          </w:tcPr>
          <w:p>
            <w:r>
              <w:rPr>
                <w:sz w:val="17"/>
              </w:rPr>
            </w:r>
            <w:r>
              <w:rPr>
                <w:sz w:val="17"/>
              </w:rPr>
              <w:t>0.458</w:t>
            </w:r>
          </w:p>
        </w:tc>
        <w:tc>
          <w:tcPr>
            <w:tcW w:type="dxa" w:w="864"/>
          </w:tcPr>
          <w:p>
            <w:r>
              <w:rPr>
                <w:sz w:val="17"/>
              </w:rPr>
            </w:r>
            <w:r>
              <w:rPr>
                <w:sz w:val="17"/>
              </w:rPr>
              <w:t>0.524</w:t>
            </w:r>
          </w:p>
        </w:tc>
        <w:tc>
          <w:tcPr>
            <w:tcW w:type="dxa" w:w="864"/>
          </w:tcPr>
          <w:p>
            <w:r>
              <w:rPr>
                <w:sz w:val="17"/>
              </w:rPr>
            </w:r>
            <w:r>
              <w:rPr>
                <w:sz w:val="17"/>
              </w:rPr>
              <w:t>0.67</w:t>
            </w:r>
          </w:p>
        </w:tc>
        <w:tc>
          <w:tcPr>
            <w:tcW w:type="dxa" w:w="864"/>
          </w:tcPr>
          <w:p>
            <w:r>
              <w:rPr>
                <w:sz w:val="17"/>
              </w:rPr>
            </w:r>
            <w:r>
              <w:rPr>
                <w:sz w:val="17"/>
              </w:rPr>
              <w:t>0.154</w:t>
            </w:r>
          </w:p>
        </w:tc>
        <w:tc>
          <w:tcPr>
            <w:tcW w:type="dxa" w:w="864"/>
          </w:tcPr>
          <w:p>
            <w:r>
              <w:rPr>
                <w:sz w:val="17"/>
              </w:rPr>
            </w:r>
            <w:r>
              <w:rPr>
                <w:sz w:val="17"/>
              </w:rPr>
              <w:t>0.222</w:t>
            </w:r>
          </w:p>
        </w:tc>
        <w:tc>
          <w:tcPr>
            <w:tcW w:type="dxa" w:w="864"/>
          </w:tcPr>
          <w:p>
            <w:r>
              <w:rPr>
                <w:sz w:val="17"/>
              </w:rPr>
            </w:r>
            <w:r>
              <w:rPr>
                <w:sz w:val="17"/>
              </w:rPr>
              <w:t>0.933</w:t>
            </w:r>
          </w:p>
        </w:tc>
      </w:tr>
      <w:tr>
        <w:tc>
          <w:tcPr>
            <w:tcW w:type="dxa" w:w="864"/>
          </w:tcPr>
          <w:p>
            <w:r>
              <w:rPr>
                <w:sz w:val="17"/>
              </w:rPr>
            </w:r>
            <w:r>
              <w:rPr>
                <w:sz w:val="17"/>
              </w:rPr>
              <w:t>-5</w:t>
            </w:r>
          </w:p>
        </w:tc>
        <w:tc>
          <w:tcPr>
            <w:tcW w:type="dxa" w:w="864"/>
          </w:tcPr>
          <w:p>
            <w:r>
              <w:rPr>
                <w:sz w:val="17"/>
              </w:rPr>
            </w:r>
            <w:r>
              <w:rPr>
                <w:sz w:val="17"/>
              </w:rPr>
              <w:t>L3_SCORE</w:t>
            </w:r>
          </w:p>
        </w:tc>
        <w:tc>
          <w:tcPr>
            <w:tcW w:type="dxa" w:w="864"/>
          </w:tcPr>
          <w:p>
            <w:r>
              <w:rPr>
                <w:sz w:val="17"/>
              </w:rPr>
            </w:r>
            <w:r>
              <w:rPr>
                <w:sz w:val="17"/>
              </w:rPr>
              <w:t>43</w:t>
            </w:r>
          </w:p>
        </w:tc>
        <w:tc>
          <w:tcPr>
            <w:tcW w:type="dxa" w:w="864"/>
          </w:tcPr>
          <w:p>
            <w:r>
              <w:rPr>
                <w:sz w:val="17"/>
              </w:rPr>
            </w:r>
            <w:r>
              <w:rPr>
                <w:sz w:val="17"/>
              </w:rPr>
              <w:t>13</w:t>
            </w:r>
          </w:p>
        </w:tc>
        <w:tc>
          <w:tcPr>
            <w:tcW w:type="dxa" w:w="864"/>
          </w:tcPr>
          <w:p>
            <w:r>
              <w:rPr>
                <w:sz w:val="17"/>
              </w:rPr>
            </w:r>
            <w:r>
              <w:rPr>
                <w:sz w:val="17"/>
              </w:rPr>
              <w:t>0.565</w:t>
            </w:r>
          </w:p>
        </w:tc>
        <w:tc>
          <w:tcPr>
            <w:tcW w:type="dxa" w:w="864"/>
          </w:tcPr>
          <w:p>
            <w:r>
              <w:rPr>
                <w:sz w:val="17"/>
              </w:rPr>
            </w:r>
            <w:r>
              <w:rPr>
                <w:sz w:val="17"/>
              </w:rPr>
              <w:t>0.492</w:t>
            </w:r>
          </w:p>
        </w:tc>
        <w:tc>
          <w:tcPr>
            <w:tcW w:type="dxa" w:w="864"/>
          </w:tcPr>
          <w:p>
            <w:r>
              <w:rPr>
                <w:sz w:val="17"/>
              </w:rPr>
            </w:r>
            <w:r>
              <w:rPr>
                <w:sz w:val="17"/>
              </w:rPr>
              <w:t>1.566</w:t>
            </w:r>
          </w:p>
        </w:tc>
        <w:tc>
          <w:tcPr>
            <w:tcW w:type="dxa" w:w="864"/>
          </w:tcPr>
          <w:p>
            <w:r>
              <w:rPr>
                <w:sz w:val="17"/>
              </w:rPr>
            </w:r>
            <w:r>
              <w:rPr>
                <w:sz w:val="17"/>
              </w:rPr>
              <w:t>0.375</w:t>
            </w:r>
          </w:p>
        </w:tc>
        <w:tc>
          <w:tcPr>
            <w:tcW w:type="dxa" w:w="864"/>
          </w:tcPr>
          <w:p>
            <w:r>
              <w:rPr>
                <w:sz w:val="17"/>
              </w:rPr>
            </w:r>
            <w:r>
              <w:rPr>
                <w:sz w:val="17"/>
              </w:rPr>
              <w:t>0.447</w:t>
            </w:r>
          </w:p>
        </w:tc>
        <w:tc>
          <w:tcPr>
            <w:tcW w:type="dxa" w:w="864"/>
          </w:tcPr>
          <w:p>
            <w:r>
              <w:rPr>
                <w:sz w:val="17"/>
              </w:rPr>
            </w:r>
            <w:r>
              <w:rPr>
                <w:sz w:val="17"/>
              </w:rPr>
              <w:t>0.092</w:t>
            </w:r>
          </w:p>
        </w:tc>
      </w:tr>
      <w:tr>
        <w:tc>
          <w:tcPr>
            <w:tcW w:type="dxa" w:w="864"/>
          </w:tcPr>
          <w:p>
            <w:r>
              <w:rPr>
                <w:sz w:val="17"/>
              </w:rPr>
            </w:r>
            <w:r>
              <w:rPr>
                <w:sz w:val="17"/>
              </w:rPr>
              <w:t>-4</w:t>
            </w:r>
          </w:p>
        </w:tc>
        <w:tc>
          <w:tcPr>
            <w:tcW w:type="dxa" w:w="864"/>
          </w:tcPr>
          <w:p>
            <w:r>
              <w:rPr>
                <w:sz w:val="17"/>
              </w:rPr>
            </w:r>
            <w:r>
              <w:rPr>
                <w:sz w:val="17"/>
              </w:rPr>
              <w:t>L1_SCORE</w:t>
            </w:r>
          </w:p>
        </w:tc>
        <w:tc>
          <w:tcPr>
            <w:tcW w:type="dxa" w:w="864"/>
          </w:tcPr>
          <w:p>
            <w:r>
              <w:rPr>
                <w:sz w:val="17"/>
              </w:rPr>
            </w:r>
            <w:r>
              <w:rPr>
                <w:sz w:val="17"/>
              </w:rPr>
              <w:t>22</w:t>
            </w:r>
          </w:p>
        </w:tc>
        <w:tc>
          <w:tcPr>
            <w:tcW w:type="dxa" w:w="864"/>
          </w:tcPr>
          <w:p>
            <w:r>
              <w:rPr>
                <w:sz w:val="17"/>
              </w:rPr>
            </w:r>
            <w:r>
              <w:rPr>
                <w:sz w:val="17"/>
              </w:rPr>
              <w:t>7</w:t>
            </w:r>
          </w:p>
        </w:tc>
        <w:tc>
          <w:tcPr>
            <w:tcW w:type="dxa" w:w="864"/>
          </w:tcPr>
          <w:p>
            <w:r>
              <w:rPr>
                <w:sz w:val="17"/>
              </w:rPr>
            </w:r>
            <w:r>
              <w:rPr>
                <w:sz w:val="17"/>
              </w:rPr>
              <w:t>0.526</w:t>
            </w:r>
          </w:p>
        </w:tc>
        <w:tc>
          <w:tcPr>
            <w:tcW w:type="dxa" w:w="864"/>
          </w:tcPr>
          <w:p>
            <w:r>
              <w:rPr>
                <w:sz w:val="17"/>
              </w:rPr>
            </w:r>
            <w:r>
              <w:rPr>
                <w:sz w:val="17"/>
              </w:rPr>
              <w:t>0.483</w:t>
            </w:r>
          </w:p>
        </w:tc>
        <w:tc>
          <w:tcPr>
            <w:tcW w:type="dxa" w:w="864"/>
          </w:tcPr>
          <w:p>
            <w:r>
              <w:rPr>
                <w:sz w:val="17"/>
              </w:rPr>
            </w:r>
            <w:r>
              <w:rPr>
                <w:sz w:val="17"/>
              </w:rPr>
              <w:t>26.08</w:t>
            </w:r>
          </w:p>
        </w:tc>
        <w:tc>
          <w:tcPr>
            <w:tcW w:type="dxa" w:w="864"/>
          </w:tcPr>
          <w:p>
            <w:r>
              <w:rPr>
                <w:sz w:val="17"/>
              </w:rPr>
            </w:r>
            <w:r>
              <w:rPr>
                <w:sz w:val="17"/>
              </w:rPr>
              <w:t>0.092</w:t>
            </w:r>
          </w:p>
        </w:tc>
        <w:tc>
          <w:tcPr>
            <w:tcW w:type="dxa" w:w="864"/>
          </w:tcPr>
          <w:p>
            <w:r>
              <w:rPr>
                <w:sz w:val="17"/>
              </w:rPr>
            </w:r>
            <w:r>
              <w:rPr>
                <w:sz w:val="17"/>
              </w:rPr>
              <w:t>0.522</w:t>
            </w:r>
          </w:p>
        </w:tc>
        <w:tc>
          <w:tcPr>
            <w:tcW w:type="dxa" w:w="864"/>
          </w:tcPr>
          <w:p>
            <w:r>
              <w:rPr>
                <w:sz w:val="17"/>
              </w:rPr>
            </w:r>
            <w:r>
              <w:rPr>
                <w:sz w:val="17"/>
              </w:rPr>
              <w:t>0.335</w:t>
            </w:r>
          </w:p>
        </w:tc>
      </w:tr>
      <w:tr>
        <w:tc>
          <w:tcPr>
            <w:tcW w:type="dxa" w:w="864"/>
          </w:tcPr>
          <w:p>
            <w:r>
              <w:rPr>
                <w:sz w:val="17"/>
              </w:rPr>
            </w:r>
            <w:r>
              <w:rPr>
                <w:sz w:val="17"/>
              </w:rPr>
              <w:t>-4</w:t>
            </w:r>
          </w:p>
        </w:tc>
        <w:tc>
          <w:tcPr>
            <w:tcW w:type="dxa" w:w="864"/>
          </w:tcPr>
          <w:p>
            <w:r>
              <w:rPr>
                <w:sz w:val="17"/>
              </w:rPr>
            </w:r>
            <w:r>
              <w:rPr>
                <w:sz w:val="17"/>
              </w:rPr>
              <w:t>L2_SCORE</w:t>
            </w:r>
          </w:p>
        </w:tc>
        <w:tc>
          <w:tcPr>
            <w:tcW w:type="dxa" w:w="864"/>
          </w:tcPr>
          <w:p>
            <w:r>
              <w:rPr>
                <w:sz w:val="17"/>
              </w:rPr>
            </w:r>
            <w:r>
              <w:rPr>
                <w:sz w:val="17"/>
              </w:rPr>
              <w:t>89</w:t>
            </w:r>
          </w:p>
        </w:tc>
        <w:tc>
          <w:tcPr>
            <w:tcW w:type="dxa" w:w="864"/>
          </w:tcPr>
          <w:p>
            <w:r>
              <w:rPr>
                <w:sz w:val="17"/>
              </w:rPr>
            </w:r>
            <w:r>
              <w:rPr>
                <w:sz w:val="17"/>
              </w:rPr>
              <w:t>20</w:t>
            </w:r>
          </w:p>
        </w:tc>
        <w:tc>
          <w:tcPr>
            <w:tcW w:type="dxa" w:w="864"/>
          </w:tcPr>
          <w:p>
            <w:r>
              <w:rPr>
                <w:sz w:val="17"/>
              </w:rPr>
            </w:r>
            <w:r>
              <w:rPr>
                <w:sz w:val="17"/>
              </w:rPr>
              <w:t>0.446</w:t>
            </w:r>
          </w:p>
        </w:tc>
        <w:tc>
          <w:tcPr>
            <w:tcW w:type="dxa" w:w="864"/>
          </w:tcPr>
          <w:p>
            <w:r>
              <w:rPr>
                <w:sz w:val="17"/>
              </w:rPr>
            </w:r>
            <w:r>
              <w:rPr>
                <w:sz w:val="17"/>
              </w:rPr>
              <w:t>0.507</w:t>
            </w:r>
          </w:p>
        </w:tc>
        <w:tc>
          <w:tcPr>
            <w:tcW w:type="dxa" w:w="864"/>
          </w:tcPr>
          <w:p>
            <w:r>
              <w:rPr>
                <w:sz w:val="17"/>
              </w:rPr>
            </w:r>
            <w:r>
              <w:rPr>
                <w:sz w:val="17"/>
              </w:rPr>
              <w:t>0.72</w:t>
            </w:r>
          </w:p>
        </w:tc>
        <w:tc>
          <w:tcPr>
            <w:tcW w:type="dxa" w:w="864"/>
          </w:tcPr>
          <w:p>
            <w:r>
              <w:rPr>
                <w:sz w:val="17"/>
              </w:rPr>
            </w:r>
            <w:r>
              <w:rPr>
                <w:sz w:val="17"/>
              </w:rPr>
              <w:t>0.224</w:t>
            </w:r>
          </w:p>
        </w:tc>
        <w:tc>
          <w:tcPr>
            <w:tcW w:type="dxa" w:w="864"/>
          </w:tcPr>
          <w:p>
            <w:r>
              <w:rPr>
                <w:sz w:val="17"/>
              </w:rPr>
            </w:r>
            <w:r>
              <w:rPr>
                <w:sz w:val="17"/>
              </w:rPr>
              <w:t>0.212</w:t>
            </w:r>
          </w:p>
        </w:tc>
        <w:tc>
          <w:tcPr>
            <w:tcW w:type="dxa" w:w="864"/>
          </w:tcPr>
          <w:p>
            <w:r>
              <w:rPr>
                <w:sz w:val="17"/>
              </w:rPr>
            </w:r>
            <w:r>
              <w:rPr>
                <w:sz w:val="17"/>
              </w:rPr>
              <w:t>0.916</w:t>
            </w:r>
          </w:p>
        </w:tc>
      </w:tr>
      <w:tr>
        <w:tc>
          <w:tcPr>
            <w:tcW w:type="dxa" w:w="864"/>
          </w:tcPr>
          <w:p>
            <w:r>
              <w:rPr>
                <w:sz w:val="17"/>
              </w:rPr>
            </w:r>
            <w:r>
              <w:rPr>
                <w:sz w:val="17"/>
              </w:rPr>
              <w:t>-4</w:t>
            </w:r>
          </w:p>
        </w:tc>
        <w:tc>
          <w:tcPr>
            <w:tcW w:type="dxa" w:w="864"/>
          </w:tcPr>
          <w:p>
            <w:r>
              <w:rPr>
                <w:sz w:val="17"/>
              </w:rPr>
            </w:r>
            <w:r>
              <w:rPr>
                <w:sz w:val="17"/>
              </w:rPr>
              <w:t>L3_SCORE</w:t>
            </w:r>
          </w:p>
        </w:tc>
        <w:tc>
          <w:tcPr>
            <w:tcW w:type="dxa" w:w="864"/>
          </w:tcPr>
          <w:p>
            <w:r>
              <w:rPr>
                <w:sz w:val="17"/>
              </w:rPr>
            </w:r>
            <w:r>
              <w:rPr>
                <w:sz w:val="17"/>
              </w:rPr>
              <w:t>49</w:t>
            </w:r>
          </w:p>
        </w:tc>
        <w:tc>
          <w:tcPr>
            <w:tcW w:type="dxa" w:w="864"/>
          </w:tcPr>
          <w:p>
            <w:r>
              <w:rPr>
                <w:sz w:val="17"/>
              </w:rPr>
            </w:r>
            <w:r>
              <w:rPr>
                <w:sz w:val="17"/>
              </w:rPr>
              <w:t>15</w:t>
            </w:r>
          </w:p>
        </w:tc>
        <w:tc>
          <w:tcPr>
            <w:tcW w:type="dxa" w:w="864"/>
          </w:tcPr>
          <w:p>
            <w:r>
              <w:rPr>
                <w:sz w:val="17"/>
              </w:rPr>
            </w:r>
            <w:r>
              <w:rPr>
                <w:sz w:val="17"/>
              </w:rPr>
              <w:t>0.568</w:t>
            </w:r>
          </w:p>
        </w:tc>
        <w:tc>
          <w:tcPr>
            <w:tcW w:type="dxa" w:w="864"/>
          </w:tcPr>
          <w:p>
            <w:r>
              <w:rPr>
                <w:sz w:val="17"/>
              </w:rPr>
            </w:r>
            <w:r>
              <w:rPr>
                <w:sz w:val="17"/>
              </w:rPr>
              <w:t>0.499</w:t>
            </w:r>
          </w:p>
        </w:tc>
        <w:tc>
          <w:tcPr>
            <w:tcW w:type="dxa" w:w="864"/>
          </w:tcPr>
          <w:p>
            <w:r>
              <w:rPr>
                <w:sz w:val="17"/>
              </w:rPr>
            </w:r>
            <w:r>
              <w:rPr>
                <w:sz w:val="17"/>
              </w:rPr>
              <w:t>1.367</w:t>
            </w:r>
          </w:p>
        </w:tc>
        <w:tc>
          <w:tcPr>
            <w:tcW w:type="dxa" w:w="864"/>
          </w:tcPr>
          <w:p>
            <w:r>
              <w:rPr>
                <w:sz w:val="17"/>
              </w:rPr>
            </w:r>
            <w:r>
              <w:rPr>
                <w:sz w:val="17"/>
              </w:rPr>
              <w:t>0.415</w:t>
            </w:r>
          </w:p>
        </w:tc>
        <w:tc>
          <w:tcPr>
            <w:tcW w:type="dxa" w:w="864"/>
          </w:tcPr>
          <w:p>
            <w:r>
              <w:rPr>
                <w:sz w:val="17"/>
              </w:rPr>
            </w:r>
            <w:r>
              <w:rPr>
                <w:sz w:val="17"/>
              </w:rPr>
              <w:t>0.393</w:t>
            </w:r>
          </w:p>
        </w:tc>
        <w:tc>
          <w:tcPr>
            <w:tcW w:type="dxa" w:w="864"/>
          </w:tcPr>
          <w:p>
            <w:r>
              <w:rPr>
                <w:sz w:val="17"/>
              </w:rPr>
            </w:r>
            <w:r>
              <w:rPr>
                <w:sz w:val="17"/>
              </w:rPr>
              <w:t>0.115</w:t>
            </w:r>
          </w:p>
        </w:tc>
      </w:tr>
      <w:tr>
        <w:tc>
          <w:tcPr>
            <w:tcW w:type="dxa" w:w="864"/>
          </w:tcPr>
          <w:p>
            <w:r>
              <w:rPr>
                <w:sz w:val="17"/>
              </w:rPr>
            </w:r>
            <w:r>
              <w:rPr>
                <w:sz w:val="17"/>
              </w:rPr>
              <w:t>-3</w:t>
            </w:r>
          </w:p>
        </w:tc>
        <w:tc>
          <w:tcPr>
            <w:tcW w:type="dxa" w:w="864"/>
          </w:tcPr>
          <w:p>
            <w:r>
              <w:rPr>
                <w:sz w:val="17"/>
              </w:rPr>
            </w:r>
            <w:r>
              <w:rPr>
                <w:sz w:val="17"/>
              </w:rPr>
              <w:t>L1_SCORE</w:t>
            </w:r>
          </w:p>
        </w:tc>
        <w:tc>
          <w:tcPr>
            <w:tcW w:type="dxa" w:w="864"/>
          </w:tcPr>
          <w:p>
            <w:r>
              <w:rPr>
                <w:sz w:val="17"/>
              </w:rPr>
            </w:r>
            <w:r>
              <w:rPr>
                <w:sz w:val="17"/>
              </w:rPr>
              <w:t>25</w:t>
            </w:r>
          </w:p>
        </w:tc>
        <w:tc>
          <w:tcPr>
            <w:tcW w:type="dxa" w:w="864"/>
          </w:tcPr>
          <w:p>
            <w:r>
              <w:rPr>
                <w:sz w:val="17"/>
              </w:rPr>
            </w:r>
            <w:r>
              <w:rPr>
                <w:sz w:val="17"/>
              </w:rPr>
              <w:t>9</w:t>
            </w:r>
          </w:p>
        </w:tc>
        <w:tc>
          <w:tcPr>
            <w:tcW w:type="dxa" w:w="864"/>
          </w:tcPr>
          <w:p>
            <w:r>
              <w:rPr>
                <w:sz w:val="17"/>
              </w:rPr>
            </w:r>
            <w:r>
              <w:rPr>
                <w:sz w:val="17"/>
              </w:rPr>
              <w:t>0.46</w:t>
            </w:r>
          </w:p>
        </w:tc>
        <w:tc>
          <w:tcPr>
            <w:tcW w:type="dxa" w:w="864"/>
          </w:tcPr>
          <w:p>
            <w:r>
              <w:rPr>
                <w:sz w:val="17"/>
              </w:rPr>
            </w:r>
            <w:r>
              <w:rPr>
                <w:sz w:val="17"/>
              </w:rPr>
              <w:t>0.451</w:t>
            </w:r>
          </w:p>
        </w:tc>
        <w:tc>
          <w:tcPr>
            <w:tcW w:type="dxa" w:w="864"/>
          </w:tcPr>
          <w:p>
            <w:r>
              <w:rPr>
                <w:sz w:val="17"/>
              </w:rPr>
            </w:r>
            <w:r>
              <w:rPr>
                <w:sz w:val="17"/>
              </w:rPr>
              <w:t>2.38</w:t>
            </w:r>
          </w:p>
        </w:tc>
        <w:tc>
          <w:tcPr>
            <w:tcW w:type="dxa" w:w="864"/>
          </w:tcPr>
          <w:p>
            <w:r>
              <w:rPr>
                <w:sz w:val="17"/>
              </w:rPr>
            </w:r>
            <w:r>
              <w:rPr>
                <w:sz w:val="17"/>
              </w:rPr>
              <w:t>0.207</w:t>
            </w:r>
          </w:p>
        </w:tc>
        <w:tc>
          <w:tcPr>
            <w:tcW w:type="dxa" w:w="864"/>
          </w:tcPr>
          <w:p>
            <w:r>
              <w:rPr>
                <w:sz w:val="17"/>
              </w:rPr>
            </w:r>
            <w:r>
              <w:rPr>
                <w:sz w:val="17"/>
              </w:rPr>
              <w:t>0.245</w:t>
            </w:r>
          </w:p>
        </w:tc>
        <w:tc>
          <w:tcPr>
            <w:tcW w:type="dxa" w:w="864"/>
          </w:tcPr>
          <w:p>
            <w:r>
              <w:rPr>
                <w:sz w:val="17"/>
              </w:rPr>
            </w:r>
            <w:r>
              <w:rPr>
                <w:sz w:val="17"/>
              </w:rPr>
              <w:t>0.504</w:t>
            </w:r>
          </w:p>
        </w:tc>
      </w:tr>
      <w:tr>
        <w:tc>
          <w:tcPr>
            <w:tcW w:type="dxa" w:w="864"/>
          </w:tcPr>
          <w:p>
            <w:r>
              <w:rPr>
                <w:sz w:val="17"/>
              </w:rPr>
            </w:r>
            <w:r>
              <w:rPr>
                <w:sz w:val="17"/>
              </w:rPr>
              <w:t>-3</w:t>
            </w:r>
          </w:p>
        </w:tc>
        <w:tc>
          <w:tcPr>
            <w:tcW w:type="dxa" w:w="864"/>
          </w:tcPr>
          <w:p>
            <w:r>
              <w:rPr>
                <w:sz w:val="17"/>
              </w:rPr>
            </w:r>
            <w:r>
              <w:rPr>
                <w:sz w:val="17"/>
              </w:rPr>
              <w:t>L2_SCORE</w:t>
            </w:r>
          </w:p>
        </w:tc>
        <w:tc>
          <w:tcPr>
            <w:tcW w:type="dxa" w:w="864"/>
          </w:tcPr>
          <w:p>
            <w:r>
              <w:rPr>
                <w:sz w:val="17"/>
              </w:rPr>
            </w:r>
            <w:r>
              <w:rPr>
                <w:sz w:val="17"/>
              </w:rPr>
              <w:t>95</w:t>
            </w:r>
          </w:p>
        </w:tc>
        <w:tc>
          <w:tcPr>
            <w:tcW w:type="dxa" w:w="864"/>
          </w:tcPr>
          <w:p>
            <w:r>
              <w:rPr>
                <w:sz w:val="17"/>
              </w:rPr>
            </w:r>
            <w:r>
              <w:rPr>
                <w:sz w:val="17"/>
              </w:rPr>
              <w:t>22</w:t>
            </w:r>
          </w:p>
        </w:tc>
        <w:tc>
          <w:tcPr>
            <w:tcW w:type="dxa" w:w="864"/>
          </w:tcPr>
          <w:p>
            <w:r>
              <w:rPr>
                <w:sz w:val="17"/>
              </w:rPr>
            </w:r>
            <w:r>
              <w:rPr>
                <w:sz w:val="17"/>
              </w:rPr>
              <w:t>0.481</w:t>
            </w:r>
          </w:p>
        </w:tc>
        <w:tc>
          <w:tcPr>
            <w:tcW w:type="dxa" w:w="864"/>
          </w:tcPr>
          <w:p>
            <w:r>
              <w:rPr>
                <w:sz w:val="17"/>
              </w:rPr>
            </w:r>
            <w:r>
              <w:rPr>
                <w:sz w:val="17"/>
              </w:rPr>
              <w:t>0.506</w:t>
            </w:r>
          </w:p>
        </w:tc>
        <w:tc>
          <w:tcPr>
            <w:tcW w:type="dxa" w:w="864"/>
          </w:tcPr>
          <w:p>
            <w:r>
              <w:rPr>
                <w:sz w:val="17"/>
              </w:rPr>
            </w:r>
            <w:r>
              <w:rPr>
                <w:sz w:val="17"/>
              </w:rPr>
              <w:t>1.027</w:t>
            </w:r>
          </w:p>
        </w:tc>
        <w:tc>
          <w:tcPr>
            <w:tcW w:type="dxa" w:w="864"/>
          </w:tcPr>
          <w:p>
            <w:r>
              <w:rPr>
                <w:sz w:val="17"/>
              </w:rPr>
            </w:r>
            <w:r>
              <w:rPr>
                <w:sz w:val="17"/>
              </w:rPr>
              <w:t>0.916</w:t>
            </w:r>
          </w:p>
        </w:tc>
        <w:tc>
          <w:tcPr>
            <w:tcW w:type="dxa" w:w="864"/>
          </w:tcPr>
          <w:p>
            <w:r>
              <w:rPr>
                <w:sz w:val="17"/>
              </w:rPr>
            </w:r>
            <w:r>
              <w:rPr>
                <w:sz w:val="17"/>
              </w:rPr>
              <w:t>0.916</w:t>
            </w:r>
          </w:p>
        </w:tc>
        <w:tc>
          <w:tcPr>
            <w:tcW w:type="dxa" w:w="864"/>
          </w:tcPr>
          <w:p>
            <w:r>
              <w:rPr>
                <w:sz w:val="17"/>
              </w:rPr>
            </w:r>
            <w:r>
              <w:rPr>
                <w:sz w:val="17"/>
              </w:rPr>
              <w:t>0.704</w:t>
            </w:r>
          </w:p>
        </w:tc>
      </w:tr>
      <w:tr>
        <w:tc>
          <w:tcPr>
            <w:tcW w:type="dxa" w:w="864"/>
          </w:tcPr>
          <w:p>
            <w:r>
              <w:rPr>
                <w:sz w:val="17"/>
              </w:rPr>
            </w:r>
            <w:r>
              <w:rPr>
                <w:sz w:val="17"/>
              </w:rPr>
              <w:t>-3</w:t>
            </w:r>
          </w:p>
        </w:tc>
        <w:tc>
          <w:tcPr>
            <w:tcW w:type="dxa" w:w="864"/>
          </w:tcPr>
          <w:p>
            <w:r>
              <w:rPr>
                <w:sz w:val="17"/>
              </w:rPr>
            </w:r>
            <w:r>
              <w:rPr>
                <w:sz w:val="17"/>
              </w:rPr>
              <w:t>L3_SCORE</w:t>
            </w:r>
          </w:p>
        </w:tc>
        <w:tc>
          <w:tcPr>
            <w:tcW w:type="dxa" w:w="864"/>
          </w:tcPr>
          <w:p>
            <w:r>
              <w:rPr>
                <w:sz w:val="17"/>
              </w:rPr>
            </w:r>
            <w:r>
              <w:rPr>
                <w:sz w:val="17"/>
              </w:rPr>
              <w:t>58</w:t>
            </w:r>
          </w:p>
        </w:tc>
        <w:tc>
          <w:tcPr>
            <w:tcW w:type="dxa" w:w="864"/>
          </w:tcPr>
          <w:p>
            <w:r>
              <w:rPr>
                <w:sz w:val="17"/>
              </w:rPr>
            </w:r>
            <w:r>
              <w:rPr>
                <w:sz w:val="17"/>
              </w:rPr>
              <w:t>17</w:t>
            </w:r>
          </w:p>
        </w:tc>
        <w:tc>
          <w:tcPr>
            <w:tcW w:type="dxa" w:w="864"/>
          </w:tcPr>
          <w:p>
            <w:r>
              <w:rPr>
                <w:sz w:val="17"/>
              </w:rPr>
            </w:r>
            <w:r>
              <w:rPr>
                <w:sz w:val="17"/>
              </w:rPr>
              <w:t>0.634</w:t>
            </w:r>
          </w:p>
        </w:tc>
        <w:tc>
          <w:tcPr>
            <w:tcW w:type="dxa" w:w="864"/>
          </w:tcPr>
          <w:p>
            <w:r>
              <w:rPr>
                <w:sz w:val="17"/>
              </w:rPr>
            </w:r>
            <w:r>
              <w:rPr>
                <w:sz w:val="17"/>
              </w:rPr>
              <w:t>0.49</w:t>
            </w:r>
          </w:p>
        </w:tc>
        <w:tc>
          <w:tcPr>
            <w:tcW w:type="dxa" w:w="864"/>
          </w:tcPr>
          <w:p>
            <w:r>
              <w:rPr>
                <w:sz w:val="17"/>
              </w:rPr>
            </w:r>
            <w:r>
              <w:rPr>
                <w:sz w:val="17"/>
              </w:rPr>
              <w:t>1.816</w:t>
            </w:r>
          </w:p>
        </w:tc>
        <w:tc>
          <w:tcPr>
            <w:tcW w:type="dxa" w:w="864"/>
          </w:tcPr>
          <w:p>
            <w:r>
              <w:rPr>
                <w:sz w:val="17"/>
              </w:rPr>
            </w:r>
            <w:r>
              <w:rPr>
                <w:sz w:val="17"/>
              </w:rPr>
              <w:t>0.088</w:t>
            </w:r>
          </w:p>
        </w:tc>
        <w:tc>
          <w:tcPr>
            <w:tcW w:type="dxa" w:w="864"/>
          </w:tcPr>
          <w:p>
            <w:r>
              <w:rPr>
                <w:sz w:val="17"/>
              </w:rPr>
            </w:r>
            <w:r>
              <w:rPr>
                <w:sz w:val="17"/>
              </w:rPr>
              <w:t>0.091</w:t>
            </w:r>
          </w:p>
        </w:tc>
        <w:tc>
          <w:tcPr>
            <w:tcW w:type="dxa" w:w="864"/>
          </w:tcPr>
          <w:p>
            <w:r>
              <w:rPr>
                <w:sz w:val="17"/>
              </w:rPr>
            </w:r>
            <w:r>
              <w:rPr>
                <w:sz w:val="17"/>
              </w:rPr>
              <w:t>0.005</w:t>
            </w:r>
          </w:p>
        </w:tc>
      </w:tr>
      <w:tr>
        <w:tc>
          <w:tcPr>
            <w:tcW w:type="dxa" w:w="864"/>
          </w:tcPr>
          <w:p>
            <w:r>
              <w:rPr>
                <w:sz w:val="17"/>
              </w:rPr>
            </w:r>
            <w:r>
              <w:rPr>
                <w:sz w:val="17"/>
              </w:rPr>
              <w:t>-2</w:t>
            </w:r>
          </w:p>
        </w:tc>
        <w:tc>
          <w:tcPr>
            <w:tcW w:type="dxa" w:w="864"/>
          </w:tcPr>
          <w:p>
            <w:r>
              <w:rPr>
                <w:sz w:val="17"/>
              </w:rPr>
            </w:r>
            <w:r>
              <w:rPr>
                <w:sz w:val="17"/>
              </w:rPr>
              <w:t>L1_SCORE</w:t>
            </w:r>
          </w:p>
        </w:tc>
        <w:tc>
          <w:tcPr>
            <w:tcW w:type="dxa" w:w="864"/>
          </w:tcPr>
          <w:p>
            <w:r>
              <w:rPr>
                <w:sz w:val="17"/>
              </w:rPr>
            </w:r>
            <w:r>
              <w:rPr>
                <w:sz w:val="17"/>
              </w:rPr>
              <w:t>29</w:t>
            </w:r>
          </w:p>
        </w:tc>
        <w:tc>
          <w:tcPr>
            <w:tcW w:type="dxa" w:w="864"/>
          </w:tcPr>
          <w:p>
            <w:r>
              <w:rPr>
                <w:sz w:val="17"/>
              </w:rPr>
            </w:r>
            <w:r>
              <w:rPr>
                <w:sz w:val="17"/>
              </w:rPr>
              <w:t>9</w:t>
            </w:r>
          </w:p>
        </w:tc>
        <w:tc>
          <w:tcPr>
            <w:tcW w:type="dxa" w:w="864"/>
          </w:tcPr>
          <w:p>
            <w:r>
              <w:rPr>
                <w:sz w:val="17"/>
              </w:rPr>
            </w:r>
            <w:r>
              <w:rPr>
                <w:sz w:val="17"/>
              </w:rPr>
              <w:t>0.522</w:t>
            </w:r>
          </w:p>
        </w:tc>
        <w:tc>
          <w:tcPr>
            <w:tcW w:type="dxa" w:w="864"/>
          </w:tcPr>
          <w:p>
            <w:r>
              <w:rPr>
                <w:sz w:val="17"/>
              </w:rPr>
            </w:r>
            <w:r>
              <w:rPr>
                <w:sz w:val="17"/>
              </w:rPr>
              <w:t>0.427</w:t>
            </w:r>
          </w:p>
        </w:tc>
        <w:tc>
          <w:tcPr>
            <w:tcW w:type="dxa" w:w="864"/>
          </w:tcPr>
          <w:p>
            <w:r>
              <w:rPr>
                <w:sz w:val="17"/>
              </w:rPr>
            </w:r>
            <w:r>
              <w:rPr>
                <w:sz w:val="17"/>
              </w:rPr>
              <w:t>5.473</w:t>
            </w:r>
          </w:p>
        </w:tc>
        <w:tc>
          <w:tcPr>
            <w:tcW w:type="dxa" w:w="864"/>
          </w:tcPr>
          <w:p>
            <w:r>
              <w:rPr>
                <w:sz w:val="17"/>
              </w:rPr>
            </w:r>
            <w:r>
              <w:rPr>
                <w:sz w:val="17"/>
              </w:rPr>
              <w:t>0.075</w:t>
            </w:r>
          </w:p>
        </w:tc>
        <w:tc>
          <w:tcPr>
            <w:tcW w:type="dxa" w:w="864"/>
          </w:tcPr>
          <w:p>
            <w:r>
              <w:rPr>
                <w:sz w:val="17"/>
              </w:rPr>
            </w:r>
            <w:r>
              <w:rPr>
                <w:sz w:val="17"/>
              </w:rPr>
              <w:t>0.225</w:t>
            </w:r>
          </w:p>
        </w:tc>
        <w:tc>
          <w:tcPr>
            <w:tcW w:type="dxa" w:w="864"/>
          </w:tcPr>
          <w:p>
            <w:r>
              <w:rPr>
                <w:sz w:val="17"/>
              </w:rPr>
            </w:r>
            <w:r>
              <w:rPr>
                <w:sz w:val="17"/>
              </w:rPr>
              <w:t>0.084</w:t>
            </w:r>
          </w:p>
        </w:tc>
      </w:tr>
      <w:tr>
        <w:tc>
          <w:tcPr>
            <w:tcW w:type="dxa" w:w="864"/>
          </w:tcPr>
          <w:p>
            <w:r>
              <w:rPr>
                <w:sz w:val="17"/>
              </w:rPr>
            </w:r>
            <w:r>
              <w:rPr>
                <w:sz w:val="17"/>
              </w:rPr>
              <w:t>-2</w:t>
            </w:r>
          </w:p>
        </w:tc>
        <w:tc>
          <w:tcPr>
            <w:tcW w:type="dxa" w:w="864"/>
          </w:tcPr>
          <w:p>
            <w:r>
              <w:rPr>
                <w:sz w:val="17"/>
              </w:rPr>
            </w:r>
            <w:r>
              <w:rPr>
                <w:sz w:val="17"/>
              </w:rPr>
              <w:t>L2_SCORE</w:t>
            </w:r>
          </w:p>
        </w:tc>
        <w:tc>
          <w:tcPr>
            <w:tcW w:type="dxa" w:w="864"/>
          </w:tcPr>
          <w:p>
            <w:r>
              <w:rPr>
                <w:sz w:val="17"/>
              </w:rPr>
            </w:r>
            <w:r>
              <w:rPr>
                <w:sz w:val="17"/>
              </w:rPr>
              <w:t>95</w:t>
            </w:r>
          </w:p>
        </w:tc>
        <w:tc>
          <w:tcPr>
            <w:tcW w:type="dxa" w:w="864"/>
          </w:tcPr>
          <w:p>
            <w:r>
              <w:rPr>
                <w:sz w:val="17"/>
              </w:rPr>
            </w:r>
            <w:r>
              <w:rPr>
                <w:sz w:val="17"/>
              </w:rPr>
              <w:t>22</w:t>
            </w:r>
          </w:p>
        </w:tc>
        <w:tc>
          <w:tcPr>
            <w:tcW w:type="dxa" w:w="864"/>
          </w:tcPr>
          <w:p>
            <w:r>
              <w:rPr>
                <w:sz w:val="17"/>
              </w:rPr>
            </w:r>
            <w:r>
              <w:rPr>
                <w:sz w:val="17"/>
              </w:rPr>
              <w:t>0.436</w:t>
            </w:r>
          </w:p>
        </w:tc>
        <w:tc>
          <w:tcPr>
            <w:tcW w:type="dxa" w:w="864"/>
          </w:tcPr>
          <w:p>
            <w:r>
              <w:rPr>
                <w:sz w:val="17"/>
              </w:rPr>
            </w:r>
            <w:r>
              <w:rPr>
                <w:sz w:val="17"/>
              </w:rPr>
              <w:t>0.506</w:t>
            </w:r>
          </w:p>
        </w:tc>
        <w:tc>
          <w:tcPr>
            <w:tcW w:type="dxa" w:w="864"/>
          </w:tcPr>
          <w:p>
            <w:r>
              <w:rPr>
                <w:sz w:val="17"/>
              </w:rPr>
            </w:r>
            <w:r>
              <w:rPr>
                <w:sz w:val="17"/>
              </w:rPr>
              <w:t>0.715</w:t>
            </w:r>
          </w:p>
        </w:tc>
        <w:tc>
          <w:tcPr>
            <w:tcW w:type="dxa" w:w="864"/>
          </w:tcPr>
          <w:p>
            <w:r>
              <w:rPr>
                <w:sz w:val="17"/>
              </w:rPr>
            </w:r>
            <w:r>
              <w:rPr>
                <w:sz w:val="17"/>
              </w:rPr>
              <w:t>0.231</w:t>
            </w:r>
          </w:p>
        </w:tc>
        <w:tc>
          <w:tcPr>
            <w:tcW w:type="dxa" w:w="864"/>
          </w:tcPr>
          <w:p>
            <w:r>
              <w:rPr>
                <w:sz w:val="17"/>
              </w:rPr>
            </w:r>
            <w:r>
              <w:rPr>
                <w:sz w:val="17"/>
              </w:rPr>
              <w:t>0.314</w:t>
            </w:r>
          </w:p>
        </w:tc>
        <w:tc>
          <w:tcPr>
            <w:tcW w:type="dxa" w:w="864"/>
          </w:tcPr>
          <w:p>
            <w:r>
              <w:rPr>
                <w:sz w:val="17"/>
              </w:rPr>
            </w:r>
            <w:r>
              <w:rPr>
                <w:sz w:val="17"/>
              </w:rPr>
              <w:t>0.937</w:t>
            </w:r>
          </w:p>
        </w:tc>
      </w:tr>
      <w:tr>
        <w:tc>
          <w:tcPr>
            <w:tcW w:type="dxa" w:w="864"/>
          </w:tcPr>
          <w:p>
            <w:r>
              <w:rPr>
                <w:sz w:val="17"/>
              </w:rPr>
            </w:r>
            <w:r>
              <w:rPr>
                <w:sz w:val="17"/>
              </w:rPr>
              <w:t>-2</w:t>
            </w:r>
          </w:p>
        </w:tc>
        <w:tc>
          <w:tcPr>
            <w:tcW w:type="dxa" w:w="864"/>
          </w:tcPr>
          <w:p>
            <w:r>
              <w:rPr>
                <w:sz w:val="17"/>
              </w:rPr>
            </w:r>
            <w:r>
              <w:rPr>
                <w:sz w:val="17"/>
              </w:rPr>
              <w:t>L3_SCORE</w:t>
            </w:r>
          </w:p>
        </w:tc>
        <w:tc>
          <w:tcPr>
            <w:tcW w:type="dxa" w:w="864"/>
          </w:tcPr>
          <w:p>
            <w:r>
              <w:rPr>
                <w:sz w:val="17"/>
              </w:rPr>
            </w:r>
            <w:r>
              <w:rPr>
                <w:sz w:val="17"/>
              </w:rPr>
              <w:t>55</w:t>
            </w:r>
          </w:p>
        </w:tc>
        <w:tc>
          <w:tcPr>
            <w:tcW w:type="dxa" w:w="864"/>
          </w:tcPr>
          <w:p>
            <w:r>
              <w:rPr>
                <w:sz w:val="17"/>
              </w:rPr>
            </w:r>
            <w:r>
              <w:rPr>
                <w:sz w:val="17"/>
              </w:rPr>
              <w:t>16</w:t>
            </w:r>
          </w:p>
        </w:tc>
        <w:tc>
          <w:tcPr>
            <w:tcW w:type="dxa" w:w="864"/>
          </w:tcPr>
          <w:p>
            <w:r>
              <w:rPr>
                <w:sz w:val="17"/>
              </w:rPr>
            </w:r>
            <w:r>
              <w:rPr>
                <w:sz w:val="17"/>
              </w:rPr>
              <w:t>0.567</w:t>
            </w:r>
          </w:p>
        </w:tc>
        <w:tc>
          <w:tcPr>
            <w:tcW w:type="dxa" w:w="864"/>
          </w:tcPr>
          <w:p>
            <w:r>
              <w:rPr>
                <w:sz w:val="17"/>
              </w:rPr>
            </w:r>
            <w:r>
              <w:rPr>
                <w:sz w:val="17"/>
              </w:rPr>
              <w:t>0.477</w:t>
            </w:r>
          </w:p>
        </w:tc>
        <w:tc>
          <w:tcPr>
            <w:tcW w:type="dxa" w:w="864"/>
          </w:tcPr>
          <w:p>
            <w:r>
              <w:rPr>
                <w:sz w:val="17"/>
              </w:rPr>
            </w:r>
            <w:r>
              <w:rPr>
                <w:sz w:val="17"/>
              </w:rPr>
              <w:t>1.566</w:t>
            </w:r>
          </w:p>
        </w:tc>
        <w:tc>
          <w:tcPr>
            <w:tcW w:type="dxa" w:w="864"/>
          </w:tcPr>
          <w:p>
            <w:r>
              <w:rPr>
                <w:sz w:val="17"/>
              </w:rPr>
            </w:r>
            <w:r>
              <w:rPr>
                <w:sz w:val="17"/>
              </w:rPr>
              <w:t>0.205</w:t>
            </w:r>
          </w:p>
        </w:tc>
        <w:tc>
          <w:tcPr>
            <w:tcW w:type="dxa" w:w="864"/>
          </w:tcPr>
          <w:p>
            <w:r>
              <w:rPr>
                <w:sz w:val="17"/>
              </w:rPr>
            </w:r>
            <w:r>
              <w:rPr>
                <w:sz w:val="17"/>
              </w:rPr>
              <w:t>0.216</w:t>
            </w:r>
          </w:p>
        </w:tc>
        <w:tc>
          <w:tcPr>
            <w:tcW w:type="dxa" w:w="864"/>
          </w:tcPr>
          <w:p>
            <w:r>
              <w:rPr>
                <w:sz w:val="17"/>
              </w:rPr>
            </w:r>
            <w:r>
              <w:rPr>
                <w:sz w:val="17"/>
              </w:rPr>
              <w:t>0.117</w:t>
            </w:r>
          </w:p>
        </w:tc>
      </w:tr>
      <w:tr>
        <w:tc>
          <w:tcPr>
            <w:tcW w:type="dxa" w:w="864"/>
          </w:tcPr>
          <w:p>
            <w:r>
              <w:rPr>
                <w:sz w:val="17"/>
              </w:rPr>
            </w:r>
            <w:r>
              <w:rPr>
                <w:sz w:val="17"/>
              </w:rPr>
              <w:t>-1</w:t>
            </w:r>
          </w:p>
        </w:tc>
        <w:tc>
          <w:tcPr>
            <w:tcW w:type="dxa" w:w="864"/>
          </w:tcPr>
          <w:p>
            <w:r>
              <w:rPr>
                <w:sz w:val="17"/>
              </w:rPr>
            </w:r>
            <w:r>
              <w:rPr>
                <w:sz w:val="17"/>
              </w:rPr>
              <w:t>L1_SCORE</w:t>
            </w:r>
          </w:p>
        </w:tc>
        <w:tc>
          <w:tcPr>
            <w:tcW w:type="dxa" w:w="864"/>
          </w:tcPr>
          <w:p>
            <w:r>
              <w:rPr>
                <w:sz w:val="17"/>
              </w:rPr>
            </w:r>
            <w:r>
              <w:rPr>
                <w:sz w:val="17"/>
              </w:rPr>
              <w:t>24</w:t>
            </w:r>
          </w:p>
        </w:tc>
        <w:tc>
          <w:tcPr>
            <w:tcW w:type="dxa" w:w="864"/>
          </w:tcPr>
          <w:p>
            <w:r>
              <w:rPr>
                <w:sz w:val="17"/>
              </w:rPr>
            </w:r>
            <w:r>
              <w:rPr>
                <w:sz w:val="17"/>
              </w:rPr>
              <w:t>7</w:t>
            </w:r>
          </w:p>
        </w:tc>
        <w:tc>
          <w:tcPr>
            <w:tcW w:type="dxa" w:w="864"/>
          </w:tcPr>
          <w:p>
            <w:r>
              <w:rPr>
                <w:sz w:val="17"/>
              </w:rPr>
            </w:r>
            <w:r>
              <w:rPr>
                <w:sz w:val="17"/>
              </w:rPr>
              <w:t>0.499</w:t>
            </w:r>
          </w:p>
        </w:tc>
        <w:tc>
          <w:tcPr>
            <w:tcW w:type="dxa" w:w="864"/>
          </w:tcPr>
          <w:p>
            <w:r>
              <w:rPr>
                <w:sz w:val="17"/>
              </w:rPr>
            </w:r>
            <w:r>
              <w:rPr>
                <w:sz w:val="17"/>
              </w:rPr>
              <w:t>0.472</w:t>
            </w:r>
          </w:p>
        </w:tc>
        <w:tc>
          <w:tcPr>
            <w:tcW w:type="dxa" w:w="864"/>
          </w:tcPr>
          <w:p>
            <w:r>
              <w:rPr>
                <w:sz w:val="17"/>
              </w:rPr>
            </w:r>
            <w:r>
              <w:rPr>
                <w:sz w:val="17"/>
              </w:rPr>
              <w:t>1.217</w:t>
            </w:r>
          </w:p>
        </w:tc>
        <w:tc>
          <w:tcPr>
            <w:tcW w:type="dxa" w:w="864"/>
          </w:tcPr>
          <w:p>
            <w:r>
              <w:rPr>
                <w:sz w:val="17"/>
              </w:rPr>
            </w:r>
            <w:r>
              <w:rPr>
                <w:sz w:val="17"/>
              </w:rPr>
              <w:t>0.751</w:t>
            </w:r>
          </w:p>
        </w:tc>
        <w:tc>
          <w:tcPr>
            <w:tcW w:type="dxa" w:w="864"/>
          </w:tcPr>
          <w:p>
            <w:r>
              <w:rPr>
                <w:sz w:val="17"/>
              </w:rPr>
            </w:r>
            <w:r>
              <w:rPr>
                <w:sz w:val="17"/>
              </w:rPr>
              <w:t>0.76</w:t>
            </w:r>
          </w:p>
        </w:tc>
        <w:tc>
          <w:tcPr>
            <w:tcW w:type="dxa" w:w="864"/>
          </w:tcPr>
          <w:p>
            <w:r>
              <w:rPr>
                <w:sz w:val="17"/>
              </w:rPr>
            </w:r>
            <w:r>
              <w:rPr>
                <w:sz w:val="17"/>
              </w:rPr>
              <w:t>0.355</w:t>
            </w:r>
          </w:p>
        </w:tc>
      </w:tr>
      <w:tr>
        <w:tc>
          <w:tcPr>
            <w:tcW w:type="dxa" w:w="864"/>
          </w:tcPr>
          <w:p>
            <w:r>
              <w:rPr>
                <w:sz w:val="17"/>
              </w:rPr>
            </w:r>
            <w:r>
              <w:rPr>
                <w:sz w:val="17"/>
              </w:rPr>
              <w:t>-1</w:t>
            </w:r>
          </w:p>
        </w:tc>
        <w:tc>
          <w:tcPr>
            <w:tcW w:type="dxa" w:w="864"/>
          </w:tcPr>
          <w:p>
            <w:r>
              <w:rPr>
                <w:sz w:val="17"/>
              </w:rPr>
            </w:r>
            <w:r>
              <w:rPr>
                <w:sz w:val="17"/>
              </w:rPr>
              <w:t>L2_SCORE</w:t>
            </w:r>
          </w:p>
        </w:tc>
        <w:tc>
          <w:tcPr>
            <w:tcW w:type="dxa" w:w="864"/>
          </w:tcPr>
          <w:p>
            <w:r>
              <w:rPr>
                <w:sz w:val="17"/>
              </w:rPr>
            </w:r>
            <w:r>
              <w:rPr>
                <w:sz w:val="17"/>
              </w:rPr>
              <w:t>85</w:t>
            </w:r>
          </w:p>
        </w:tc>
        <w:tc>
          <w:tcPr>
            <w:tcW w:type="dxa" w:w="864"/>
          </w:tcPr>
          <w:p>
            <w:r>
              <w:rPr>
                <w:sz w:val="17"/>
              </w:rPr>
            </w:r>
            <w:r>
              <w:rPr>
                <w:sz w:val="17"/>
              </w:rPr>
              <w:t>21</w:t>
            </w:r>
          </w:p>
        </w:tc>
        <w:tc>
          <w:tcPr>
            <w:tcW w:type="dxa" w:w="864"/>
          </w:tcPr>
          <w:p>
            <w:r>
              <w:rPr>
                <w:sz w:val="17"/>
              </w:rPr>
            </w:r>
            <w:r>
              <w:rPr>
                <w:sz w:val="17"/>
              </w:rPr>
              <w:t>0.448</w:t>
            </w:r>
          </w:p>
        </w:tc>
        <w:tc>
          <w:tcPr>
            <w:tcW w:type="dxa" w:w="864"/>
          </w:tcPr>
          <w:p>
            <w:r>
              <w:rPr>
                <w:sz w:val="17"/>
              </w:rPr>
            </w:r>
            <w:r>
              <w:rPr>
                <w:sz w:val="17"/>
              </w:rPr>
              <w:t>0.515</w:t>
            </w:r>
          </w:p>
        </w:tc>
        <w:tc>
          <w:tcPr>
            <w:tcW w:type="dxa" w:w="864"/>
          </w:tcPr>
          <w:p>
            <w:r>
              <w:rPr>
                <w:sz w:val="17"/>
              </w:rPr>
            </w:r>
            <w:r>
              <w:rPr>
                <w:sz w:val="17"/>
              </w:rPr>
              <w:t>0.879</w:t>
            </w:r>
          </w:p>
        </w:tc>
        <w:tc>
          <w:tcPr>
            <w:tcW w:type="dxa" w:w="864"/>
          </w:tcPr>
          <w:p>
            <w:r>
              <w:rPr>
                <w:sz w:val="17"/>
              </w:rPr>
            </w:r>
            <w:r>
              <w:rPr>
                <w:sz w:val="17"/>
              </w:rPr>
              <w:t>0.64</w:t>
            </w:r>
          </w:p>
        </w:tc>
        <w:tc>
          <w:tcPr>
            <w:tcW w:type="dxa" w:w="864"/>
          </w:tcPr>
          <w:p>
            <w:r>
              <w:rPr>
                <w:sz w:val="17"/>
              </w:rPr>
            </w:r>
            <w:r>
              <w:rPr>
                <w:sz w:val="17"/>
              </w:rPr>
              <w:t>0.697</w:t>
            </w:r>
          </w:p>
        </w:tc>
        <w:tc>
          <w:tcPr>
            <w:tcW w:type="dxa" w:w="864"/>
          </w:tcPr>
          <w:p>
            <w:r>
              <w:rPr>
                <w:sz w:val="17"/>
              </w:rPr>
            </w:r>
            <w:r>
              <w:rPr>
                <w:sz w:val="17"/>
              </w:rPr>
              <w:t>0.929</w:t>
            </w:r>
          </w:p>
        </w:tc>
      </w:tr>
      <w:tr>
        <w:tc>
          <w:tcPr>
            <w:tcW w:type="dxa" w:w="864"/>
          </w:tcPr>
          <w:p>
            <w:r>
              <w:rPr>
                <w:sz w:val="17"/>
              </w:rPr>
            </w:r>
            <w:r>
              <w:rPr>
                <w:sz w:val="17"/>
              </w:rPr>
              <w:t>-1</w:t>
            </w:r>
          </w:p>
        </w:tc>
        <w:tc>
          <w:tcPr>
            <w:tcW w:type="dxa" w:w="864"/>
          </w:tcPr>
          <w:p>
            <w:r>
              <w:rPr>
                <w:sz w:val="17"/>
              </w:rPr>
            </w:r>
            <w:r>
              <w:rPr>
                <w:sz w:val="17"/>
              </w:rPr>
              <w:t>L3_SCORE</w:t>
            </w:r>
          </w:p>
        </w:tc>
        <w:tc>
          <w:tcPr>
            <w:tcW w:type="dxa" w:w="864"/>
          </w:tcPr>
          <w:p>
            <w:r>
              <w:rPr>
                <w:sz w:val="17"/>
              </w:rPr>
            </w:r>
            <w:r>
              <w:rPr>
                <w:sz w:val="17"/>
              </w:rPr>
              <w:t>42</w:t>
            </w:r>
          </w:p>
        </w:tc>
        <w:tc>
          <w:tcPr>
            <w:tcW w:type="dxa" w:w="864"/>
          </w:tcPr>
          <w:p>
            <w:r>
              <w:rPr>
                <w:sz w:val="17"/>
              </w:rPr>
            </w:r>
            <w:r>
              <w:rPr>
                <w:sz w:val="17"/>
              </w:rPr>
              <w:t>14</w:t>
            </w:r>
          </w:p>
        </w:tc>
        <w:tc>
          <w:tcPr>
            <w:tcW w:type="dxa" w:w="864"/>
          </w:tcPr>
          <w:p>
            <w:r>
              <w:rPr>
                <w:sz w:val="17"/>
              </w:rPr>
            </w:r>
            <w:r>
              <w:rPr>
                <w:sz w:val="17"/>
              </w:rPr>
              <w:t>0.518</w:t>
            </w:r>
          </w:p>
        </w:tc>
        <w:tc>
          <w:tcPr>
            <w:tcW w:type="dxa" w:w="864"/>
          </w:tcPr>
          <w:p>
            <w:r>
              <w:rPr>
                <w:sz w:val="17"/>
              </w:rPr>
            </w:r>
            <w:r>
              <w:rPr>
                <w:sz w:val="17"/>
              </w:rPr>
              <w:t>0.459</w:t>
            </w:r>
          </w:p>
        </w:tc>
        <w:tc>
          <w:tcPr>
            <w:tcW w:type="dxa" w:w="864"/>
          </w:tcPr>
          <w:p>
            <w:r>
              <w:rPr>
                <w:sz w:val="17"/>
              </w:rPr>
            </w:r>
            <w:r>
              <w:rPr>
                <w:sz w:val="17"/>
              </w:rPr>
              <w:t>1.561</w:t>
            </w:r>
          </w:p>
        </w:tc>
        <w:tc>
          <w:tcPr>
            <w:tcW w:type="dxa" w:w="864"/>
          </w:tcPr>
          <w:p>
            <w:r>
              <w:rPr>
                <w:sz w:val="17"/>
              </w:rPr>
            </w:r>
            <w:r>
              <w:rPr>
                <w:sz w:val="17"/>
              </w:rPr>
              <w:t>0.327</w:t>
            </w:r>
          </w:p>
        </w:tc>
        <w:tc>
          <w:tcPr>
            <w:tcW w:type="dxa" w:w="864"/>
          </w:tcPr>
          <w:p>
            <w:r>
              <w:rPr>
                <w:sz w:val="17"/>
              </w:rPr>
            </w:r>
            <w:r>
              <w:rPr>
                <w:sz w:val="17"/>
              </w:rPr>
              <w:t>0.429</w:t>
            </w:r>
          </w:p>
        </w:tc>
        <w:tc>
          <w:tcPr>
            <w:tcW w:type="dxa" w:w="864"/>
          </w:tcPr>
          <w:p>
            <w:r>
              <w:rPr>
                <w:sz w:val="17"/>
              </w:rPr>
            </w:r>
            <w:r>
              <w:rPr>
                <w:sz w:val="17"/>
              </w:rPr>
              <w:t>0.077</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layer_score</w:t>
            </w:r>
          </w:p>
        </w:tc>
        <w:tc>
          <w:tcPr>
            <w:tcW w:type="dxa" w:w="2160"/>
          </w:tcPr>
          <w:p>
            <w:r>
              <w:rPr>
                <w:b/>
                <w:sz w:val="17"/>
              </w:rPr>
            </w:r>
            <w:r>
              <w:rPr>
                <w:b/>
                <w:sz w:val="17"/>
              </w:rPr>
              <w:t>design_rule_met_before_final_year</w:t>
            </w:r>
          </w:p>
        </w:tc>
        <w:tc>
          <w:tcPr>
            <w:tcW w:type="dxa" w:w="2160"/>
          </w:tcPr>
          <w:p>
            <w:r>
              <w:rPr>
                <w:b/>
                <w:sz w:val="17"/>
              </w:rPr>
            </w:r>
            <w:r>
              <w:rPr>
                <w:b/>
                <w:sz w:val="17"/>
              </w:rPr>
              <w:t>years_significant</w:t>
            </w:r>
          </w:p>
        </w:tc>
        <w:tc>
          <w:tcPr>
            <w:tcW w:type="dxa" w:w="2160"/>
          </w:tcPr>
          <w:p>
            <w:r>
              <w:rPr>
                <w:b/>
                <w:sz w:val="17"/>
              </w:rPr>
            </w:r>
            <w:r>
              <w:rPr>
                <w:b/>
                <w:sz w:val="17"/>
              </w:rPr>
              <w:t>tests_run</w:t>
            </w:r>
          </w:p>
        </w:tc>
      </w:tr>
      <w:tr>
        <w:tc>
          <w:tcPr>
            <w:tcW w:type="dxa" w:w="2160"/>
          </w:tcPr>
          <w:p>
            <w:r>
              <w:rPr>
                <w:sz w:val="17"/>
              </w:rPr>
            </w:r>
            <w:r>
              <w:rPr>
                <w:sz w:val="17"/>
              </w:rPr>
              <w:t>L1_SCORE</w:t>
            </w:r>
          </w:p>
        </w:tc>
        <w:tc>
          <w:tcPr>
            <w:tcW w:type="dxa" w:w="2160"/>
          </w:tcPr>
          <w:p>
            <w:r>
              <w:rPr>
                <w:sz w:val="17"/>
              </w:rPr>
            </w:r>
            <w:r>
              <w:rPr>
                <w:sz w:val="17"/>
              </w:rPr>
              <w:t>False</w:t>
            </w:r>
          </w:p>
        </w:tc>
        <w:tc>
          <w:tcPr>
            <w:tcW w:type="dxa" w:w="2160"/>
          </w:tcPr>
          <w:p>
            <w:r>
              <w:rPr>
                <w:sz w:val="17"/>
              </w:rPr>
            </w:r>
          </w:p>
        </w:tc>
        <w:tc>
          <w:tcPr>
            <w:tcW w:type="dxa" w:w="2160"/>
          </w:tcPr>
          <w:p>
            <w:r>
              <w:rPr>
                <w:sz w:val="17"/>
              </w:rPr>
            </w:r>
            <w:r>
              <w:rPr>
                <w:sz w:val="17"/>
              </w:rPr>
              <w:t>5</w:t>
            </w:r>
          </w:p>
        </w:tc>
      </w:tr>
      <w:tr>
        <w:tc>
          <w:tcPr>
            <w:tcW w:type="dxa" w:w="2160"/>
          </w:tcPr>
          <w:p>
            <w:r>
              <w:rPr>
                <w:sz w:val="17"/>
              </w:rPr>
            </w:r>
            <w:r>
              <w:rPr>
                <w:sz w:val="17"/>
              </w:rPr>
              <w:t>L2_SCORE</w:t>
            </w:r>
          </w:p>
        </w:tc>
        <w:tc>
          <w:tcPr>
            <w:tcW w:type="dxa" w:w="2160"/>
          </w:tcPr>
          <w:p>
            <w:r>
              <w:rPr>
                <w:sz w:val="17"/>
              </w:rPr>
            </w:r>
            <w:r>
              <w:rPr>
                <w:sz w:val="17"/>
              </w:rPr>
              <w:t>False</w:t>
            </w:r>
          </w:p>
        </w:tc>
        <w:tc>
          <w:tcPr>
            <w:tcW w:type="dxa" w:w="2160"/>
          </w:tcPr>
          <w:p>
            <w:r>
              <w:rPr>
                <w:sz w:val="17"/>
              </w:rPr>
            </w:r>
          </w:p>
        </w:tc>
        <w:tc>
          <w:tcPr>
            <w:tcW w:type="dxa" w:w="2160"/>
          </w:tcPr>
          <w:p>
            <w:r>
              <w:rPr>
                <w:sz w:val="17"/>
              </w:rPr>
            </w:r>
            <w:r>
              <w:rPr>
                <w:sz w:val="17"/>
              </w:rPr>
              <w:t>5</w:t>
            </w:r>
          </w:p>
        </w:tc>
      </w:tr>
      <w:tr>
        <w:tc>
          <w:tcPr>
            <w:tcW w:type="dxa" w:w="2160"/>
          </w:tcPr>
          <w:p>
            <w:r>
              <w:rPr>
                <w:sz w:val="17"/>
              </w:rPr>
            </w:r>
            <w:r>
              <w:rPr>
                <w:sz w:val="17"/>
              </w:rPr>
              <w:t>L3_SCORE</w:t>
            </w:r>
          </w:p>
        </w:tc>
        <w:tc>
          <w:tcPr>
            <w:tcW w:type="dxa" w:w="2160"/>
          </w:tcPr>
          <w:p>
            <w:r>
              <w:rPr>
                <w:sz w:val="17"/>
              </w:rPr>
            </w:r>
            <w:r>
              <w:rPr>
                <w:sz w:val="17"/>
              </w:rPr>
              <w:t>False</w:t>
            </w:r>
          </w:p>
        </w:tc>
        <w:tc>
          <w:tcPr>
            <w:tcW w:type="dxa" w:w="2160"/>
          </w:tcPr>
          <w:p>
            <w:r>
              <w:rPr>
                <w:sz w:val="17"/>
              </w:rPr>
            </w:r>
          </w:p>
        </w:tc>
        <w:tc>
          <w:tcPr>
            <w:tcW w:type="dxa" w:w="2160"/>
          </w:tcPr>
          <w:p>
            <w:r>
              <w:rPr>
                <w:sz w:val="17"/>
              </w:rPr>
            </w:r>
            <w:r>
              <w:rPr>
                <w:sz w:val="17"/>
              </w:rPr>
              <w:t>5</w:t>
            </w:r>
          </w:p>
        </w:tc>
      </w:tr>
    </w:tbl>
    <w:p/>
    <w:p>
      <w:pPr>
        <w:pStyle w:val="Heading3"/>
      </w:pPr>
      <w:r>
        <w:t>4.6 H5 — Model A versus Model B with the design's AI risk score; timing at an equal false-alarm rate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Quantity</w:t>
            </w:r>
          </w:p>
        </w:tc>
        <w:tc>
          <w:tcPr>
            <w:tcW w:type="dxa" w:w="4320"/>
          </w:tcPr>
          <w:p>
            <w:r>
              <w:rPr>
                <w:b/>
                <w:sz w:val="17"/>
              </w:rPr>
            </w:r>
            <w:r>
              <w:rPr>
                <w:b/>
                <w:sz w:val="17"/>
              </w:rPr>
              <w:t>Value</w:t>
            </w:r>
          </w:p>
        </w:tc>
      </w:tr>
      <w:tr>
        <w:tc>
          <w:tcPr>
            <w:tcW w:type="dxa" w:w="4320"/>
          </w:tcPr>
          <w:p>
            <w:r>
              <w:rPr>
                <w:sz w:val="17"/>
              </w:rPr>
            </w:r>
            <w:r>
              <w:rPr>
                <w:sz w:val="17"/>
              </w:rPr>
              <w:t>Model A (TRAD_INDEX + LEV + ROA), leave-one-set-out AUC</w:t>
            </w:r>
          </w:p>
        </w:tc>
        <w:tc>
          <w:tcPr>
            <w:tcW w:type="dxa" w:w="4320"/>
          </w:tcPr>
          <w:p>
            <w:r>
              <w:rPr>
                <w:sz w:val="17"/>
              </w:rPr>
            </w:r>
            <w:r>
              <w:rPr>
                <w:sz w:val="17"/>
              </w:rPr>
              <w:t>0.448</w:t>
            </w:r>
          </w:p>
        </w:tc>
      </w:tr>
      <w:tr>
        <w:tc>
          <w:tcPr>
            <w:tcW w:type="dxa" w:w="4320"/>
          </w:tcPr>
          <w:p>
            <w:r>
              <w:rPr>
                <w:sz w:val="17"/>
              </w:rPr>
            </w:r>
            <w:r>
              <w:rPr>
                <w:sz w:val="17"/>
              </w:rPr>
              <w:t>Model B (Model A + AI_SCORE), leave-one-set-out AUC</w:t>
            </w:r>
          </w:p>
        </w:tc>
        <w:tc>
          <w:tcPr>
            <w:tcW w:type="dxa" w:w="4320"/>
          </w:tcPr>
          <w:p>
            <w:r>
              <w:rPr>
                <w:sz w:val="17"/>
              </w:rPr>
            </w:r>
            <w:r>
              <w:rPr>
                <w:sz w:val="17"/>
              </w:rPr>
              <w:t>0.519</w:t>
            </w:r>
          </w:p>
        </w:tc>
      </w:tr>
      <w:tr>
        <w:tc>
          <w:tcPr>
            <w:tcW w:type="dxa" w:w="4320"/>
          </w:tcPr>
          <w:p>
            <w:r>
              <w:rPr>
                <w:sz w:val="17"/>
              </w:rPr>
            </w:r>
            <w:r>
              <w:rPr>
                <w:sz w:val="17"/>
              </w:rPr>
              <w:t>Gain B − A [set-bootstrap 95 % CI]</w:t>
            </w:r>
          </w:p>
        </w:tc>
        <w:tc>
          <w:tcPr>
            <w:tcW w:type="dxa" w:w="4320"/>
          </w:tcPr>
          <w:p>
            <w:r>
              <w:rPr>
                <w:sz w:val="17"/>
              </w:rPr>
            </w:r>
            <w:r>
              <w:rPr>
                <w:sz w:val="17"/>
              </w:rPr>
              <w:t>0.071 [0.016, 0.123]</w:t>
            </w:r>
          </w:p>
        </w:tc>
      </w:tr>
      <w:tr>
        <w:tc>
          <w:tcPr>
            <w:tcW w:type="dxa" w:w="4320"/>
          </w:tcPr>
          <w:p>
            <w:r>
              <w:rPr>
                <w:sz w:val="17"/>
              </w:rPr>
            </w:r>
            <w:r>
              <w:rPr>
                <w:sz w:val="17"/>
              </w:rPr>
              <w:t>TRAD_INDEX alone (AUC) / AI_SCORE alone (AUC)</w:t>
            </w:r>
          </w:p>
        </w:tc>
        <w:tc>
          <w:tcPr>
            <w:tcW w:type="dxa" w:w="4320"/>
          </w:tcPr>
          <w:p>
            <w:r>
              <w:rPr>
                <w:sz w:val="17"/>
              </w:rPr>
            </w:r>
            <w:r>
              <w:rPr>
                <w:sz w:val="17"/>
              </w:rPr>
              <w:t>0.603 / 0.528</w:t>
            </w:r>
          </w:p>
        </w:tc>
      </w:tr>
      <w:tr>
        <w:tc>
          <w:tcPr>
            <w:tcW w:type="dxa" w:w="4320"/>
          </w:tcPr>
          <w:p>
            <w:r>
              <w:rPr>
                <w:sz w:val="17"/>
              </w:rPr>
            </w:r>
            <w:r>
              <w:rPr>
                <w:sz w:val="17"/>
              </w:rPr>
              <w:t>AI_SCORE in Model B, pooled logit, firm-clustered: coefficient per SD, OR 95 % CI, p</w:t>
            </w:r>
          </w:p>
        </w:tc>
        <w:tc>
          <w:tcPr>
            <w:tcW w:type="dxa" w:w="4320"/>
          </w:tcPr>
          <w:p>
            <w:r>
              <w:rPr>
                <w:sz w:val="17"/>
              </w:rPr>
            </w:r>
            <w:r>
              <w:rPr>
                <w:sz w:val="17"/>
              </w:rPr>
              <w:t>0.167, 0.86-1.62, 0.296</w:t>
            </w:r>
          </w:p>
        </w:tc>
      </w:tr>
      <w:tr>
        <w:tc>
          <w:tcPr>
            <w:tcW w:type="dxa" w:w="4320"/>
          </w:tcPr>
          <w:p>
            <w:r>
              <w:rPr>
                <w:sz w:val="17"/>
              </w:rPr>
            </w:r>
            <w:r>
              <w:rPr>
                <w:sz w:val="17"/>
              </w:rPr>
              <w:t>AI_SCORE in Model B, conditional logit: coefficient per SD, p (model-based), p (firm-clustered)</w:t>
            </w:r>
          </w:p>
        </w:tc>
        <w:tc>
          <w:tcPr>
            <w:tcW w:type="dxa" w:w="4320"/>
          </w:tcPr>
          <w:p>
            <w:r>
              <w:rPr>
                <w:sz w:val="17"/>
              </w:rPr>
            </w:r>
            <w:r>
              <w:rPr>
                <w:sz w:val="17"/>
              </w:rPr>
              <w:t>0.294, 0.024, 0.188</w:t>
            </w:r>
          </w:p>
        </w:tc>
      </w:tr>
      <w:tr>
        <w:tc>
          <w:tcPr>
            <w:tcW w:type="dxa" w:w="4320"/>
          </w:tcPr>
          <w:p>
            <w:r>
              <w:rPr>
                <w:sz w:val="17"/>
              </w:rPr>
            </w:r>
            <w:r>
              <w:rPr>
                <w:sz w:val="17"/>
              </w:rPr>
              <w:t>Firm-years / fraud firm-years / sets in Models A and B</w:t>
            </w:r>
          </w:p>
        </w:tc>
        <w:tc>
          <w:tcPr>
            <w:tcW w:type="dxa" w:w="4320"/>
          </w:tcPr>
          <w:p>
            <w:r>
              <w:rPr>
                <w:sz w:val="17"/>
              </w:rPr>
            </w:r>
            <w:r>
              <w:rPr>
                <w:sz w:val="17"/>
              </w:rPr>
              <w:t>598 / 112 / 31</w:t>
            </w:r>
          </w:p>
        </w:tc>
      </w:tr>
      <w:tr>
        <w:tc>
          <w:tcPr>
            <w:tcW w:type="dxa" w:w="4320"/>
          </w:tcPr>
          <w:p>
            <w:r>
              <w:rPr>
                <w:sz w:val="17"/>
              </w:rPr>
            </w:r>
            <w:r>
              <w:rPr>
                <w:sz w:val="17"/>
              </w:rPr>
              <w:t>AI rule at 5 % false-alarm rate: threshold, matched-firm rate, cases flagged / never flagged</w:t>
            </w:r>
          </w:p>
        </w:tc>
        <w:tc>
          <w:tcPr>
            <w:tcW w:type="dxa" w:w="4320"/>
          </w:tcPr>
          <w:p>
            <w:r>
              <w:rPr>
                <w:sz w:val="17"/>
              </w:rPr>
            </w:r>
            <w:r>
              <w:rPr>
                <w:sz w:val="17"/>
              </w:rPr>
              <w:t>7.92, 0.051, 2 / 29 of 31</w:t>
            </w:r>
          </w:p>
        </w:tc>
      </w:tr>
      <w:tr>
        <w:tc>
          <w:tcPr>
            <w:tcW w:type="dxa" w:w="4320"/>
          </w:tcPr>
          <w:p>
            <w:r>
              <w:rPr>
                <w:sz w:val="17"/>
              </w:rPr>
            </w:r>
            <w:r>
              <w:rPr>
                <w:sz w:val="17"/>
              </w:rPr>
              <w:t>Traditional rule at ≤ 5 % false-alarm rate</w:t>
            </w:r>
          </w:p>
        </w:tc>
        <w:tc>
          <w:tcPr>
            <w:tcW w:type="dxa" w:w="4320"/>
          </w:tcPr>
          <w:p>
            <w:r>
              <w:rPr>
                <w:sz w:val="17"/>
              </w:rPr>
            </w:r>
            <w:r>
              <w:rPr>
                <w:sz w:val="17"/>
              </w:rPr>
              <w:t>TRAD_INDEX &gt;= 3 (matched-firm rate 0.014), flags 3 cases</w:t>
            </w:r>
          </w:p>
        </w:tc>
      </w:tr>
      <w:tr>
        <w:tc>
          <w:tcPr>
            <w:tcW w:type="dxa" w:w="4320"/>
          </w:tcPr>
          <w:p>
            <w:r>
              <w:rPr>
                <w:sz w:val="17"/>
              </w:rPr>
            </w:r>
            <w:r>
              <w:rPr>
                <w:sz w:val="17"/>
              </w:rPr>
              <w:t>AI rule at the SAME false-alarm rate: threshold, rate, cases flagged</w:t>
            </w:r>
          </w:p>
        </w:tc>
        <w:tc>
          <w:tcPr>
            <w:tcW w:type="dxa" w:w="4320"/>
          </w:tcPr>
          <w:p>
            <w:r>
              <w:rPr>
                <w:sz w:val="17"/>
              </w:rPr>
            </w:r>
            <w:r>
              <w:rPr>
                <w:sz w:val="17"/>
              </w:rPr>
              <w:t>8.54, 0.014, 0</w:t>
            </w:r>
          </w:p>
        </w:tc>
      </w:tr>
      <w:tr>
        <w:tc>
          <w:tcPr>
            <w:tcW w:type="dxa" w:w="4320"/>
          </w:tcPr>
          <w:p>
            <w:r>
              <w:rPr>
                <w:sz w:val="17"/>
              </w:rPr>
            </w:r>
            <w:r>
              <w:rPr>
                <w:sz w:val="17"/>
              </w:rPr>
              <w:t>Timing at equal false-alarm rate: AI earlier / same year / traditional earlier / neither flags</w:t>
            </w:r>
          </w:p>
        </w:tc>
        <w:tc>
          <w:tcPr>
            <w:tcW w:type="dxa" w:w="4320"/>
          </w:tcPr>
          <w:p>
            <w:r>
              <w:rPr>
                <w:sz w:val="17"/>
              </w:rPr>
            </w:r>
            <w:r>
              <w:rPr>
                <w:sz w:val="17"/>
              </w:rPr>
              <w:t>0 / 0 / 3 / 28</w:t>
            </w:r>
          </w:p>
        </w:tc>
      </w:tr>
      <w:tr>
        <w:tc>
          <w:tcPr>
            <w:tcW w:type="dxa" w:w="4320"/>
          </w:tcPr>
          <w:p>
            <w:r>
              <w:rPr>
                <w:sz w:val="17"/>
              </w:rPr>
            </w:r>
            <w:r>
              <w:rPr>
                <w:sz w:val="17"/>
              </w:rPr>
              <w:t>Union of the two rules: false-alarm rate, cases flagged; AI alone at that rate; traditional alone at that rate</w:t>
            </w:r>
          </w:p>
        </w:tc>
        <w:tc>
          <w:tcPr>
            <w:tcW w:type="dxa" w:w="4320"/>
          </w:tcPr>
          <w:p>
            <w:r>
              <w:rPr>
                <w:sz w:val="17"/>
              </w:rPr>
            </w:r>
            <w:r>
              <w:rPr>
                <w:sz w:val="17"/>
              </w:rPr>
              <w:t>0.027, 3; 0; 3 (TRAD_INDEX &gt;= 3)</w:t>
            </w:r>
          </w:p>
        </w:tc>
      </w:tr>
    </w:tbl>
    <w:p/>
    <w:p>
      <w:pPr>
        <w:jc w:val="left"/>
      </w:pPr>
      <w:r>
        <w:t>Design rule for H5:</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met</w:t>
            </w:r>
          </w:p>
        </w:tc>
      </w:tr>
      <w:tr>
        <w:tc>
          <w:tcPr>
            <w:tcW w:type="dxa" w:w="4320"/>
          </w:tcPr>
          <w:p>
            <w:r>
              <w:rPr>
                <w:sz w:val="17"/>
              </w:rPr>
            </w:r>
            <w:r>
              <w:rPr>
                <w:sz w:val="17"/>
              </w:rPr>
              <w:t>AI_SCORE significant in Model B (pooled, firm-clustered)</w:t>
            </w:r>
          </w:p>
        </w:tc>
        <w:tc>
          <w:tcPr>
            <w:tcW w:type="dxa" w:w="4320"/>
          </w:tcPr>
          <w:p>
            <w:r>
              <w:rPr>
                <w:sz w:val="17"/>
              </w:rPr>
            </w:r>
            <w:r>
              <w:rPr>
                <w:sz w:val="17"/>
              </w:rPr>
              <w:t>False</w:t>
            </w:r>
          </w:p>
        </w:tc>
      </w:tr>
      <w:tr>
        <w:tc>
          <w:tcPr>
            <w:tcW w:type="dxa" w:w="4320"/>
          </w:tcPr>
          <w:p>
            <w:r>
              <w:rPr>
                <w:sz w:val="17"/>
              </w:rPr>
            </w:r>
            <w:r>
              <w:rPr>
                <w:sz w:val="17"/>
              </w:rPr>
              <w:t>Model B separates fraud firms better than Model A on firms it was not fitted to (gain &gt; 0, interval excludes 0)</w:t>
            </w:r>
          </w:p>
        </w:tc>
        <w:tc>
          <w:tcPr>
            <w:tcW w:type="dxa" w:w="4320"/>
          </w:tcPr>
          <w:p>
            <w:r>
              <w:rPr>
                <w:sz w:val="17"/>
              </w:rPr>
            </w:r>
            <w:r>
              <w:rPr>
                <w:sz w:val="17"/>
              </w:rPr>
              <w:t>True</w:t>
            </w:r>
          </w:p>
        </w:tc>
      </w:tr>
      <w:tr>
        <w:tc>
          <w:tcPr>
            <w:tcW w:type="dxa" w:w="4320"/>
          </w:tcPr>
          <w:p>
            <w:r>
              <w:rPr>
                <w:sz w:val="17"/>
              </w:rPr>
            </w:r>
            <w:r>
              <w:rPr>
                <w:sz w:val="17"/>
              </w:rPr>
              <w:t>AI flag earlier than the traditional flag in more fraud firms than the reverse (equal false-alarm rate)</w:t>
            </w:r>
          </w:p>
        </w:tc>
        <w:tc>
          <w:tcPr>
            <w:tcW w:type="dxa" w:w="4320"/>
          </w:tcPr>
          <w:p>
            <w:r>
              <w:rPr>
                <w:sz w:val="17"/>
              </w:rPr>
            </w:r>
            <w:r>
              <w:rPr>
                <w:sz w:val="17"/>
              </w:rPr>
              <w:t>False</w:t>
            </w:r>
          </w:p>
        </w:tc>
      </w:tr>
    </w:tbl>
    <w:p/>
    <w:p>
      <w:pPr>
        <w:jc w:val="left"/>
      </w:pPr>
      <w:r>
        <w:t>Lead time, worded as the review asks — the earliest window year in which the AI risk score separated the fraud firm from its matched firms (5 % matched-firm rate), beside the cases never flagged: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case</w:t>
            </w:r>
          </w:p>
        </w:tc>
        <w:tc>
          <w:tcPr>
            <w:tcW w:type="dxa" w:w="1728"/>
          </w:tcPr>
          <w:p>
            <w:r>
              <w:rPr>
                <w:b/>
                <w:sz w:val="17"/>
              </w:rPr>
            </w:r>
            <w:r>
              <w:rPr>
                <w:b/>
                <w:sz w:val="17"/>
              </w:rPr>
              <w:t>stratum</w:t>
            </w:r>
          </w:p>
        </w:tc>
        <w:tc>
          <w:tcPr>
            <w:tcW w:type="dxa" w:w="1728"/>
          </w:tcPr>
          <w:p>
            <w:r>
              <w:rPr>
                <w:b/>
                <w:sz w:val="17"/>
              </w:rPr>
            </w:r>
            <w:r>
              <w:rPr>
                <w:b/>
                <w:sz w:val="17"/>
              </w:rPr>
              <w:t>earliest_window_year_separated_from_matched_firms</w:t>
            </w:r>
          </w:p>
        </w:tc>
        <w:tc>
          <w:tcPr>
            <w:tcW w:type="dxa" w:w="1728"/>
          </w:tcPr>
          <w:p>
            <w:r>
              <w:rPr>
                <w:b/>
                <w:sz w:val="17"/>
              </w:rPr>
            </w:r>
            <w:r>
              <w:rPr>
                <w:b/>
                <w:sz w:val="17"/>
              </w:rPr>
              <w:t>ai_years_flagged_5pct</w:t>
            </w:r>
          </w:p>
        </w:tc>
        <w:tc>
          <w:tcPr>
            <w:tcW w:type="dxa" w:w="1728"/>
          </w:tcPr>
          <w:p>
            <w:r>
              <w:rPr>
                <w:b/>
                <w:sz w:val="17"/>
              </w:rPr>
            </w:r>
            <w:r>
              <w:rPr>
                <w:b/>
                <w:sz w:val="17"/>
              </w:rPr>
              <w:t>window_years</w:t>
            </w:r>
          </w:p>
        </w:tc>
      </w:tr>
      <w:tr>
        <w:tc>
          <w:tcPr>
            <w:tcW w:type="dxa" w:w="1728"/>
          </w:tcPr>
          <w:p>
            <w:r>
              <w:rPr>
                <w:sz w:val="17"/>
              </w:rPr>
            </w:r>
            <w:r>
              <w:rPr>
                <w:sz w:val="17"/>
              </w:rPr>
              <w:t>AMERICAN_ELECT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AMERICAN_EQUIT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AMMO_INC_OUTDO</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AULT_ALLIANCE</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CEMTREX</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CHINA_VALVES_T</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CORPORATE_RESO</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4</w:t>
            </w:r>
          </w:p>
        </w:tc>
      </w:tr>
      <w:tr>
        <w:tc>
          <w:tcPr>
            <w:tcW w:type="dxa" w:w="1728"/>
          </w:tcPr>
          <w:p>
            <w:r>
              <w:rPr>
                <w:sz w:val="17"/>
              </w:rPr>
            </w:r>
            <w:r>
              <w:rPr>
                <w:sz w:val="17"/>
              </w:rPr>
              <w:t>CO_DIAGNOSTICS</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EAGLE_BANCORP</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ENERGY_XXI</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FAT_BRANDS</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FIRST_BANCORP_</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GENERAL_EMPLOY</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GULFPORT_ENERG</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IDEANOMICS_SEV</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MANITEX_INTERN</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MAXIMUS</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MUSCLEPHARM</w:t>
            </w:r>
          </w:p>
        </w:tc>
        <w:tc>
          <w:tcPr>
            <w:tcW w:type="dxa" w:w="1728"/>
          </w:tcPr>
          <w:p>
            <w:r>
              <w:rPr>
                <w:sz w:val="17"/>
              </w:rPr>
            </w:r>
            <w:r>
              <w:rPr>
                <w:sz w:val="17"/>
              </w:rPr>
              <w:t>core</w:t>
            </w:r>
          </w:p>
        </w:tc>
        <w:tc>
          <w:tcPr>
            <w:tcW w:type="dxa" w:w="1728"/>
          </w:tcPr>
          <w:p>
            <w:r>
              <w:rPr>
                <w:sz w:val="17"/>
              </w:rPr>
            </w:r>
            <w:r>
              <w:rPr>
                <w:sz w:val="17"/>
              </w:rPr>
              <w:t>-4.0</w:t>
            </w:r>
          </w:p>
        </w:tc>
        <w:tc>
          <w:tcPr>
            <w:tcW w:type="dxa" w:w="1728"/>
          </w:tcPr>
          <w:p>
            <w:r>
              <w:rPr>
                <w:sz w:val="17"/>
              </w:rPr>
            </w:r>
            <w:r>
              <w:rPr>
                <w:sz w:val="17"/>
              </w:rPr>
              <w:t>2</w:t>
            </w:r>
          </w:p>
        </w:tc>
        <w:tc>
          <w:tcPr>
            <w:tcW w:type="dxa" w:w="1728"/>
          </w:tcPr>
          <w:p>
            <w:r>
              <w:rPr>
                <w:sz w:val="17"/>
              </w:rPr>
            </w:r>
            <w:r>
              <w:rPr>
                <w:sz w:val="17"/>
              </w:rPr>
              <w:t>4</w:t>
            </w:r>
          </w:p>
        </w:tc>
      </w:tr>
      <w:tr>
        <w:tc>
          <w:tcPr>
            <w:tcW w:type="dxa" w:w="1728"/>
          </w:tcPr>
          <w:p>
            <w:r>
              <w:rPr>
                <w:sz w:val="17"/>
              </w:rPr>
            </w:r>
            <w:r>
              <w:rPr>
                <w:sz w:val="17"/>
              </w:rPr>
              <w:t>OCWEN_FINANCIA</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PREMIER_HOLDIN</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PROVECTUS_BIOP</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PUDA_COAL</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4</w:t>
            </w:r>
          </w:p>
        </w:tc>
      </w:tr>
      <w:tr>
        <w:tc>
          <w:tcPr>
            <w:tcW w:type="dxa" w:w="1728"/>
          </w:tcPr>
          <w:p>
            <w:r>
              <w:rPr>
                <w:sz w:val="17"/>
              </w:rPr>
            </w:r>
            <w:r>
              <w:rPr>
                <w:sz w:val="17"/>
              </w:rPr>
              <w:t>QUADRANT_4_SYS</w:t>
            </w:r>
          </w:p>
        </w:tc>
        <w:tc>
          <w:tcPr>
            <w:tcW w:type="dxa" w:w="1728"/>
          </w:tcPr>
          <w:p>
            <w:r>
              <w:rPr>
                <w:sz w:val="17"/>
              </w:rPr>
            </w:r>
            <w:r>
              <w:rPr>
                <w:sz w:val="17"/>
              </w:rPr>
              <w:t>core</w:t>
            </w:r>
          </w:p>
        </w:tc>
        <w:tc>
          <w:tcPr>
            <w:tcW w:type="dxa" w:w="1728"/>
          </w:tcPr>
          <w:p>
            <w:r>
              <w:rPr>
                <w:sz w:val="17"/>
              </w:rPr>
            </w:r>
            <w:r>
              <w:rPr>
                <w:sz w:val="17"/>
              </w:rPr>
              <w:t>-5.0</w:t>
            </w:r>
          </w:p>
        </w:tc>
        <w:tc>
          <w:tcPr>
            <w:tcW w:type="dxa" w:w="1728"/>
          </w:tcPr>
          <w:p>
            <w:r>
              <w:rPr>
                <w:sz w:val="17"/>
              </w:rPr>
            </w:r>
            <w:r>
              <w:rPr>
                <w:sz w:val="17"/>
              </w:rPr>
              <w:t>3</w:t>
            </w:r>
          </w:p>
        </w:tc>
        <w:tc>
          <w:tcPr>
            <w:tcW w:type="dxa" w:w="1728"/>
          </w:tcPr>
          <w:p>
            <w:r>
              <w:rPr>
                <w:sz w:val="17"/>
              </w:rPr>
            </w:r>
            <w:r>
              <w:rPr>
                <w:sz w:val="17"/>
              </w:rPr>
              <w:t>5</w:t>
            </w:r>
          </w:p>
        </w:tc>
      </w:tr>
      <w:tr>
        <w:tc>
          <w:tcPr>
            <w:tcW w:type="dxa" w:w="1728"/>
          </w:tcPr>
          <w:p>
            <w:r>
              <w:rPr>
                <w:sz w:val="17"/>
              </w:rPr>
            </w:r>
            <w:r>
              <w:rPr>
                <w:sz w:val="17"/>
              </w:rPr>
              <w:t>RCI_HOSPITALIT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SAEXPLORATION_</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SHIFT4_PAYMENT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SINGULARITY_FU</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SKECHERS_U_S_A</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THE_GREENBRIER</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UNITED_DEVELOP</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VALEANT_PHARMA</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bl>
    <w:p/>
    <w:p>
      <w:pPr>
        <w:pStyle w:val="Heading3"/>
      </w:pPr>
      <w:r>
        <w:t>4.7 P1 (descriptive, no significance claim)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index</w:t>
            </w:r>
          </w:p>
        </w:tc>
        <w:tc>
          <w:tcPr>
            <w:tcW w:type="dxa" w:w="1080"/>
          </w:tcPr>
          <w:p>
            <w:r>
              <w:rPr>
                <w:b/>
                <w:sz w:val="17"/>
              </w:rPr>
            </w:r>
            <w:r>
              <w:rPr>
                <w:b/>
                <w:sz w:val="17"/>
              </w:rPr>
              <w:t>form_group</w:t>
            </w:r>
          </w:p>
        </w:tc>
        <w:tc>
          <w:tcPr>
            <w:tcW w:type="dxa" w:w="1080"/>
          </w:tcPr>
          <w:p>
            <w:r>
              <w:rPr>
                <w:b/>
                <w:sz w:val="17"/>
              </w:rPr>
            </w:r>
            <w:r>
              <w:rPr>
                <w:b/>
                <w:sz w:val="17"/>
              </w:rPr>
              <w:t>lending_sum</w:t>
            </w:r>
          </w:p>
        </w:tc>
        <w:tc>
          <w:tcPr>
            <w:tcW w:type="dxa" w:w="1080"/>
          </w:tcPr>
          <w:p>
            <w:r>
              <w:rPr>
                <w:b/>
                <w:sz w:val="17"/>
              </w:rPr>
            </w:r>
            <w:r>
              <w:rPr>
                <w:b/>
                <w:sz w:val="17"/>
              </w:rPr>
              <w:t>lending_count</w:t>
            </w:r>
          </w:p>
        </w:tc>
        <w:tc>
          <w:tcPr>
            <w:tcW w:type="dxa" w:w="1080"/>
          </w:tcPr>
          <w:p>
            <w:r>
              <w:rPr>
                <w:b/>
                <w:sz w:val="17"/>
              </w:rPr>
            </w:r>
            <w:r>
              <w:rPr>
                <w:b/>
                <w:sz w:val="17"/>
              </w:rPr>
              <w:t>sales_sum</w:t>
            </w:r>
          </w:p>
        </w:tc>
        <w:tc>
          <w:tcPr>
            <w:tcW w:type="dxa" w:w="1080"/>
          </w:tcPr>
          <w:p>
            <w:r>
              <w:rPr>
                <w:b/>
                <w:sz w:val="17"/>
              </w:rPr>
            </w:r>
            <w:r>
              <w:rPr>
                <w:b/>
                <w:sz w:val="17"/>
              </w:rPr>
              <w:t>sales_count</w:t>
            </w:r>
          </w:p>
        </w:tc>
        <w:tc>
          <w:tcPr>
            <w:tcW w:type="dxa" w:w="1080"/>
          </w:tcPr>
          <w:p>
            <w:r>
              <w:rPr>
                <w:b/>
                <w:sz w:val="17"/>
              </w:rPr>
            </w:r>
            <w:r>
              <w:rPr>
                <w:b/>
                <w:sz w:val="17"/>
              </w:rPr>
              <w:t>purchases_sum</w:t>
            </w:r>
          </w:p>
        </w:tc>
        <w:tc>
          <w:tcPr>
            <w:tcW w:type="dxa" w:w="1080"/>
          </w:tcPr>
          <w:p>
            <w:r>
              <w:rPr>
                <w:b/>
                <w:sz w:val="17"/>
              </w:rPr>
            </w:r>
            <w:r>
              <w:rPr>
                <w:b/>
                <w:sz w:val="17"/>
              </w:rPr>
              <w:t>purchases_count</w:t>
            </w:r>
          </w:p>
        </w:tc>
      </w:tr>
      <w:tr>
        <w:tc>
          <w:tcPr>
            <w:tcW w:type="dxa" w:w="1080"/>
          </w:tcPr>
          <w:p>
            <w:r>
              <w:rPr>
                <w:sz w:val="17"/>
              </w:rPr>
            </w:r>
            <w:r>
              <w:rPr>
                <w:sz w:val="17"/>
              </w:rPr>
              <w:t>0</w:t>
            </w:r>
          </w:p>
        </w:tc>
        <w:tc>
          <w:tcPr>
            <w:tcW w:type="dxa" w:w="1080"/>
          </w:tcPr>
          <w:p>
            <w:r>
              <w:rPr>
                <w:sz w:val="17"/>
              </w:rPr>
            </w:r>
            <w:r>
              <w:rPr>
                <w:sz w:val="17"/>
              </w:rPr>
              <w:t>both</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r>
      <w:tr>
        <w:tc>
          <w:tcPr>
            <w:tcW w:type="dxa" w:w="1080"/>
          </w:tcPr>
          <w:p>
            <w:r>
              <w:rPr>
                <w:sz w:val="17"/>
              </w:rPr>
            </w:r>
            <w:r>
              <w:rPr>
                <w:sz w:val="17"/>
              </w:rPr>
              <w:t>1</w:t>
            </w:r>
          </w:p>
        </w:tc>
        <w:tc>
          <w:tcPr>
            <w:tcW w:type="dxa" w:w="1080"/>
          </w:tcPr>
          <w:p>
            <w:r>
              <w:rPr>
                <w:sz w:val="17"/>
              </w:rPr>
            </w:r>
            <w:r>
              <w:rPr>
                <w:sz w:val="17"/>
              </w:rPr>
              <w:t>corporate</w:t>
            </w:r>
          </w:p>
        </w:tc>
        <w:tc>
          <w:tcPr>
            <w:tcW w:type="dxa" w:w="1080"/>
          </w:tcPr>
          <w:p>
            <w:r>
              <w:rPr>
                <w:sz w:val="17"/>
              </w:rPr>
            </w:r>
            <w:r>
              <w:rPr>
                <w:sz w:val="17"/>
              </w:rPr>
              <w:t>8</w:t>
            </w:r>
          </w:p>
        </w:tc>
        <w:tc>
          <w:tcPr>
            <w:tcW w:type="dxa" w:w="1080"/>
          </w:tcPr>
          <w:p>
            <w:r>
              <w:rPr>
                <w:sz w:val="17"/>
              </w:rPr>
            </w:r>
            <w:r>
              <w:rPr>
                <w:sz w:val="17"/>
              </w:rPr>
              <w:t>15</w:t>
            </w:r>
          </w:p>
        </w:tc>
        <w:tc>
          <w:tcPr>
            <w:tcW w:type="dxa" w:w="1080"/>
          </w:tcPr>
          <w:p>
            <w:r>
              <w:rPr>
                <w:sz w:val="17"/>
              </w:rPr>
            </w:r>
            <w:r>
              <w:rPr>
                <w:sz w:val="17"/>
              </w:rPr>
              <w:t>5</w:t>
            </w:r>
          </w:p>
        </w:tc>
        <w:tc>
          <w:tcPr>
            <w:tcW w:type="dxa" w:w="1080"/>
          </w:tcPr>
          <w:p>
            <w:r>
              <w:rPr>
                <w:sz w:val="17"/>
              </w:rPr>
            </w:r>
            <w:r>
              <w:rPr>
                <w:sz w:val="17"/>
              </w:rPr>
              <w:t>15</w:t>
            </w:r>
          </w:p>
        </w:tc>
        <w:tc>
          <w:tcPr>
            <w:tcW w:type="dxa" w:w="1080"/>
          </w:tcPr>
          <w:p>
            <w:r>
              <w:rPr>
                <w:sz w:val="17"/>
              </w:rPr>
            </w:r>
            <w:r>
              <w:rPr>
                <w:sz w:val="17"/>
              </w:rPr>
              <w:t>8</w:t>
            </w:r>
          </w:p>
        </w:tc>
        <w:tc>
          <w:tcPr>
            <w:tcW w:type="dxa" w:w="1080"/>
          </w:tcPr>
          <w:p>
            <w:r>
              <w:rPr>
                <w:sz w:val="17"/>
              </w:rPr>
            </w:r>
            <w:r>
              <w:rPr>
                <w:sz w:val="17"/>
              </w:rPr>
              <w:t>15</w:t>
            </w:r>
          </w:p>
        </w:tc>
      </w:tr>
      <w:tr>
        <w:tc>
          <w:tcPr>
            <w:tcW w:type="dxa" w:w="1080"/>
          </w:tcPr>
          <w:p>
            <w:r>
              <w:rPr>
                <w:sz w:val="17"/>
              </w:rPr>
            </w:r>
            <w:r>
              <w:rPr>
                <w:sz w:val="17"/>
              </w:rPr>
              <w:t>2</w:t>
            </w:r>
          </w:p>
        </w:tc>
        <w:tc>
          <w:tcPr>
            <w:tcW w:type="dxa" w:w="1080"/>
          </w:tcPr>
          <w:p>
            <w:r>
              <w:rPr>
                <w:sz w:val="17"/>
              </w:rPr>
            </w:r>
            <w:r>
              <w:rPr>
                <w:sz w:val="17"/>
              </w:rPr>
              <w:t>disclosure-only (not in P1)</w:t>
            </w:r>
          </w:p>
        </w:tc>
        <w:tc>
          <w:tcPr>
            <w:tcW w:type="dxa" w:w="1080"/>
          </w:tcPr>
          <w:p>
            <w:r>
              <w:rPr>
                <w:sz w:val="17"/>
              </w:rPr>
            </w:r>
            <w:r>
              <w:rPr>
                <w:sz w:val="17"/>
              </w:rPr>
              <w:t>4</w:t>
            </w:r>
          </w:p>
        </w:tc>
        <w:tc>
          <w:tcPr>
            <w:tcW w:type="dxa" w:w="1080"/>
          </w:tcPr>
          <w:p>
            <w:r>
              <w:rPr>
                <w:sz w:val="17"/>
              </w:rPr>
            </w:r>
            <w:r>
              <w:rPr>
                <w:sz w:val="17"/>
              </w:rPr>
              <w:t>10</w:t>
            </w:r>
          </w:p>
        </w:tc>
        <w:tc>
          <w:tcPr>
            <w:tcW w:type="dxa" w:w="1080"/>
          </w:tcPr>
          <w:p>
            <w:r>
              <w:rPr>
                <w:sz w:val="17"/>
              </w:rPr>
            </w:r>
            <w:r>
              <w:rPr>
                <w:sz w:val="17"/>
              </w:rPr>
              <w:t>1</w:t>
            </w:r>
          </w:p>
        </w:tc>
        <w:tc>
          <w:tcPr>
            <w:tcW w:type="dxa" w:w="1080"/>
          </w:tcPr>
          <w:p>
            <w:r>
              <w:rPr>
                <w:sz w:val="17"/>
              </w:rPr>
            </w:r>
            <w:r>
              <w:rPr>
                <w:sz w:val="17"/>
              </w:rPr>
              <w:t>10</w:t>
            </w:r>
          </w:p>
        </w:tc>
        <w:tc>
          <w:tcPr>
            <w:tcW w:type="dxa" w:w="1080"/>
          </w:tcPr>
          <w:p>
            <w:r>
              <w:rPr>
                <w:sz w:val="17"/>
              </w:rPr>
            </w:r>
            <w:r>
              <w:rPr>
                <w:sz w:val="17"/>
              </w:rPr>
              <w:t>3</w:t>
            </w:r>
          </w:p>
        </w:tc>
        <w:tc>
          <w:tcPr>
            <w:tcW w:type="dxa" w:w="1080"/>
          </w:tcPr>
          <w:p>
            <w:r>
              <w:rPr>
                <w:sz w:val="17"/>
              </w:rPr>
            </w:r>
            <w:r>
              <w:rPr>
                <w:sz w:val="17"/>
              </w:rPr>
              <w:t>10</w:t>
            </w:r>
          </w:p>
        </w:tc>
      </w:tr>
      <w:tr>
        <w:tc>
          <w:tcPr>
            <w:tcW w:type="dxa" w:w="1080"/>
          </w:tcPr>
          <w:p>
            <w:r>
              <w:rPr>
                <w:sz w:val="17"/>
              </w:rPr>
            </w:r>
            <w:r>
              <w:rPr>
                <w:sz w:val="17"/>
              </w:rPr>
              <w:t>3</w:t>
            </w:r>
          </w:p>
        </w:tc>
        <w:tc>
          <w:tcPr>
            <w:tcW w:type="dxa" w:w="1080"/>
          </w:tcPr>
          <w:p>
            <w:r>
              <w:rPr>
                <w:sz w:val="17"/>
              </w:rPr>
            </w:r>
            <w:r>
              <w:rPr>
                <w:sz w:val="17"/>
              </w:rPr>
              <w:t>managerial</w:t>
            </w:r>
          </w:p>
        </w:tc>
        <w:tc>
          <w:tcPr>
            <w:tcW w:type="dxa" w:w="1080"/>
          </w:tcPr>
          <w:p>
            <w:r>
              <w:rPr>
                <w:sz w:val="17"/>
              </w:rPr>
            </w:r>
            <w:r>
              <w:rPr>
                <w:sz w:val="17"/>
              </w:rPr>
              <w:t>3</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5</w:t>
            </w:r>
          </w:p>
        </w:tc>
      </w:tr>
    </w:tbl>
    <w:p/>
    <w:p>
      <w:pPr>
        <w:pStyle w:val="Heading3"/>
      </w:pPr>
      <w:r>
        <w:t>4.8 A1–A3 on the design score</w:t>
      </w:r>
    </w:p>
    <w:p>
      <w:pPr>
        <w:jc w:val="left"/>
      </w:pPr>
      <w:r>
        <w:t xml:space="preserve">A1 — share of each firm-year's AI risk score by layer and characteristic (direct arithmetic; per firm-year in </w:t>
      </w:r>
      <w:r>
        <w:rPr>
          <w:rFonts w:ascii="Consolas" w:hAnsi="Consolas"/>
          <w:sz w:val="18"/>
        </w:rPr>
        <w:t>a1_attribution_by_firm_year.csv</w:t>
      </w:r>
      <w:r>
        <w:t>, with the named evidence, e.g. 'mainly DUAL and RP_INCOMP'):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index</w:t>
            </w:r>
          </w:p>
        </w:tc>
        <w:tc>
          <w:tcPr>
            <w:tcW w:type="dxa" w:w="1728"/>
          </w:tcPr>
          <w:p>
            <w:r>
              <w:rPr>
                <w:b/>
                <w:sz w:val="17"/>
              </w:rPr>
            </w:r>
            <w:r>
              <w:rPr>
                <w:b/>
                <w:sz w:val="17"/>
              </w:rPr>
              <w:t>Unnamed: 0</w:t>
            </w:r>
          </w:p>
        </w:tc>
        <w:tc>
          <w:tcPr>
            <w:tcW w:type="dxa" w:w="1728"/>
          </w:tcPr>
          <w:p>
            <w:r>
              <w:rPr>
                <w:b/>
                <w:sz w:val="17"/>
              </w:rPr>
            </w:r>
            <w:r>
              <w:rPr>
                <w:b/>
                <w:sz w:val="17"/>
              </w:rPr>
              <w:t>mean_share_all_firm_years</w:t>
            </w:r>
          </w:p>
        </w:tc>
        <w:tc>
          <w:tcPr>
            <w:tcW w:type="dxa" w:w="1728"/>
          </w:tcPr>
          <w:p>
            <w:r>
              <w:rPr>
                <w:b/>
                <w:sz w:val="17"/>
              </w:rPr>
            </w:r>
            <w:r>
              <w:rPr>
                <w:b/>
                <w:sz w:val="17"/>
              </w:rPr>
              <w:t>mean_share_fraud_firm_years</w:t>
            </w:r>
          </w:p>
        </w:tc>
        <w:tc>
          <w:tcPr>
            <w:tcW w:type="dxa" w:w="1728"/>
          </w:tcPr>
          <w:p>
            <w:r>
              <w:rPr>
                <w:b/>
                <w:sz w:val="17"/>
              </w:rPr>
            </w:r>
            <w:r>
              <w:rPr>
                <w:b/>
                <w:sz w:val="17"/>
              </w:rPr>
              <w:t>mean_share_flagged_fraud_firm_years</w:t>
            </w:r>
          </w:p>
        </w:tc>
      </w:tr>
      <w:tr>
        <w:tc>
          <w:tcPr>
            <w:tcW w:type="dxa" w:w="1728"/>
          </w:tcPr>
          <w:p>
            <w:r>
              <w:rPr>
                <w:sz w:val="17"/>
              </w:rPr>
            </w:r>
            <w:r>
              <w:rPr>
                <w:sz w:val="17"/>
              </w:rPr>
              <w:t>0</w:t>
            </w:r>
          </w:p>
        </w:tc>
        <w:tc>
          <w:tcPr>
            <w:tcW w:type="dxa" w:w="1728"/>
          </w:tcPr>
          <w:p>
            <w:r>
              <w:rPr>
                <w:sz w:val="17"/>
              </w:rPr>
            </w:r>
            <w:r>
              <w:rPr>
                <w:sz w:val="17"/>
              </w:rPr>
              <w:t>share_L1</w:t>
            </w:r>
          </w:p>
        </w:tc>
        <w:tc>
          <w:tcPr>
            <w:tcW w:type="dxa" w:w="1728"/>
          </w:tcPr>
          <w:p>
            <w:r>
              <w:rPr>
                <w:sz w:val="17"/>
              </w:rPr>
            </w:r>
            <w:r>
              <w:rPr>
                <w:sz w:val="17"/>
              </w:rPr>
              <w:t>0.124</w:t>
            </w:r>
          </w:p>
        </w:tc>
        <w:tc>
          <w:tcPr>
            <w:tcW w:type="dxa" w:w="1728"/>
          </w:tcPr>
          <w:p>
            <w:r>
              <w:rPr>
                <w:sz w:val="17"/>
              </w:rPr>
            </w:r>
            <w:r>
              <w:rPr>
                <w:sz w:val="17"/>
              </w:rPr>
              <w:t>0.165</w:t>
            </w:r>
          </w:p>
        </w:tc>
        <w:tc>
          <w:tcPr>
            <w:tcW w:type="dxa" w:w="1728"/>
          </w:tcPr>
          <w:p>
            <w:r>
              <w:rPr>
                <w:sz w:val="17"/>
              </w:rPr>
            </w:r>
            <w:r>
              <w:rPr>
                <w:sz w:val="17"/>
              </w:rPr>
              <w:t>0.0</w:t>
            </w:r>
          </w:p>
        </w:tc>
      </w:tr>
      <w:tr>
        <w:tc>
          <w:tcPr>
            <w:tcW w:type="dxa" w:w="1728"/>
          </w:tcPr>
          <w:p>
            <w:r>
              <w:rPr>
                <w:sz w:val="17"/>
              </w:rPr>
            </w:r>
            <w:r>
              <w:rPr>
                <w:sz w:val="17"/>
              </w:rPr>
              <w:t>1</w:t>
            </w:r>
          </w:p>
        </w:tc>
        <w:tc>
          <w:tcPr>
            <w:tcW w:type="dxa" w:w="1728"/>
          </w:tcPr>
          <w:p>
            <w:r>
              <w:rPr>
                <w:sz w:val="17"/>
              </w:rPr>
            </w:r>
            <w:r>
              <w:rPr>
                <w:sz w:val="17"/>
              </w:rPr>
              <w:t>share_RP_LEND</w:t>
            </w:r>
          </w:p>
        </w:tc>
        <w:tc>
          <w:tcPr>
            <w:tcW w:type="dxa" w:w="1728"/>
          </w:tcPr>
          <w:p>
            <w:r>
              <w:rPr>
                <w:sz w:val="17"/>
              </w:rPr>
            </w:r>
            <w:r>
              <w:rPr>
                <w:sz w:val="17"/>
              </w:rPr>
              <w:t>0.026</w:t>
            </w:r>
          </w:p>
        </w:tc>
        <w:tc>
          <w:tcPr>
            <w:tcW w:type="dxa" w:w="1728"/>
          </w:tcPr>
          <w:p>
            <w:r>
              <w:rPr>
                <w:sz w:val="17"/>
              </w:rPr>
            </w:r>
            <w:r>
              <w:rPr>
                <w:sz w:val="17"/>
              </w:rPr>
              <w:t>0.062</w:t>
            </w:r>
          </w:p>
        </w:tc>
        <w:tc>
          <w:tcPr>
            <w:tcW w:type="dxa" w:w="1728"/>
          </w:tcPr>
          <w:p>
            <w:r>
              <w:rPr>
                <w:sz w:val="17"/>
              </w:rPr>
            </w:r>
            <w:r>
              <w:rPr>
                <w:sz w:val="17"/>
              </w:rPr>
              <w:t>0.0</w:t>
            </w:r>
          </w:p>
        </w:tc>
      </w:tr>
      <w:tr>
        <w:tc>
          <w:tcPr>
            <w:tcW w:type="dxa" w:w="1728"/>
          </w:tcPr>
          <w:p>
            <w:r>
              <w:rPr>
                <w:sz w:val="17"/>
              </w:rPr>
            </w:r>
            <w:r>
              <w:rPr>
                <w:sz w:val="17"/>
              </w:rPr>
              <w:t>2</w:t>
            </w:r>
          </w:p>
        </w:tc>
        <w:tc>
          <w:tcPr>
            <w:tcW w:type="dxa" w:w="1728"/>
          </w:tcPr>
          <w:p>
            <w:r>
              <w:rPr>
                <w:sz w:val="17"/>
              </w:rPr>
            </w:r>
            <w:r>
              <w:rPr>
                <w:sz w:val="17"/>
              </w:rPr>
              <w:t>share_RP_PAY</w:t>
            </w:r>
          </w:p>
        </w:tc>
        <w:tc>
          <w:tcPr>
            <w:tcW w:type="dxa" w:w="1728"/>
          </w:tcPr>
          <w:p>
            <w:r>
              <w:rPr>
                <w:sz w:val="17"/>
              </w:rPr>
            </w:r>
            <w:r>
              <w:rPr>
                <w:sz w:val="17"/>
              </w:rPr>
              <w:t>0.035</w:t>
            </w:r>
          </w:p>
        </w:tc>
        <w:tc>
          <w:tcPr>
            <w:tcW w:type="dxa" w:w="1728"/>
          </w:tcPr>
          <w:p>
            <w:r>
              <w:rPr>
                <w:sz w:val="17"/>
              </w:rPr>
            </w:r>
            <w:r>
              <w:rPr>
                <w:sz w:val="17"/>
              </w:rPr>
              <w:t>0.057</w:t>
            </w:r>
          </w:p>
        </w:tc>
        <w:tc>
          <w:tcPr>
            <w:tcW w:type="dxa" w:w="1728"/>
          </w:tcPr>
          <w:p>
            <w:r>
              <w:rPr>
                <w:sz w:val="17"/>
              </w:rPr>
            </w:r>
            <w:r>
              <w:rPr>
                <w:sz w:val="17"/>
              </w:rPr>
              <w:t>0.0</w:t>
            </w:r>
          </w:p>
        </w:tc>
      </w:tr>
      <w:tr>
        <w:tc>
          <w:tcPr>
            <w:tcW w:type="dxa" w:w="1728"/>
          </w:tcPr>
          <w:p>
            <w:r>
              <w:rPr>
                <w:sz w:val="17"/>
              </w:rPr>
            </w:r>
            <w:r>
              <w:rPr>
                <w:sz w:val="17"/>
              </w:rPr>
              <w:t>3</w:t>
            </w:r>
          </w:p>
        </w:tc>
        <w:tc>
          <w:tcPr>
            <w:tcW w:type="dxa" w:w="1728"/>
          </w:tcPr>
          <w:p>
            <w:r>
              <w:rPr>
                <w:sz w:val="17"/>
              </w:rPr>
            </w:r>
            <w:r>
              <w:rPr>
                <w:sz w:val="17"/>
              </w:rPr>
              <w:t>share_RP_SALES</w:t>
            </w:r>
          </w:p>
        </w:tc>
        <w:tc>
          <w:tcPr>
            <w:tcW w:type="dxa" w:w="1728"/>
          </w:tcPr>
          <w:p>
            <w:r>
              <w:rPr>
                <w:sz w:val="17"/>
              </w:rPr>
            </w:r>
            <w:r>
              <w:rPr>
                <w:sz w:val="17"/>
              </w:rPr>
              <w:t>0.018</w:t>
            </w:r>
          </w:p>
        </w:tc>
        <w:tc>
          <w:tcPr>
            <w:tcW w:type="dxa" w:w="1728"/>
          </w:tcPr>
          <w:p>
            <w:r>
              <w:rPr>
                <w:sz w:val="17"/>
              </w:rPr>
            </w:r>
            <w:r>
              <w:rPr>
                <w:sz w:val="17"/>
              </w:rPr>
              <w:t>0.014</w:t>
            </w:r>
          </w:p>
        </w:tc>
        <w:tc>
          <w:tcPr>
            <w:tcW w:type="dxa" w:w="1728"/>
          </w:tcPr>
          <w:p>
            <w:r>
              <w:rPr>
                <w:sz w:val="17"/>
              </w:rPr>
            </w:r>
            <w:r>
              <w:rPr>
                <w:sz w:val="17"/>
              </w:rPr>
              <w:t>0.0</w:t>
            </w:r>
          </w:p>
        </w:tc>
      </w:tr>
      <w:tr>
        <w:tc>
          <w:tcPr>
            <w:tcW w:type="dxa" w:w="1728"/>
          </w:tcPr>
          <w:p>
            <w:r>
              <w:rPr>
                <w:sz w:val="17"/>
              </w:rPr>
            </w:r>
            <w:r>
              <w:rPr>
                <w:sz w:val="17"/>
              </w:rPr>
              <w:t>4</w:t>
            </w:r>
          </w:p>
        </w:tc>
        <w:tc>
          <w:tcPr>
            <w:tcW w:type="dxa" w:w="1728"/>
          </w:tcPr>
          <w:p>
            <w:r>
              <w:rPr>
                <w:sz w:val="17"/>
              </w:rPr>
            </w:r>
            <w:r>
              <w:rPr>
                <w:sz w:val="17"/>
              </w:rPr>
              <w:t>share_RP_PURCH</w:t>
            </w:r>
          </w:p>
        </w:tc>
        <w:tc>
          <w:tcPr>
            <w:tcW w:type="dxa" w:w="1728"/>
          </w:tcPr>
          <w:p>
            <w:r>
              <w:rPr>
                <w:sz w:val="17"/>
              </w:rPr>
            </w:r>
            <w:r>
              <w:rPr>
                <w:sz w:val="17"/>
              </w:rPr>
              <w:t>0.045</w:t>
            </w:r>
          </w:p>
        </w:tc>
        <w:tc>
          <w:tcPr>
            <w:tcW w:type="dxa" w:w="1728"/>
          </w:tcPr>
          <w:p>
            <w:r>
              <w:rPr>
                <w:sz w:val="17"/>
              </w:rPr>
            </w:r>
            <w:r>
              <w:rPr>
                <w:sz w:val="17"/>
              </w:rPr>
              <w:t>0.032</w:t>
            </w:r>
          </w:p>
        </w:tc>
        <w:tc>
          <w:tcPr>
            <w:tcW w:type="dxa" w:w="1728"/>
          </w:tcPr>
          <w:p>
            <w:r>
              <w:rPr>
                <w:sz w:val="17"/>
              </w:rPr>
            </w:r>
            <w:r>
              <w:rPr>
                <w:sz w:val="17"/>
              </w:rPr>
              <w:t>0.0</w:t>
            </w:r>
          </w:p>
        </w:tc>
      </w:tr>
      <w:tr>
        <w:tc>
          <w:tcPr>
            <w:tcW w:type="dxa" w:w="1728"/>
          </w:tcPr>
          <w:p>
            <w:r>
              <w:rPr>
                <w:sz w:val="17"/>
              </w:rPr>
            </w:r>
            <w:r>
              <w:rPr>
                <w:sz w:val="17"/>
              </w:rPr>
              <w:t>5</w:t>
            </w:r>
          </w:p>
        </w:tc>
        <w:tc>
          <w:tcPr>
            <w:tcW w:type="dxa" w:w="1728"/>
          </w:tcPr>
          <w:p>
            <w:r>
              <w:rPr>
                <w:sz w:val="17"/>
              </w:rPr>
            </w:r>
            <w:r>
              <w:rPr>
                <w:sz w:val="17"/>
              </w:rPr>
              <w:t>share_L2</w:t>
            </w:r>
          </w:p>
        </w:tc>
        <w:tc>
          <w:tcPr>
            <w:tcW w:type="dxa" w:w="1728"/>
          </w:tcPr>
          <w:p>
            <w:r>
              <w:rPr>
                <w:sz w:val="17"/>
              </w:rPr>
            </w:r>
            <w:r>
              <w:rPr>
                <w:sz w:val="17"/>
              </w:rPr>
              <w:t>0.532</w:t>
            </w:r>
          </w:p>
        </w:tc>
        <w:tc>
          <w:tcPr>
            <w:tcW w:type="dxa" w:w="1728"/>
          </w:tcPr>
          <w:p>
            <w:r>
              <w:rPr>
                <w:sz w:val="17"/>
              </w:rPr>
            </w:r>
            <w:r>
              <w:rPr>
                <w:sz w:val="17"/>
              </w:rPr>
              <w:t>0.454</w:t>
            </w:r>
          </w:p>
        </w:tc>
        <w:tc>
          <w:tcPr>
            <w:tcW w:type="dxa" w:w="1728"/>
          </w:tcPr>
          <w:p>
            <w:r>
              <w:rPr>
                <w:sz w:val="17"/>
              </w:rPr>
            </w:r>
            <w:r>
              <w:rPr>
                <w:sz w:val="17"/>
              </w:rPr>
              <w:t>1.0</w:t>
            </w:r>
          </w:p>
        </w:tc>
      </w:tr>
      <w:tr>
        <w:tc>
          <w:tcPr>
            <w:tcW w:type="dxa" w:w="1728"/>
          </w:tcPr>
          <w:p>
            <w:r>
              <w:rPr>
                <w:sz w:val="17"/>
              </w:rPr>
            </w:r>
            <w:r>
              <w:rPr>
                <w:sz w:val="17"/>
              </w:rPr>
              <w:t>6</w:t>
            </w:r>
          </w:p>
        </w:tc>
        <w:tc>
          <w:tcPr>
            <w:tcW w:type="dxa" w:w="1728"/>
          </w:tcPr>
          <w:p>
            <w:r>
              <w:rPr>
                <w:sz w:val="17"/>
              </w:rPr>
            </w:r>
            <w:r>
              <w:rPr>
                <w:sz w:val="17"/>
              </w:rPr>
              <w:t>share_RP_INCOMP</w:t>
            </w:r>
          </w:p>
        </w:tc>
        <w:tc>
          <w:tcPr>
            <w:tcW w:type="dxa" w:w="1728"/>
          </w:tcPr>
          <w:p>
            <w:r>
              <w:rPr>
                <w:sz w:val="17"/>
              </w:rPr>
            </w:r>
            <w:r>
              <w:rPr>
                <w:sz w:val="17"/>
              </w:rPr>
              <w:t>0.276</w:t>
            </w:r>
          </w:p>
        </w:tc>
        <w:tc>
          <w:tcPr>
            <w:tcW w:type="dxa" w:w="1728"/>
          </w:tcPr>
          <w:p>
            <w:r>
              <w:rPr>
                <w:sz w:val="17"/>
              </w:rPr>
            </w:r>
            <w:r>
              <w:rPr>
                <w:sz w:val="17"/>
              </w:rPr>
              <w:t>0.2</w:t>
            </w:r>
          </w:p>
        </w:tc>
        <w:tc>
          <w:tcPr>
            <w:tcW w:type="dxa" w:w="1728"/>
          </w:tcPr>
          <w:p>
            <w:r>
              <w:rPr>
                <w:sz w:val="17"/>
              </w:rPr>
            </w:r>
            <w:r>
              <w:rPr>
                <w:sz w:val="17"/>
              </w:rPr>
              <w:t>0.51</w:t>
            </w:r>
          </w:p>
        </w:tc>
      </w:tr>
      <w:tr>
        <w:tc>
          <w:tcPr>
            <w:tcW w:type="dxa" w:w="1728"/>
          </w:tcPr>
          <w:p>
            <w:r>
              <w:rPr>
                <w:sz w:val="17"/>
              </w:rPr>
            </w:r>
            <w:r>
              <w:rPr>
                <w:sz w:val="17"/>
              </w:rPr>
              <w:t>7</w:t>
            </w:r>
          </w:p>
        </w:tc>
        <w:tc>
          <w:tcPr>
            <w:tcW w:type="dxa" w:w="1728"/>
          </w:tcPr>
          <w:p>
            <w:r>
              <w:rPr>
                <w:sz w:val="17"/>
              </w:rPr>
            </w:r>
            <w:r>
              <w:rPr>
                <w:sz w:val="17"/>
              </w:rPr>
              <w:t>share_RP_VAGUE</w:t>
            </w:r>
          </w:p>
        </w:tc>
        <w:tc>
          <w:tcPr>
            <w:tcW w:type="dxa" w:w="1728"/>
          </w:tcPr>
          <w:p>
            <w:r>
              <w:rPr>
                <w:sz w:val="17"/>
              </w:rPr>
            </w:r>
            <w:r>
              <w:rPr>
                <w:sz w:val="17"/>
              </w:rPr>
              <w:t>0.256</w:t>
            </w:r>
          </w:p>
        </w:tc>
        <w:tc>
          <w:tcPr>
            <w:tcW w:type="dxa" w:w="1728"/>
          </w:tcPr>
          <w:p>
            <w:r>
              <w:rPr>
                <w:sz w:val="17"/>
              </w:rPr>
            </w:r>
            <w:r>
              <w:rPr>
                <w:sz w:val="17"/>
              </w:rPr>
              <w:t>0.255</w:t>
            </w:r>
          </w:p>
        </w:tc>
        <w:tc>
          <w:tcPr>
            <w:tcW w:type="dxa" w:w="1728"/>
          </w:tcPr>
          <w:p>
            <w:r>
              <w:rPr>
                <w:sz w:val="17"/>
              </w:rPr>
            </w:r>
            <w:r>
              <w:rPr>
                <w:sz w:val="17"/>
              </w:rPr>
              <w:t>0.49</w:t>
            </w:r>
          </w:p>
        </w:tc>
      </w:tr>
      <w:tr>
        <w:tc>
          <w:tcPr>
            <w:tcW w:type="dxa" w:w="1728"/>
          </w:tcPr>
          <w:p>
            <w:r>
              <w:rPr>
                <w:sz w:val="17"/>
              </w:rPr>
            </w:r>
            <w:r>
              <w:rPr>
                <w:sz w:val="17"/>
              </w:rPr>
              <w:t>8</w:t>
            </w:r>
          </w:p>
        </w:tc>
        <w:tc>
          <w:tcPr>
            <w:tcW w:type="dxa" w:w="1728"/>
          </w:tcPr>
          <w:p>
            <w:r>
              <w:rPr>
                <w:sz w:val="17"/>
              </w:rPr>
            </w:r>
            <w:r>
              <w:rPr>
                <w:sz w:val="17"/>
              </w:rPr>
              <w:t>share_L3</w:t>
            </w:r>
          </w:p>
        </w:tc>
        <w:tc>
          <w:tcPr>
            <w:tcW w:type="dxa" w:w="1728"/>
          </w:tcPr>
          <w:p>
            <w:r>
              <w:rPr>
                <w:sz w:val="17"/>
              </w:rPr>
            </w:r>
            <w:r>
              <w:rPr>
                <w:sz w:val="17"/>
              </w:rPr>
              <w:t>0.287</w:t>
            </w:r>
          </w:p>
        </w:tc>
        <w:tc>
          <w:tcPr>
            <w:tcW w:type="dxa" w:w="1728"/>
          </w:tcPr>
          <w:p>
            <w:r>
              <w:rPr>
                <w:sz w:val="17"/>
              </w:rPr>
            </w:r>
            <w:r>
              <w:rPr>
                <w:sz w:val="17"/>
              </w:rPr>
              <w:t>0.322</w:t>
            </w:r>
          </w:p>
        </w:tc>
        <w:tc>
          <w:tcPr>
            <w:tcW w:type="dxa" w:w="1728"/>
          </w:tcPr>
          <w:p>
            <w:r>
              <w:rPr>
                <w:sz w:val="17"/>
              </w:rPr>
            </w:r>
            <w:r>
              <w:rPr>
                <w:sz w:val="17"/>
              </w:rPr>
              <w:t>0.0</w:t>
            </w:r>
          </w:p>
        </w:tc>
      </w:tr>
      <w:tr>
        <w:tc>
          <w:tcPr>
            <w:tcW w:type="dxa" w:w="1728"/>
          </w:tcPr>
          <w:p>
            <w:r>
              <w:rPr>
                <w:sz w:val="17"/>
              </w:rPr>
            </w:r>
            <w:r>
              <w:rPr>
                <w:sz w:val="17"/>
              </w:rPr>
              <w:t>9</w:t>
            </w:r>
          </w:p>
        </w:tc>
        <w:tc>
          <w:tcPr>
            <w:tcW w:type="dxa" w:w="1728"/>
          </w:tcPr>
          <w:p>
            <w:r>
              <w:rPr>
                <w:sz w:val="17"/>
              </w:rPr>
            </w:r>
            <w:r>
              <w:rPr>
                <w:sz w:val="17"/>
              </w:rPr>
              <w:t>share_BRD_NONIND</w:t>
            </w:r>
          </w:p>
        </w:tc>
        <w:tc>
          <w:tcPr>
            <w:tcW w:type="dxa" w:w="1728"/>
          </w:tcPr>
          <w:p>
            <w:r>
              <w:rPr>
                <w:sz w:val="17"/>
              </w:rPr>
            </w:r>
            <w:r>
              <w:rPr>
                <w:sz w:val="17"/>
              </w:rPr>
              <w:t>0.048</w:t>
            </w:r>
          </w:p>
        </w:tc>
        <w:tc>
          <w:tcPr>
            <w:tcW w:type="dxa" w:w="1728"/>
          </w:tcPr>
          <w:p>
            <w:r>
              <w:rPr>
                <w:sz w:val="17"/>
              </w:rPr>
            </w:r>
            <w:r>
              <w:rPr>
                <w:sz w:val="17"/>
              </w:rPr>
              <w:t>0.069</w:t>
            </w:r>
          </w:p>
        </w:tc>
        <w:tc>
          <w:tcPr>
            <w:tcW w:type="dxa" w:w="1728"/>
          </w:tcPr>
          <w:p>
            <w:r>
              <w:rPr>
                <w:sz w:val="17"/>
              </w:rPr>
            </w:r>
            <w:r>
              <w:rPr>
                <w:sz w:val="17"/>
              </w:rPr>
              <w:t>0.0</w:t>
            </w:r>
          </w:p>
        </w:tc>
      </w:tr>
      <w:tr>
        <w:tc>
          <w:tcPr>
            <w:tcW w:type="dxa" w:w="1728"/>
          </w:tcPr>
          <w:p>
            <w:r>
              <w:rPr>
                <w:sz w:val="17"/>
              </w:rPr>
            </w:r>
            <w:r>
              <w:rPr>
                <w:sz w:val="17"/>
              </w:rPr>
              <w:t>10</w:t>
            </w:r>
          </w:p>
        </w:tc>
        <w:tc>
          <w:tcPr>
            <w:tcW w:type="dxa" w:w="1728"/>
          </w:tcPr>
          <w:p>
            <w:r>
              <w:rPr>
                <w:sz w:val="17"/>
              </w:rPr>
            </w:r>
            <w:r>
              <w:rPr>
                <w:sz w:val="17"/>
              </w:rPr>
              <w:t>share_DUAL</w:t>
            </w:r>
          </w:p>
        </w:tc>
        <w:tc>
          <w:tcPr>
            <w:tcW w:type="dxa" w:w="1728"/>
          </w:tcPr>
          <w:p>
            <w:r>
              <w:rPr>
                <w:sz w:val="17"/>
              </w:rPr>
            </w:r>
            <w:r>
              <w:rPr>
                <w:sz w:val="17"/>
              </w:rPr>
              <w:t>0.238</w:t>
            </w:r>
          </w:p>
        </w:tc>
        <w:tc>
          <w:tcPr>
            <w:tcW w:type="dxa" w:w="1728"/>
          </w:tcPr>
          <w:p>
            <w:r>
              <w:rPr>
                <w:sz w:val="17"/>
              </w:rPr>
            </w:r>
            <w:r>
              <w:rPr>
                <w:sz w:val="17"/>
              </w:rPr>
              <w:t>0.252</w:t>
            </w:r>
          </w:p>
        </w:tc>
        <w:tc>
          <w:tcPr>
            <w:tcW w:type="dxa" w:w="1728"/>
          </w:tcPr>
          <w:p>
            <w:r>
              <w:rPr>
                <w:sz w:val="17"/>
              </w:rPr>
            </w:r>
            <w:r>
              <w:rPr>
                <w:sz w:val="17"/>
              </w:rPr>
              <w:t>0.0</w:t>
            </w:r>
          </w:p>
        </w:tc>
      </w:tr>
    </w:tbl>
    <w:p/>
    <w:p>
      <w:pPr>
        <w:jc w:val="left"/>
      </w:pPr>
      <w:r>
        <w:t>A2 — the division recalculated with each matched set left out in turn: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quantity</w:t>
            </w:r>
          </w:p>
        </w:tc>
        <w:tc>
          <w:tcPr>
            <w:tcW w:type="dxa" w:w="4320"/>
          </w:tcPr>
          <w:p>
            <w:r>
              <w:rPr>
                <w:b/>
                <w:sz w:val="17"/>
              </w:rPr>
            </w:r>
            <w:r>
              <w:rPr>
                <w:b/>
                <w:sz w:val="17"/>
              </w:rPr>
              <w:t>value</w:t>
            </w:r>
          </w:p>
        </w:tc>
      </w:tr>
      <w:tr>
        <w:tc>
          <w:tcPr>
            <w:tcW w:type="dxa" w:w="4320"/>
          </w:tcPr>
          <w:p>
            <w:r>
              <w:rPr>
                <w:sz w:val="17"/>
              </w:rPr>
            </w:r>
            <w:r>
              <w:rPr>
                <w:sz w:val="17"/>
              </w:rPr>
              <w:t>firm_years</w:t>
            </w:r>
          </w:p>
        </w:tc>
        <w:tc>
          <w:tcPr>
            <w:tcW w:type="dxa" w:w="4320"/>
          </w:tcPr>
          <w:p>
            <w:r>
              <w:rPr>
                <w:sz w:val="17"/>
              </w:rPr>
            </w:r>
            <w:r>
              <w:rPr>
                <w:sz w:val="17"/>
              </w:rPr>
              <w:t>862</w:t>
            </w:r>
          </w:p>
        </w:tc>
      </w:tr>
      <w:tr>
        <w:tc>
          <w:tcPr>
            <w:tcW w:type="dxa" w:w="4320"/>
          </w:tcPr>
          <w:p>
            <w:r>
              <w:rPr>
                <w:sz w:val="17"/>
              </w:rPr>
            </w:r>
            <w:r>
              <w:rPr>
                <w:sz w:val="17"/>
              </w:rPr>
              <w:t>spearman_ai_score_full_vs_loso</w:t>
            </w:r>
          </w:p>
        </w:tc>
        <w:tc>
          <w:tcPr>
            <w:tcW w:type="dxa" w:w="4320"/>
          </w:tcPr>
          <w:p>
            <w:r>
              <w:rPr>
                <w:sz w:val="17"/>
              </w:rPr>
            </w:r>
            <w:r>
              <w:rPr>
                <w:sz w:val="17"/>
              </w:rPr>
              <w:t>0.9994508498846516</w:t>
            </w:r>
          </w:p>
        </w:tc>
      </w:tr>
      <w:tr>
        <w:tc>
          <w:tcPr>
            <w:tcW w:type="dxa" w:w="4320"/>
          </w:tcPr>
          <w:p>
            <w:r>
              <w:rPr>
                <w:sz w:val="17"/>
              </w:rPr>
            </w:r>
            <w:r>
              <w:rPr>
                <w:sz w:val="17"/>
              </w:rPr>
              <w:t>mean_abs_ai_score_change</w:t>
            </w:r>
          </w:p>
        </w:tc>
        <w:tc>
          <w:tcPr>
            <w:tcW w:type="dxa" w:w="4320"/>
          </w:tcPr>
          <w:p>
            <w:r>
              <w:rPr>
                <w:sz w:val="17"/>
              </w:rPr>
            </w:r>
            <w:r>
              <w:rPr>
                <w:sz w:val="17"/>
              </w:rPr>
              <w:t>0.0378095768358698</w:t>
            </w:r>
          </w:p>
        </w:tc>
      </w:tr>
      <w:tr>
        <w:tc>
          <w:tcPr>
            <w:tcW w:type="dxa" w:w="4320"/>
          </w:tcPr>
          <w:p>
            <w:r>
              <w:rPr>
                <w:sz w:val="17"/>
              </w:rPr>
            </w:r>
            <w:r>
              <w:rPr>
                <w:sz w:val="17"/>
              </w:rPr>
              <w:t>median_max_abs_layer_share_change</w:t>
            </w:r>
          </w:p>
        </w:tc>
        <w:tc>
          <w:tcPr>
            <w:tcW w:type="dxa" w:w="4320"/>
          </w:tcPr>
          <w:p>
            <w:r>
              <w:rPr>
                <w:sz w:val="17"/>
              </w:rPr>
            </w:r>
            <w:r>
              <w:rPr>
                <w:sz w:val="17"/>
              </w:rPr>
              <w:t>0.0015330605510697</w:t>
            </w:r>
          </w:p>
        </w:tc>
      </w:tr>
      <w:tr>
        <w:tc>
          <w:tcPr>
            <w:tcW w:type="dxa" w:w="4320"/>
          </w:tcPr>
          <w:p>
            <w:r>
              <w:rPr>
                <w:sz w:val="17"/>
              </w:rPr>
            </w:r>
            <w:r>
              <w:rPr>
                <w:sz w:val="17"/>
              </w:rPr>
              <w:t>share_largest_layer_unchanged</w:t>
            </w:r>
          </w:p>
        </w:tc>
        <w:tc>
          <w:tcPr>
            <w:tcW w:type="dxa" w:w="4320"/>
          </w:tcPr>
          <w:p>
            <w:r>
              <w:rPr>
                <w:sz w:val="17"/>
              </w:rPr>
            </w:r>
            <w:r>
              <w:rPr>
                <w:sz w:val="17"/>
              </w:rPr>
              <w:t>0.9895591647331786</w:t>
            </w:r>
          </w:p>
        </w:tc>
      </w:tr>
      <w:tr>
        <w:tc>
          <w:tcPr>
            <w:tcW w:type="dxa" w:w="4320"/>
          </w:tcPr>
          <w:p>
            <w:r>
              <w:rPr>
                <w:sz w:val="17"/>
              </w:rPr>
            </w:r>
            <w:r>
              <w:rPr>
                <w:sz w:val="17"/>
              </w:rPr>
              <w:t>share_named_evidence_unchanged</w:t>
            </w:r>
          </w:p>
        </w:tc>
        <w:tc>
          <w:tcPr>
            <w:tcW w:type="dxa" w:w="4320"/>
          </w:tcPr>
          <w:p>
            <w:r>
              <w:rPr>
                <w:sz w:val="17"/>
              </w:rPr>
            </w:r>
            <w:r>
              <w:rPr>
                <w:sz w:val="17"/>
              </w:rPr>
              <w:t>0.980278422273782</w:t>
            </w:r>
          </w:p>
        </w:tc>
      </w:tr>
      <w:tr>
        <w:tc>
          <w:tcPr>
            <w:tcW w:type="dxa" w:w="4320"/>
          </w:tcPr>
          <w:p>
            <w:r>
              <w:rPr>
                <w:sz w:val="17"/>
              </w:rPr>
            </w:r>
            <w:r>
              <w:rPr>
                <w:sz w:val="17"/>
              </w:rPr>
              <w:t>method</w:t>
            </w:r>
          </w:p>
        </w:tc>
        <w:tc>
          <w:tcPr>
            <w:tcW w:type="dxa" w:w="4320"/>
          </w:tcPr>
          <w:p>
            <w:r>
              <w:rPr>
                <w:sz w:val="17"/>
              </w:rPr>
            </w:r>
            <w:r>
              <w:rPr>
                <w:sz w:val="17"/>
              </w:rPr>
              <w:t>ranks recomputed without each matched set in turn; the held-out firm-years scored against the remaining firm-years' distributions</w:t>
            </w:r>
          </w:p>
        </w:tc>
      </w:tr>
    </w:tbl>
    <w:p/>
    <w:p>
      <w:pPr>
        <w:jc w:val="left"/>
      </w:pPr>
      <w:r>
        <w:t>A3 — reading against theory, three design layers, fraud firm-years flagged by the AI rule: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layer</w:t>
            </w:r>
          </w:p>
        </w:tc>
        <w:tc>
          <w:tcPr>
            <w:tcW w:type="dxa" w:w="1080"/>
          </w:tcPr>
          <w:p>
            <w:r>
              <w:rPr>
                <w:b/>
                <w:sz w:val="17"/>
              </w:rPr>
            </w:r>
            <w:r>
              <w:rPr>
                <w:b/>
                <w:sz w:val="17"/>
              </w:rPr>
              <w:t>agency_idea</w:t>
            </w:r>
          </w:p>
        </w:tc>
        <w:tc>
          <w:tcPr>
            <w:tcW w:type="dxa" w:w="1080"/>
          </w:tcPr>
          <w:p>
            <w:r>
              <w:rPr>
                <w:b/>
                <w:sz w:val="17"/>
              </w:rPr>
            </w:r>
            <w:r>
              <w:rPr>
                <w:b/>
                <w:sz w:val="17"/>
              </w:rPr>
              <w:t>mean_fraud</w:t>
            </w:r>
          </w:p>
        </w:tc>
        <w:tc>
          <w:tcPr>
            <w:tcW w:type="dxa" w:w="1080"/>
          </w:tcPr>
          <w:p>
            <w:r>
              <w:rPr>
                <w:b/>
                <w:sz w:val="17"/>
              </w:rPr>
            </w:r>
            <w:r>
              <w:rPr>
                <w:b/>
                <w:sz w:val="17"/>
              </w:rPr>
              <w:t>mean_matched</w:t>
            </w:r>
          </w:p>
        </w:tc>
        <w:tc>
          <w:tcPr>
            <w:tcW w:type="dxa" w:w="1080"/>
          </w:tcPr>
          <w:p>
            <w:r>
              <w:rPr>
                <w:b/>
                <w:sz w:val="17"/>
              </w:rPr>
            </w:r>
            <w:r>
              <w:rPr>
                <w:b/>
                <w:sz w:val="17"/>
              </w:rPr>
              <w:t>direction</w:t>
            </w:r>
          </w:p>
        </w:tc>
        <w:tc>
          <w:tcPr>
            <w:tcW w:type="dxa" w:w="1080"/>
          </w:tcPr>
          <w:p>
            <w:r>
              <w:rPr>
                <w:b/>
                <w:sz w:val="17"/>
              </w:rPr>
            </w:r>
            <w:r>
              <w:rPr>
                <w:b/>
                <w:sz w:val="17"/>
              </w:rPr>
              <w:t>flagged_fraud_firm_years_where_largest</w:t>
            </w:r>
          </w:p>
        </w:tc>
        <w:tc>
          <w:tcPr>
            <w:tcW w:type="dxa" w:w="1080"/>
          </w:tcPr>
          <w:p>
            <w:r>
              <w:rPr>
                <w:b/>
                <w:sz w:val="17"/>
              </w:rPr>
            </w:r>
            <w:r>
              <w:rPr>
                <w:b/>
                <w:sz w:val="17"/>
              </w:rPr>
              <w:t>flagged_fraud_firm_years</w:t>
            </w:r>
          </w:p>
        </w:tc>
        <w:tc>
          <w:tcPr>
            <w:tcW w:type="dxa" w:w="1080"/>
          </w:tcPr>
          <w:p>
            <w:r>
              <w:rPr>
                <w:b/>
                <w:sz w:val="17"/>
              </w:rPr>
            </w:r>
            <w:r>
              <w:rPr>
                <w:b/>
                <w:sz w:val="17"/>
              </w:rPr>
              <w:t>flagged_cases</w:t>
            </w:r>
          </w:p>
        </w:tc>
      </w:tr>
      <w:tr>
        <w:tc>
          <w:tcPr>
            <w:tcW w:type="dxa" w:w="1080"/>
          </w:tcPr>
          <w:p>
            <w:r>
              <w:rPr>
                <w:sz w:val="17"/>
              </w:rPr>
            </w:r>
            <w:r>
              <w:rPr>
                <w:sz w:val="17"/>
              </w:rPr>
              <w:t>L1</w:t>
            </w:r>
          </w:p>
        </w:tc>
        <w:tc>
          <w:tcPr>
            <w:tcW w:type="dxa" w:w="1080"/>
          </w:tcPr>
          <w:p>
            <w:r>
              <w:rPr>
                <w:sz w:val="17"/>
              </w:rPr>
            </w:r>
            <w:r>
              <w:rPr>
                <w:sz w:val="17"/>
              </w:rPr>
              <w:t>financial (conflict of interest)</w:t>
            </w:r>
          </w:p>
        </w:tc>
        <w:tc>
          <w:tcPr>
            <w:tcW w:type="dxa" w:w="1080"/>
          </w:tcPr>
          <w:p>
            <w:r>
              <w:rPr>
                <w:sz w:val="17"/>
              </w:rPr>
            </w:r>
            <w:r>
              <w:rPr>
                <w:sz w:val="17"/>
              </w:rPr>
              <w:t>0.51</w:t>
            </w:r>
          </w:p>
        </w:tc>
        <w:tc>
          <w:tcPr>
            <w:tcW w:type="dxa" w:w="1080"/>
          </w:tcPr>
          <w:p>
            <w:r>
              <w:rPr>
                <w:sz w:val="17"/>
              </w:rPr>
            </w:r>
            <w:r>
              <w:rPr>
                <w:sz w:val="17"/>
              </w:rPr>
              <w:t>0.476</w:t>
            </w:r>
          </w:p>
        </w:tc>
        <w:tc>
          <w:tcPr>
            <w:tcW w:type="dxa" w:w="1080"/>
          </w:tcPr>
          <w:p>
            <w:r>
              <w:rPr>
                <w:sz w:val="17"/>
              </w:rPr>
            </w:r>
            <w:r>
              <w:rPr>
                <w:sz w:val="17"/>
              </w:rPr>
              <w:t>fraud firms higher (as predicted)</w:t>
            </w:r>
          </w:p>
        </w:tc>
        <w:tc>
          <w:tcPr>
            <w:tcW w:type="dxa" w:w="1080"/>
          </w:tcPr>
          <w:p>
            <w:r>
              <w:rPr>
                <w:sz w:val="17"/>
              </w:rPr>
            </w:r>
            <w:r>
              <w:rPr>
                <w:sz w:val="17"/>
              </w:rPr>
              <w:t>0</w:t>
            </w:r>
          </w:p>
        </w:tc>
        <w:tc>
          <w:tcPr>
            <w:tcW w:type="dxa" w:w="1080"/>
          </w:tcPr>
          <w:p>
            <w:r>
              <w:rPr>
                <w:sz w:val="17"/>
              </w:rPr>
            </w:r>
            <w:r>
              <w:rPr>
                <w:sz w:val="17"/>
              </w:rPr>
              <w:t>5</w:t>
            </w:r>
          </w:p>
        </w:tc>
        <w:tc>
          <w:tcPr>
            <w:tcW w:type="dxa" w:w="1080"/>
          </w:tcPr>
          <w:p>
            <w:r>
              <w:rPr>
                <w:sz w:val="17"/>
              </w:rPr>
            </w:r>
            <w:r>
              <w:rPr>
                <w:sz w:val="17"/>
              </w:rPr>
              <w:t>2</w:t>
            </w:r>
          </w:p>
        </w:tc>
      </w:tr>
      <w:tr>
        <w:tc>
          <w:tcPr>
            <w:tcW w:type="dxa" w:w="1080"/>
          </w:tcPr>
          <w:p>
            <w:r>
              <w:rPr>
                <w:sz w:val="17"/>
              </w:rPr>
            </w:r>
            <w:r>
              <w:rPr>
                <w:sz w:val="17"/>
              </w:rPr>
              <w:t>L2</w:t>
            </w:r>
          </w:p>
        </w:tc>
        <w:tc>
          <w:tcPr>
            <w:tcW w:type="dxa" w:w="1080"/>
          </w:tcPr>
          <w:p>
            <w:r>
              <w:rPr>
                <w:sz w:val="17"/>
              </w:rPr>
            </w:r>
            <w:r>
              <w:rPr>
                <w:sz w:val="17"/>
              </w:rPr>
              <w:t>disclosure (information asymmetry)</w:t>
            </w:r>
          </w:p>
        </w:tc>
        <w:tc>
          <w:tcPr>
            <w:tcW w:type="dxa" w:w="1080"/>
          </w:tcPr>
          <w:p>
            <w:r>
              <w:rPr>
                <w:sz w:val="17"/>
              </w:rPr>
            </w:r>
            <w:r>
              <w:rPr>
                <w:sz w:val="17"/>
              </w:rPr>
              <w:t>0.454</w:t>
            </w:r>
          </w:p>
        </w:tc>
        <w:tc>
          <w:tcPr>
            <w:tcW w:type="dxa" w:w="1080"/>
          </w:tcPr>
          <w:p>
            <w:r>
              <w:rPr>
                <w:sz w:val="17"/>
              </w:rPr>
            </w:r>
            <w:r>
              <w:rPr>
                <w:sz w:val="17"/>
              </w:rPr>
              <w:t>0.511</w:t>
            </w:r>
          </w:p>
        </w:tc>
        <w:tc>
          <w:tcPr>
            <w:tcW w:type="dxa" w:w="1080"/>
          </w:tcPr>
          <w:p>
            <w:r>
              <w:rPr>
                <w:sz w:val="17"/>
              </w:rPr>
            </w:r>
            <w:r>
              <w:rPr>
                <w:sz w:val="17"/>
              </w:rPr>
              <w:t>fraud firms LOWER (against the prediction)</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2</w:t>
            </w:r>
          </w:p>
        </w:tc>
      </w:tr>
      <w:tr>
        <w:tc>
          <w:tcPr>
            <w:tcW w:type="dxa" w:w="1080"/>
          </w:tcPr>
          <w:p>
            <w:r>
              <w:rPr>
                <w:sz w:val="17"/>
              </w:rPr>
            </w:r>
            <w:r>
              <w:rPr>
                <w:sz w:val="17"/>
              </w:rPr>
              <w:t>L3</w:t>
            </w:r>
          </w:p>
        </w:tc>
        <w:tc>
          <w:tcPr>
            <w:tcW w:type="dxa" w:w="1080"/>
          </w:tcPr>
          <w:p>
            <w:r>
              <w:rPr>
                <w:sz w:val="17"/>
              </w:rPr>
            </w:r>
            <w:r>
              <w:rPr>
                <w:sz w:val="17"/>
              </w:rPr>
              <w:t>governance (weak monitoring)</w:t>
            </w:r>
          </w:p>
        </w:tc>
        <w:tc>
          <w:tcPr>
            <w:tcW w:type="dxa" w:w="1080"/>
          </w:tcPr>
          <w:p>
            <w:r>
              <w:rPr>
                <w:sz w:val="17"/>
              </w:rPr>
            </w:r>
            <w:r>
              <w:rPr>
                <w:sz w:val="17"/>
              </w:rPr>
              <w:t>0.572</w:t>
            </w:r>
          </w:p>
        </w:tc>
        <w:tc>
          <w:tcPr>
            <w:tcW w:type="dxa" w:w="1080"/>
          </w:tcPr>
          <w:p>
            <w:r>
              <w:rPr>
                <w:sz w:val="17"/>
              </w:rPr>
            </w:r>
            <w:r>
              <w:rPr>
                <w:sz w:val="17"/>
              </w:rPr>
              <w:t>0.483</w:t>
            </w:r>
          </w:p>
        </w:tc>
        <w:tc>
          <w:tcPr>
            <w:tcW w:type="dxa" w:w="1080"/>
          </w:tcPr>
          <w:p>
            <w:r>
              <w:rPr>
                <w:sz w:val="17"/>
              </w:rPr>
            </w:r>
            <w:r>
              <w:rPr>
                <w:sz w:val="17"/>
              </w:rPr>
              <w:t>fraud firms higher (as predicted)</w:t>
            </w:r>
          </w:p>
        </w:tc>
        <w:tc>
          <w:tcPr>
            <w:tcW w:type="dxa" w:w="1080"/>
          </w:tcPr>
          <w:p>
            <w:r>
              <w:rPr>
                <w:sz w:val="17"/>
              </w:rPr>
            </w:r>
            <w:r>
              <w:rPr>
                <w:sz w:val="17"/>
              </w:rPr>
              <w:t>0</w:t>
            </w:r>
          </w:p>
        </w:tc>
        <w:tc>
          <w:tcPr>
            <w:tcW w:type="dxa" w:w="1080"/>
          </w:tcPr>
          <w:p>
            <w:r>
              <w:rPr>
                <w:sz w:val="17"/>
              </w:rPr>
            </w:r>
            <w:r>
              <w:rPr>
                <w:sz w:val="17"/>
              </w:rPr>
              <w:t>5</w:t>
            </w:r>
          </w:p>
        </w:tc>
        <w:tc>
          <w:tcPr>
            <w:tcW w:type="dxa" w:w="1080"/>
          </w:tcPr>
          <w:p>
            <w:r>
              <w:rPr>
                <w:sz w:val="17"/>
              </w:rPr>
            </w:r>
            <w:r>
              <w:rPr>
                <w:sz w:val="17"/>
              </w:rPr>
              <w:t>2</w:t>
            </w:r>
          </w:p>
        </w:tc>
      </w:tr>
    </w:tbl>
    <w:p/>
    <w:p>
      <w:pPr>
        <w:pStyle w:val="Heading3"/>
      </w:pPr>
      <w:r>
        <w:t>4.9 Power restated for the final sample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matched_sets</w:t>
            </w:r>
          </w:p>
        </w:tc>
        <w:tc>
          <w:tcPr>
            <w:tcW w:type="dxa" w:w="1234"/>
          </w:tcPr>
          <w:p>
            <w:r>
              <w:rPr>
                <w:b/>
                <w:sz w:val="17"/>
              </w:rPr>
            </w:r>
            <w:r>
              <w:rPr>
                <w:b/>
                <w:sz w:val="17"/>
              </w:rPr>
              <w:t>odds_ratio_per_sd</w:t>
            </w:r>
          </w:p>
        </w:tc>
        <w:tc>
          <w:tcPr>
            <w:tcW w:type="dxa" w:w="1234"/>
          </w:tcPr>
          <w:p>
            <w:r>
              <w:rPr>
                <w:b/>
                <w:sz w:val="17"/>
              </w:rPr>
            </w:r>
            <w:r>
              <w:rPr>
                <w:b/>
                <w:sz w:val="17"/>
              </w:rPr>
              <w:t>power</w:t>
            </w:r>
          </w:p>
        </w:tc>
        <w:tc>
          <w:tcPr>
            <w:tcW w:type="dxa" w:w="1234"/>
          </w:tcPr>
          <w:p>
            <w:r>
              <w:rPr>
                <w:b/>
                <w:sz w:val="17"/>
              </w:rPr>
            </w:r>
            <w:r>
              <w:rPr>
                <w:b/>
                <w:sz w:val="17"/>
              </w:rPr>
              <w:t>reps</w:t>
            </w:r>
          </w:p>
        </w:tc>
        <w:tc>
          <w:tcPr>
            <w:tcW w:type="dxa" w:w="1234"/>
          </w:tcPr>
          <w:p>
            <w:r>
              <w:rPr>
                <w:b/>
                <w:sz w:val="17"/>
              </w:rPr>
            </w:r>
            <w:r>
              <w:rPr>
                <w:b/>
                <w:sz w:val="17"/>
              </w:rPr>
              <w:t>peers_per_set</w:t>
            </w:r>
          </w:p>
        </w:tc>
        <w:tc>
          <w:tcPr>
            <w:tcW w:type="dxa" w:w="1234"/>
          </w:tcPr>
          <w:p>
            <w:r>
              <w:rPr>
                <w:b/>
                <w:sz w:val="17"/>
              </w:rPr>
            </w:r>
            <w:r>
              <w:rPr>
                <w:b/>
                <w:sz w:val="17"/>
              </w:rPr>
              <w:t>years</w:t>
            </w:r>
          </w:p>
        </w:tc>
        <w:tc>
          <w:tcPr>
            <w:tcW w:type="dxa" w:w="1234"/>
          </w:tcPr>
          <w:p>
            <w:r>
              <w:rPr>
                <w:b/>
                <w:sz w:val="17"/>
              </w:rPr>
            </w:r>
            <w:r>
              <w:rPr>
                <w:b/>
                <w:sz w:val="17"/>
              </w:rPr>
              <w:t>firm_icc</w:t>
            </w:r>
          </w:p>
        </w:tc>
      </w:tr>
      <w:tr>
        <w:tc>
          <w:tcPr>
            <w:tcW w:type="dxa" w:w="1234"/>
          </w:tcPr>
          <w:p>
            <w:r>
              <w:rPr>
                <w:sz w:val="17"/>
              </w:rPr>
            </w:r>
            <w:r>
              <w:rPr>
                <w:sz w:val="17"/>
              </w:rPr>
              <w:t>21.0</w:t>
            </w:r>
          </w:p>
        </w:tc>
        <w:tc>
          <w:tcPr>
            <w:tcW w:type="dxa" w:w="1234"/>
          </w:tcPr>
          <w:p>
            <w:r>
              <w:rPr>
                <w:sz w:val="17"/>
              </w:rPr>
            </w:r>
            <w:r>
              <w:rPr>
                <w:sz w:val="17"/>
              </w:rPr>
              <w:t>1.5</w:t>
            </w:r>
          </w:p>
        </w:tc>
        <w:tc>
          <w:tcPr>
            <w:tcW w:type="dxa" w:w="1234"/>
          </w:tcPr>
          <w:p>
            <w:r>
              <w:rPr>
                <w:sz w:val="17"/>
              </w:rPr>
            </w:r>
            <w:r>
              <w:rPr>
                <w:sz w:val="17"/>
              </w:rPr>
              <w:t>0.71</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21.0</w:t>
            </w:r>
          </w:p>
        </w:tc>
        <w:tc>
          <w:tcPr>
            <w:tcW w:type="dxa" w:w="1234"/>
          </w:tcPr>
          <w:p>
            <w:r>
              <w:rPr>
                <w:sz w:val="17"/>
              </w:rPr>
            </w:r>
            <w:r>
              <w:rPr>
                <w:sz w:val="17"/>
              </w:rPr>
              <w:t>1.65</w:t>
            </w:r>
          </w:p>
        </w:tc>
        <w:tc>
          <w:tcPr>
            <w:tcW w:type="dxa" w:w="1234"/>
          </w:tcPr>
          <w:p>
            <w:r>
              <w:rPr>
                <w:sz w:val="17"/>
              </w:rPr>
            </w:r>
            <w:r>
              <w:rPr>
                <w:sz w:val="17"/>
              </w:rPr>
              <w:t>0.9</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21.0</w:t>
            </w:r>
          </w:p>
        </w:tc>
        <w:tc>
          <w:tcPr>
            <w:tcW w:type="dxa" w:w="1234"/>
          </w:tcPr>
          <w:p>
            <w:r>
              <w:rPr>
                <w:sz w:val="17"/>
              </w:rPr>
            </w:r>
            <w:r>
              <w:rPr>
                <w:sz w:val="17"/>
              </w:rPr>
              <w:t>2.0</w:t>
            </w:r>
          </w:p>
        </w:tc>
        <w:tc>
          <w:tcPr>
            <w:tcW w:type="dxa" w:w="1234"/>
          </w:tcPr>
          <w:p>
            <w:r>
              <w:rPr>
                <w:sz w:val="17"/>
              </w:rPr>
            </w:r>
            <w:r>
              <w:rPr>
                <w:sz w:val="17"/>
              </w:rPr>
              <w:t>0.98</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30.0</w:t>
            </w:r>
          </w:p>
        </w:tc>
        <w:tc>
          <w:tcPr>
            <w:tcW w:type="dxa" w:w="1234"/>
          </w:tcPr>
          <w:p>
            <w:r>
              <w:rPr>
                <w:sz w:val="17"/>
              </w:rPr>
            </w:r>
            <w:r>
              <w:rPr>
                <w:sz w:val="17"/>
              </w:rPr>
              <w:t>1.5</w:t>
            </w:r>
          </w:p>
        </w:tc>
        <w:tc>
          <w:tcPr>
            <w:tcW w:type="dxa" w:w="1234"/>
          </w:tcPr>
          <w:p>
            <w:r>
              <w:rPr>
                <w:sz w:val="17"/>
              </w:rPr>
            </w:r>
            <w:r>
              <w:rPr>
                <w:sz w:val="17"/>
              </w:rPr>
              <w:t>0.93</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30.0</w:t>
            </w:r>
          </w:p>
        </w:tc>
        <w:tc>
          <w:tcPr>
            <w:tcW w:type="dxa" w:w="1234"/>
          </w:tcPr>
          <w:p>
            <w:r>
              <w:rPr>
                <w:sz w:val="17"/>
              </w:rPr>
            </w:r>
            <w:r>
              <w:rPr>
                <w:sz w:val="17"/>
              </w:rPr>
              <w:t>1.65</w:t>
            </w:r>
          </w:p>
        </w:tc>
        <w:tc>
          <w:tcPr>
            <w:tcW w:type="dxa" w:w="1234"/>
          </w:tcPr>
          <w:p>
            <w:r>
              <w:rPr>
                <w:sz w:val="17"/>
              </w:rPr>
            </w:r>
            <w:r>
              <w:rPr>
                <w:sz w:val="17"/>
              </w:rPr>
              <w:t>0.97</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30.0</w:t>
            </w:r>
          </w:p>
        </w:tc>
        <w:tc>
          <w:tcPr>
            <w:tcW w:type="dxa" w:w="1234"/>
          </w:tcPr>
          <w:p>
            <w:r>
              <w:rPr>
                <w:sz w:val="17"/>
              </w:rPr>
            </w:r>
            <w:r>
              <w:rPr>
                <w:sz w:val="17"/>
              </w:rPr>
              <w:t>2.0</w:t>
            </w:r>
          </w:p>
        </w:tc>
        <w:tc>
          <w:tcPr>
            <w:tcW w:type="dxa" w:w="1234"/>
          </w:tcPr>
          <w:p>
            <w:r>
              <w:rPr>
                <w:sz w:val="17"/>
              </w:rPr>
            </w:r>
            <w:r>
              <w:rPr>
                <w:sz w:val="17"/>
              </w:rPr>
              <w:t>1.0</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40.0</w:t>
            </w:r>
          </w:p>
        </w:tc>
        <w:tc>
          <w:tcPr>
            <w:tcW w:type="dxa" w:w="1234"/>
          </w:tcPr>
          <w:p>
            <w:r>
              <w:rPr>
                <w:sz w:val="17"/>
              </w:rPr>
            </w:r>
            <w:r>
              <w:rPr>
                <w:sz w:val="17"/>
              </w:rPr>
              <w:t>1.5</w:t>
            </w:r>
          </w:p>
        </w:tc>
        <w:tc>
          <w:tcPr>
            <w:tcW w:type="dxa" w:w="1234"/>
          </w:tcPr>
          <w:p>
            <w:r>
              <w:rPr>
                <w:sz w:val="17"/>
              </w:rPr>
            </w:r>
            <w:r>
              <w:rPr>
                <w:sz w:val="17"/>
              </w:rPr>
              <w:t>0.92</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40.0</w:t>
            </w:r>
          </w:p>
        </w:tc>
        <w:tc>
          <w:tcPr>
            <w:tcW w:type="dxa" w:w="1234"/>
          </w:tcPr>
          <w:p>
            <w:r>
              <w:rPr>
                <w:sz w:val="17"/>
              </w:rPr>
            </w:r>
            <w:r>
              <w:rPr>
                <w:sz w:val="17"/>
              </w:rPr>
              <w:t>1.65</w:t>
            </w:r>
          </w:p>
        </w:tc>
        <w:tc>
          <w:tcPr>
            <w:tcW w:type="dxa" w:w="1234"/>
          </w:tcPr>
          <w:p>
            <w:r>
              <w:rPr>
                <w:sz w:val="17"/>
              </w:rPr>
            </w:r>
            <w:r>
              <w:rPr>
                <w:sz w:val="17"/>
              </w:rPr>
              <w:t>1.0</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40.0</w:t>
            </w:r>
          </w:p>
        </w:tc>
        <w:tc>
          <w:tcPr>
            <w:tcW w:type="dxa" w:w="1234"/>
          </w:tcPr>
          <w:p>
            <w:r>
              <w:rPr>
                <w:sz w:val="17"/>
              </w:rPr>
            </w:r>
            <w:r>
              <w:rPr>
                <w:sz w:val="17"/>
              </w:rPr>
              <w:t>2.0</w:t>
            </w:r>
          </w:p>
        </w:tc>
        <w:tc>
          <w:tcPr>
            <w:tcW w:type="dxa" w:w="1234"/>
          </w:tcPr>
          <w:p>
            <w:r>
              <w:rPr>
                <w:sz w:val="17"/>
              </w:rPr>
            </w:r>
            <w:r>
              <w:rPr>
                <w:sz w:val="17"/>
              </w:rPr>
              <w:t>1.0</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bl>
    <w:p/>
    <w:p>
      <w:pPr>
        <w:jc w:val="left"/>
      </w:pPr>
      <w:r>
        <w:t>Simulation under the conditional-logit model with five matched firms, five window years per firm, the layer score observed throughout and a within-firm correlation of 0.5, tested with firm-clustered errors at the 5 % level in the predicted direction (100 replications per cell). It replaces the design's 40-case figure. Because the layer tests actually use 16–24 informative sets and a fraction of the firm-years (amounts stated in 22 % of firm-years; board or duality in 32 %), their power is nearer the 21-set rows than the 30-set rows and lower where firm-years are missing. Non-significant results (H1 with firm-clustered errors, H5, the disclosure layer in H4) remain weak evidence of no difference.</w:t>
      </w:r>
    </w:p>
    <w:p>
      <w:pPr>
        <w:pStyle w:val="Heading2"/>
      </w:pPr>
      <w:r>
        <w:t>5. M2 reliability — delivered for human coding</w:t>
      </w:r>
    </w:p>
    <w:p>
      <w:pPr>
        <w:jc w:val="left"/>
      </w:pPr>
      <w:r>
        <w:rPr>
          <w:rFonts w:ascii="Consolas" w:hAnsi="Consolas"/>
          <w:sz w:val="18"/>
        </w:rPr>
        <w:t>data/M2_coding_workbook.xlsx</w:t>
      </w:r>
      <w:r>
        <w:t xml:space="preserve">: 2,075 rows (10 % per variable, drawn at random on 8 October), one sheet per variable, the machine value and its evidence passage beside an empty </w:t>
      </w:r>
      <w:r>
        <w:rPr>
          <w:rFonts w:ascii="Consolas" w:hAnsi="Consolas"/>
          <w:sz w:val="18"/>
        </w:rPr>
        <w:t>human_value</w:t>
      </w:r>
      <w:r>
        <w:t xml:space="preserve"> column, dropdowns for binary items, instructions and a line for the agreed threshold and signature. </w:t>
      </w:r>
      <w:r>
        <w:rPr>
          <w:rFonts w:ascii="Consolas" w:hAnsi="Consolas"/>
          <w:sz w:val="18"/>
        </w:rPr>
        <w:t>python scripts/make_m2_workbook.py score --workbook …</w:t>
      </w:r>
      <w:r>
        <w:t xml:space="preserve"> computes Cohen's kappa for binary items and the share of amounts within 10 % (with bootstrap intervals) once the sheet is filled. The assistant's earlier figures (kappa ≥ 0.70; 90 % of amounts within 10 %) are a proposal only. Until M2 is done every result above rests on rule-based coding with evidence attached.</w:t>
      </w:r>
    </w:p>
    <w:p>
      <w:pPr>
        <w:pStyle w:val="Heading2"/>
      </w:pPr>
      <w:r>
        <w:t>6. Exploratory section (kept apart from the design tests)</w:t>
      </w:r>
    </w:p>
    <w:p>
      <w:pPr>
        <w:jc w:val="left"/>
      </w:pPr>
      <w:r>
        <w:t xml:space="preserve">Everything here uses the fitted 36-input ensemble score or measures found after looking at the data. </w:t>
      </w:r>
      <w:r>
        <w:rPr>
          <w:b/>
        </w:rPr>
        <w:t>The fitted score contains the traditional signals</w:t>
      </w:r>
      <w:r>
        <w:t xml:space="preserve"> (ICFR flags, going-concern opinion, auditor change, restatement, Big-4 status) and general financial ratios, so it cannot test whether the RPT layers add to the benchmark and plays no part in H5.</w:t>
      </w:r>
    </w:p>
    <w:p>
      <w:pPr>
        <w:pStyle w:val="ListBullet"/>
      </w:pPr>
      <w:r>
        <w:t>Fitted score (trained on the 30 sets before Gulfport; Gulfport's firm-years unscored): AUC 0.66 alone; Model A + fitted score 0.57 against Model A 0.47; at its 5 % matched-firm threshold it flags 7 of 30 cases and never flags 24.</w:t>
      </w:r>
    </w:p>
    <w:p>
      <w:pPr>
        <w:pStyle w:val="ListBullet"/>
      </w:pPr>
      <w:r>
        <w:t xml:space="preserve">First-battery results on the 21 core cases (unchanged, now exploratory): ensemble AUC 0.73 [0.63, 0.83]; 9 of 21 cases flagged, 12 never flagged; external validation on ten unseen three-report cases AUC 0.73; stress tests T1–T5; peer-text distance and year-on-year drift higher in fraud firm-years. Tables in </w:t>
      </w:r>
      <w:r>
        <w:rPr>
          <w:rFonts w:ascii="Consolas" w:hAnsi="Consolas"/>
          <w:sz w:val="18"/>
        </w:rPr>
        <w:t>docs/run3_results/</w:t>
      </w:r>
      <w:r>
        <w:t>.</w:t>
      </w:r>
    </w:p>
    <w:p>
      <w:pPr>
        <w:pStyle w:val="ListBullet"/>
      </w:pPr>
      <w:r>
        <w:t>The 'abnormality' reading of the disclosure layer (drift, distance from peers) is an exploratory observation, not a restatement of H2.</w:t>
      </w:r>
    </w:p>
    <w:p>
      <w:pPr>
        <w:pStyle w:val="Heading2"/>
      </w:pPr>
      <w:r>
        <w:t>7. H2 and H5 — what the results mean and the options (for discussion; nothing changed)</w:t>
      </w:r>
    </w:p>
    <w:p>
      <w:pPr>
        <w:jc w:val="left"/>
      </w:pPr>
      <w:r>
        <w:rPr>
          <w:b/>
        </w:rPr>
        <w:t>H2.</w:t>
      </w:r>
      <w:r>
        <w:t xml:space="preserve"> Fraud firms' related-party text is, if anything, more complete and plainer than their matched firms'. Three readings, none of which changes the hypothesis: (i) the efficient-transaction prediction set out in design §11.1 — disclosure characteristics do not mark harmful RPTs; (ii) part of the reversal is the coding convention for 'no transactions' texts (§4.1); dropping those firm-years leaves a null; (iii) fraud firms *have* related-party transactions to describe, matched firms often do not, so completeness partly measures the presence of RPTs. The thesis can report (i) as the finding and (ii)–(iii) as the limits of the measure. If the researcher wants a disclosure measure that is not confounded by presence, it would be a new exploratory measure, labelled as such.</w:t>
      </w:r>
    </w:p>
    <w:p>
      <w:pPr>
        <w:jc w:val="left"/>
      </w:pPr>
      <w:r>
        <w:rPr>
          <w:b/>
        </w:rPr>
        <w:t>H5.</w:t>
      </w:r>
      <w:r>
        <w:t xml:space="preserve"> The rank-averaged score mixes a layer that works in the predicted direction (governance), one that is observed in a third of firm-years (financial) and one that works against the prediction (disclosure); averaged, it does not add to the four traditional signals. Options for discussion: (a) report as is — the honest outcome of the design; (b) a pre-specified variant in the thesis's robustness section, e.g. the governance layer alone against the traditional index, clearly labelled as post hoc; (c) the fitted score as exploratory evidence that a model with more inputs separates fraud firms, without claiming added value over the benchmark. The assistant recommends (a) with (c) as the exploratory section, and will not implement (b) without the researcher's decision.</w:t>
      </w:r>
    </w:p>
    <w:p>
      <w:pPr>
        <w:pStyle w:val="Heading2"/>
      </w:pPr>
      <w:r>
        <w:t>8. Wording adopted throughout</w:t>
      </w:r>
    </w:p>
    <w:p>
      <w:pPr>
        <w:pStyle w:val="ListBullet"/>
      </w:pPr>
      <w:r>
        <w:t>Results are associations within matched sets; they identify fraud already under way, not fraud before it begins.</w:t>
      </w:r>
    </w:p>
    <w:p>
      <w:pPr>
        <w:pStyle w:val="ListBullet"/>
      </w:pPr>
      <w:r>
        <w:t>'Lead time' is the earliest window year in which the measure separated the fraud firm from its matched firms, always reported beside the number of cases never flagged.</w:t>
      </w:r>
    </w:p>
    <w:p>
      <w:pPr>
        <w:pStyle w:val="ListBullet"/>
      </w:pPr>
      <w:r>
        <w:t>The 5 % matched-firm rate is a threshold fixed by construction, not an accuracy result; matched firms are not known to be clean.</w:t>
      </w:r>
    </w:p>
    <w:p>
      <w:pPr>
        <w:pStyle w:val="ListBullet"/>
      </w:pPr>
      <w:r>
        <w:t>'Supported' means direction as predicted and Holm-adjusted p &lt; 0.05 with the design's firm-clustered errors.</w:t>
      </w:r>
    </w:p>
    <w:p>
      <w:pPr>
        <w:pStyle w:val="Heading2"/>
      </w:pPr>
      <w:r>
        <w:t>9. Files</w:t>
      </w:r>
    </w:p>
    <w:p>
      <w:pPr>
        <w:pStyle w:val="ListBullet"/>
      </w:pPr>
      <w:r>
        <w:t xml:space="preserve">Design battery: </w:t>
      </w:r>
      <w:r>
        <w:rPr>
          <w:rFonts w:ascii="Consolas" w:hAnsi="Consolas"/>
          <w:sz w:val="18"/>
        </w:rPr>
        <w:t>scripts/design_tests_v2.py</w:t>
      </w:r>
      <w:r>
        <w:t xml:space="preserve">; outputs </w:t>
      </w:r>
      <w:r>
        <w:rPr>
          <w:rFonts w:ascii="Consolas" w:hAnsi="Consolas"/>
          <w:sz w:val="18"/>
        </w:rPr>
        <w:t>outputs/full_all/design_tests_v2/&lt;sample&gt;/</w:t>
      </w:r>
      <w:r>
        <w:t xml:space="preserve"> (summary.md and the CSVs named in this document; copies under </w:t>
      </w:r>
      <w:r>
        <w:rPr>
          <w:rFonts w:ascii="Consolas" w:hAnsi="Consolas"/>
          <w:sz w:val="18"/>
        </w:rPr>
        <w:t>docs/design_tests_v2/</w:t>
      </w:r>
      <w:r>
        <w:t xml:space="preserve">): </w:t>
      </w:r>
      <w:r>
        <w:rPr>
          <w:rFonts w:ascii="Consolas" w:hAnsi="Consolas"/>
          <w:sz w:val="18"/>
        </w:rPr>
        <w:t>main31</w:t>
      </w:r>
      <w:r>
        <w:t xml:space="preserve"> (the main sample), </w:t>
      </w:r>
      <w:r>
        <w:rPr>
          <w:rFonts w:ascii="Consolas" w:hAnsi="Consolas"/>
          <w:sz w:val="18"/>
        </w:rPr>
        <w:t>core21</w:t>
      </w:r>
      <w:r>
        <w:t xml:space="preserve">, </w:t>
      </w:r>
      <w:r>
        <w:rPr>
          <w:rFonts w:ascii="Consolas" w:hAnsi="Consolas"/>
          <w:sz w:val="18"/>
        </w:rPr>
        <w:t>all30</w:t>
      </w:r>
      <w:r>
        <w:t xml:space="preserve">, </w:t>
      </w:r>
      <w:r>
        <w:rPr>
          <w:rFonts w:ascii="Consolas" w:hAnsi="Consolas"/>
          <w:sz w:val="18"/>
        </w:rPr>
        <w:t>all36_threereport</w:t>
      </w:r>
      <w:r>
        <w:t xml:space="preserve"> and </w:t>
      </w:r>
      <w:r>
        <w:rPr>
          <w:rFonts w:ascii="Consolas" w:hAnsi="Consolas"/>
          <w:sz w:val="18"/>
        </w:rPr>
        <w:t>main31_rankall</w:t>
      </w:r>
      <w:r>
        <w:t>.</w:t>
      </w:r>
    </w:p>
    <w:p>
      <w:pPr>
        <w:pStyle w:val="ListBullet"/>
      </w:pPr>
      <w:r>
        <w:t xml:space="preserve">Coding: </w:t>
      </w:r>
      <w:r>
        <w:rPr>
          <w:rFonts w:ascii="Consolas" w:hAnsi="Consolas"/>
          <w:sz w:val="18"/>
        </w:rPr>
        <w:t>rpt_panel/inference_stats.py</w:t>
      </w:r>
      <w:r>
        <w:t xml:space="preserve"> (firm-clustered conditional logit), </w:t>
      </w:r>
      <w:r>
        <w:rPr>
          <w:rFonts w:ascii="Consolas" w:hAnsi="Consolas"/>
          <w:sz w:val="18"/>
        </w:rPr>
        <w:t>rpt_panel/governance_coder.py</w:t>
      </w:r>
      <w:r>
        <w:t xml:space="preserve"> (modified-opinion rule), </w:t>
      </w:r>
      <w:r>
        <w:rPr>
          <w:rFonts w:ascii="Consolas" w:hAnsi="Consolas"/>
          <w:sz w:val="18"/>
        </w:rPr>
        <w:t>scripts/code_audit_opinions.py</w:t>
      </w:r>
      <w:r>
        <w:t xml:space="preserve"> → </w:t>
      </w:r>
      <w:r>
        <w:rPr>
          <w:rFonts w:ascii="Consolas" w:hAnsi="Consolas"/>
          <w:sz w:val="18"/>
        </w:rPr>
        <w:t>data/audit_opinions*.csv</w:t>
      </w:r>
      <w:r>
        <w:t xml:space="preserve">; </w:t>
      </w:r>
      <w:r>
        <w:rPr>
          <w:rFonts w:ascii="Consolas" w:hAnsi="Consolas"/>
          <w:sz w:val="18"/>
        </w:rPr>
        <w:t>SEC-EDGAR-Downloader/scripts/tenka_restatements.py</w:t>
      </w:r>
      <w:r>
        <w:t xml:space="preserve"> → </w:t>
      </w:r>
      <w:r>
        <w:rPr>
          <w:rFonts w:ascii="Consolas" w:hAnsi="Consolas"/>
          <w:sz w:val="18"/>
        </w:rPr>
        <w:t>data_core/tenka_restatements.csv</w:t>
      </w:r>
      <w:r>
        <w:t xml:space="preserve"> (every 10-K/A read).</w:t>
      </w:r>
    </w:p>
    <w:p>
      <w:pPr>
        <w:pStyle w:val="ListBullet"/>
      </w:pPr>
      <w:r>
        <w:t xml:space="preserve">Sample: </w:t>
      </w:r>
      <w:r>
        <w:rPr>
          <w:rFonts w:ascii="Consolas" w:hAnsi="Consolas"/>
          <w:sz w:val="18"/>
        </w:rPr>
        <w:t>cases_core.csv</w:t>
      </w:r>
      <w:r>
        <w:t xml:space="preserve"> (31 cases + 145 matched firms; Gulfport and its peers merged from </w:t>
      </w:r>
      <w:r>
        <w:rPr>
          <w:rFonts w:ascii="Consolas" w:hAnsi="Consolas"/>
          <w:sz w:val="18"/>
        </w:rPr>
        <w:t>cases_gulfport.csv</w:t>
      </w:r>
      <w:r>
        <w:t xml:space="preserve"> / </w:t>
      </w:r>
      <w:r>
        <w:rPr>
          <w:rFonts w:ascii="Consolas" w:hAnsi="Consolas"/>
          <w:sz w:val="18"/>
        </w:rPr>
        <w:t>data_gulf/</w:t>
      </w:r>
      <w:r>
        <w:t xml:space="preserve"> by </w:t>
      </w:r>
      <w:r>
        <w:rPr>
          <w:rFonts w:ascii="Consolas" w:hAnsi="Consolas"/>
          <w:sz w:val="18"/>
        </w:rPr>
        <w:t>scripts/merge_build_into_core.py</w:t>
      </w:r>
      <w:r>
        <w:t xml:space="preserve">); </w:t>
      </w:r>
      <w:r>
        <w:rPr>
          <w:rFonts w:ascii="Consolas" w:hAnsi="Consolas"/>
          <w:sz w:val="18"/>
        </w:rPr>
        <w:t>cases_sensitivity.csv</w:t>
      </w:r>
      <w:r>
        <w:t xml:space="preserve"> (three-report cases); screening report </w:t>
      </w:r>
      <w:r>
        <w:rPr>
          <w:rFonts w:ascii="Consolas" w:hAnsi="Consolas"/>
          <w:sz w:val="18"/>
        </w:rPr>
        <w:t>docs/REPORT_Candidate_Screen_2026-10-08.docx</w:t>
      </w:r>
      <w:r>
        <w:t>.</w:t>
      </w:r>
    </w:p>
    <w:p>
      <w:pPr>
        <w:pStyle w:val="ListBullet"/>
      </w:pPr>
      <w:r>
        <w:t xml:space="preserve">M2: </w:t>
      </w:r>
      <w:r>
        <w:rPr>
          <w:rFonts w:ascii="Consolas" w:hAnsi="Consolas"/>
          <w:sz w:val="18"/>
        </w:rPr>
        <w:t>data/M2_coding_workbook.xlsx</w:t>
      </w:r>
      <w:r>
        <w:t xml:space="preserve">, </w:t>
      </w:r>
      <w:r>
        <w:rPr>
          <w:rFonts w:ascii="Consolas" w:hAnsi="Consolas"/>
          <w:sz w:val="18"/>
        </w:rPr>
        <w:t>scripts/make_m2_workbook.py</w:t>
      </w:r>
      <w:r>
        <w:t>.</w:t>
      </w:r>
    </w:p>
    <w:p>
      <w:pPr>
        <w:pStyle w:val="ListBullet"/>
      </w:pPr>
      <w:r>
        <w:t xml:space="preserve">Thesis chapters regenerated on these results: </w:t>
      </w:r>
      <w:r>
        <w:rPr>
          <w:rFonts w:ascii="Consolas" w:hAnsi="Consolas"/>
          <w:sz w:val="18"/>
        </w:rPr>
        <w:t>docs/THESIS_Methodology_and_Results.docx</w:t>
      </w:r>
      <w:r>
        <w:t xml:space="preserve">; companies: </w:t>
      </w:r>
      <w:r>
        <w:rPr>
          <w:rFonts w:ascii="Consolas" w:hAnsi="Consolas"/>
          <w:sz w:val="18"/>
        </w:rPr>
        <w:t>docs/THESIS_Companies_Used_in_the_Research.docx</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