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C45AC" w14:textId="3389F01C" w:rsidR="00350ED6" w:rsidRPr="00513199" w:rsidRDefault="00350ED6" w:rsidP="00350ED6">
      <w:pPr>
        <w:pStyle w:val="NoSpacing"/>
        <w:jc w:val="center"/>
        <w:rPr>
          <w:b/>
          <w:bCs/>
          <w:sz w:val="24"/>
          <w:szCs w:val="24"/>
        </w:rPr>
      </w:pPr>
      <w:r w:rsidRPr="00513199">
        <w:rPr>
          <w:b/>
          <w:bCs/>
          <w:sz w:val="24"/>
          <w:szCs w:val="24"/>
        </w:rPr>
        <w:t>FEDERAL REPLUBIC OF NIGERIA</w:t>
      </w:r>
    </w:p>
    <w:p w14:paraId="4DCD3784" w14:textId="0F5CF75B" w:rsidR="00350ED6" w:rsidRPr="00513199" w:rsidRDefault="00350ED6" w:rsidP="00350ED6">
      <w:pPr>
        <w:pStyle w:val="NoSpacing"/>
        <w:jc w:val="center"/>
        <w:rPr>
          <w:b/>
          <w:bCs/>
          <w:sz w:val="56"/>
          <w:szCs w:val="56"/>
        </w:rPr>
      </w:pPr>
      <w:r w:rsidRPr="00513199">
        <w:rPr>
          <w:b/>
          <w:bCs/>
          <w:sz w:val="56"/>
          <w:szCs w:val="56"/>
        </w:rPr>
        <w:t>HOUSE OF REPRESENTATIVES</w:t>
      </w:r>
    </w:p>
    <w:p w14:paraId="35FEE9D2" w14:textId="22C00996" w:rsidR="00350ED6" w:rsidRPr="00513199" w:rsidRDefault="00350ED6" w:rsidP="00350ED6">
      <w:pPr>
        <w:pStyle w:val="NoSpacing"/>
        <w:jc w:val="center"/>
        <w:rPr>
          <w:sz w:val="36"/>
          <w:szCs w:val="36"/>
        </w:rPr>
      </w:pPr>
      <w:r w:rsidRPr="00513199">
        <w:rPr>
          <w:sz w:val="36"/>
          <w:szCs w:val="36"/>
        </w:rPr>
        <w:t>DEPERTMENT OF MANAGEMENT SERVICE</w:t>
      </w:r>
    </w:p>
    <w:p w14:paraId="2869D48D" w14:textId="4700CB83" w:rsidR="0067211F" w:rsidRPr="00513199" w:rsidRDefault="0067211F" w:rsidP="00350ED6">
      <w:pPr>
        <w:pStyle w:val="NoSpacing"/>
        <w:jc w:val="center"/>
        <w:rPr>
          <w:b/>
          <w:bCs/>
          <w:sz w:val="28"/>
          <w:szCs w:val="28"/>
        </w:rPr>
      </w:pPr>
      <w:r w:rsidRPr="00513199">
        <w:rPr>
          <w:b/>
          <w:bCs/>
          <w:sz w:val="28"/>
          <w:szCs w:val="28"/>
        </w:rPr>
        <w:t>NATIONAL ASSEMBLY COMPLEX</w:t>
      </w:r>
    </w:p>
    <w:p w14:paraId="05D60A2A" w14:textId="3C3C761E" w:rsidR="00350ED6" w:rsidRPr="00513199" w:rsidRDefault="00350ED6" w:rsidP="00350ED6">
      <w:pPr>
        <w:pStyle w:val="NoSpacing"/>
        <w:jc w:val="center"/>
        <w:rPr>
          <w:sz w:val="28"/>
          <w:szCs w:val="28"/>
        </w:rPr>
      </w:pPr>
      <w:r w:rsidRPr="00513199">
        <w:rPr>
          <w:sz w:val="28"/>
          <w:szCs w:val="28"/>
        </w:rPr>
        <w:t>Three-Arms Zone P.M.B. 141 Garki, Abuja</w:t>
      </w:r>
    </w:p>
    <w:p w14:paraId="768C2055" w14:textId="78C148FF" w:rsidR="00350ED6" w:rsidRPr="00513199" w:rsidRDefault="00350ED6" w:rsidP="00350ED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A6309" w14:textId="77777777" w:rsidR="00350ED6" w:rsidRPr="00513199" w:rsidRDefault="00350ED6" w:rsidP="00350ED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A38FF2" w14:textId="77777777" w:rsidR="00350ED6" w:rsidRPr="00513199" w:rsidRDefault="00350ED6" w:rsidP="00350ED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F95E2" w14:textId="4012B300" w:rsidR="00311D38" w:rsidRPr="00B24099" w:rsidRDefault="00626BDD" w:rsidP="009515FA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24099">
        <w:rPr>
          <w:rFonts w:ascii="Arial" w:hAnsi="Arial" w:cs="Arial"/>
          <w:b/>
          <w:bCs/>
          <w:sz w:val="28"/>
          <w:szCs w:val="28"/>
        </w:rPr>
        <w:t>NASS/HR/MGT/NYSC/2156</w:t>
      </w:r>
      <w:r w:rsidR="00544B29" w:rsidRPr="00B24099">
        <w:rPr>
          <w:rFonts w:ascii="Arial" w:hAnsi="Arial" w:cs="Arial"/>
          <w:b/>
          <w:bCs/>
          <w:sz w:val="28"/>
          <w:szCs w:val="28"/>
        </w:rPr>
        <w:t>/</w:t>
      </w:r>
      <w:r w:rsidRPr="00B24099">
        <w:rPr>
          <w:rFonts w:ascii="Arial" w:hAnsi="Arial" w:cs="Arial"/>
          <w:b/>
          <w:bCs/>
          <w:sz w:val="28"/>
          <w:szCs w:val="28"/>
        </w:rPr>
        <w:t>Vol. IV</w:t>
      </w:r>
      <w:r w:rsidR="000B6E49" w:rsidRPr="00B24099">
        <w:rPr>
          <w:rFonts w:ascii="Arial" w:hAnsi="Arial" w:cs="Arial"/>
          <w:b/>
          <w:bCs/>
          <w:sz w:val="28"/>
          <w:szCs w:val="28"/>
        </w:rPr>
        <w:t xml:space="preserve">  </w:t>
      </w:r>
      <w:r w:rsidR="009515FA" w:rsidRPr="00B24099">
        <w:rPr>
          <w:rFonts w:ascii="Arial" w:hAnsi="Arial" w:cs="Arial"/>
          <w:b/>
          <w:bCs/>
          <w:sz w:val="28"/>
          <w:szCs w:val="28"/>
        </w:rPr>
        <w:t xml:space="preserve">   </w:t>
      </w:r>
      <w:r w:rsidR="009515FA" w:rsidRPr="00B24099">
        <w:rPr>
          <w:rFonts w:ascii="Arial" w:hAnsi="Arial" w:cs="Arial"/>
          <w:b/>
          <w:bCs/>
          <w:sz w:val="28"/>
          <w:szCs w:val="28"/>
        </w:rPr>
        <w:tab/>
      </w:r>
      <w:r w:rsidR="009515FA" w:rsidRPr="00B24099">
        <w:rPr>
          <w:rFonts w:ascii="Arial" w:hAnsi="Arial" w:cs="Arial"/>
          <w:b/>
          <w:bCs/>
          <w:sz w:val="28"/>
          <w:szCs w:val="28"/>
        </w:rPr>
        <w:tab/>
      </w:r>
      <w:r w:rsidR="009515FA" w:rsidRPr="00B24099">
        <w:rPr>
          <w:rFonts w:ascii="Arial" w:hAnsi="Arial" w:cs="Arial"/>
          <w:b/>
          <w:bCs/>
          <w:sz w:val="28"/>
          <w:szCs w:val="28"/>
        </w:rPr>
        <w:tab/>
        <w:t xml:space="preserve"> </w:t>
      </w:r>
      <w:r w:rsidR="000B6E49" w:rsidRPr="00B24099">
        <w:rPr>
          <w:rFonts w:ascii="Arial" w:hAnsi="Arial" w:cs="Arial"/>
          <w:b/>
          <w:bCs/>
          <w:sz w:val="28"/>
          <w:szCs w:val="28"/>
        </w:rPr>
        <w:t>22 September, 2025</w:t>
      </w:r>
    </w:p>
    <w:p w14:paraId="70077CC7" w14:textId="55F92661" w:rsidR="00626BDD" w:rsidRPr="00B24099" w:rsidRDefault="00626BDD" w:rsidP="00513199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B24099">
        <w:rPr>
          <w:rFonts w:ascii="Arial" w:hAnsi="Arial" w:cs="Arial"/>
          <w:b/>
          <w:bCs/>
          <w:sz w:val="28"/>
          <w:szCs w:val="28"/>
        </w:rPr>
        <w:t>OSILONYA CHIOMA PEACE</w:t>
      </w:r>
    </w:p>
    <w:p w14:paraId="5242296F" w14:textId="1D267DCA" w:rsidR="00626BDD" w:rsidRPr="00B24099" w:rsidRDefault="00626BDD" w:rsidP="00513199">
      <w:pPr>
        <w:pStyle w:val="NoSpacing"/>
        <w:rPr>
          <w:rFonts w:ascii="Arial" w:hAnsi="Arial" w:cs="Arial"/>
          <w:sz w:val="28"/>
          <w:szCs w:val="28"/>
        </w:rPr>
      </w:pPr>
      <w:r w:rsidRPr="00B24099">
        <w:rPr>
          <w:rFonts w:ascii="Arial" w:hAnsi="Arial" w:cs="Arial"/>
          <w:sz w:val="28"/>
          <w:szCs w:val="28"/>
        </w:rPr>
        <w:t>International Studies &amp; Diplomacy</w:t>
      </w:r>
    </w:p>
    <w:p w14:paraId="68B47F27" w14:textId="77777777" w:rsidR="00513199" w:rsidRPr="00B24099" w:rsidRDefault="00513199" w:rsidP="00513199">
      <w:pPr>
        <w:pStyle w:val="NoSpacing"/>
        <w:rPr>
          <w:rFonts w:ascii="Arial" w:hAnsi="Arial" w:cs="Arial"/>
          <w:sz w:val="28"/>
          <w:szCs w:val="28"/>
        </w:rPr>
      </w:pPr>
    </w:p>
    <w:p w14:paraId="60AE635B" w14:textId="77777777" w:rsidR="00513199" w:rsidRPr="00513199" w:rsidRDefault="00513199" w:rsidP="00513199">
      <w:pPr>
        <w:pStyle w:val="NoSpacing"/>
        <w:rPr>
          <w:sz w:val="28"/>
          <w:szCs w:val="28"/>
        </w:rPr>
      </w:pPr>
    </w:p>
    <w:p w14:paraId="13741083" w14:textId="16DF9C88" w:rsidR="00626BDD" w:rsidRPr="00513199" w:rsidRDefault="00626BDD" w:rsidP="000B6E4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3199">
        <w:rPr>
          <w:rFonts w:ascii="Times New Roman" w:hAnsi="Times New Roman" w:cs="Times New Roman"/>
          <w:b/>
          <w:bCs/>
          <w:sz w:val="28"/>
          <w:szCs w:val="28"/>
          <w:u w:val="single"/>
        </w:rPr>
        <w:t>POSTING</w:t>
      </w:r>
    </w:p>
    <w:p w14:paraId="4F5E9AEE" w14:textId="5BB64577" w:rsidR="00B24099" w:rsidRPr="00B24099" w:rsidRDefault="00B24099" w:rsidP="00B2409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B24099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r w:rsidRPr="00B24099">
        <w:rPr>
          <w:rFonts w:ascii="Arial" w:hAnsi="Arial" w:cs="Arial"/>
          <w:sz w:val="28"/>
          <w:szCs w:val="28"/>
        </w:rPr>
        <w:t xml:space="preserve"> </w:t>
      </w:r>
      <w:r w:rsidR="00626BDD" w:rsidRPr="00B24099">
        <w:rPr>
          <w:rFonts w:ascii="Arial" w:hAnsi="Arial" w:cs="Arial"/>
          <w:sz w:val="28"/>
          <w:szCs w:val="28"/>
        </w:rPr>
        <w:t xml:space="preserve">This is to inform you that approval has been granted for your posting to the committee on </w:t>
      </w:r>
      <w:r w:rsidR="00726C1A" w:rsidRPr="00B24099">
        <w:rPr>
          <w:rFonts w:ascii="Arial" w:hAnsi="Arial" w:cs="Arial"/>
          <w:sz w:val="28"/>
          <w:szCs w:val="28"/>
        </w:rPr>
        <w:t>Appropriation</w:t>
      </w:r>
      <w:r w:rsidR="00626BDD" w:rsidRPr="00B24099">
        <w:rPr>
          <w:rFonts w:ascii="Arial" w:hAnsi="Arial" w:cs="Arial"/>
          <w:sz w:val="28"/>
          <w:szCs w:val="28"/>
        </w:rPr>
        <w:t xml:space="preserve">, as Corps Member for a period ending </w:t>
      </w:r>
      <w:r w:rsidR="00626BDD" w:rsidRPr="00B24099">
        <w:rPr>
          <w:rFonts w:ascii="Arial" w:hAnsi="Arial" w:cs="Arial"/>
          <w:b/>
          <w:bCs/>
          <w:sz w:val="28"/>
          <w:szCs w:val="28"/>
        </w:rPr>
        <w:t>June, 2026</w:t>
      </w:r>
    </w:p>
    <w:p w14:paraId="07E7E9DD" w14:textId="70D0F1BD" w:rsidR="00626BDD" w:rsidRPr="00B24099" w:rsidRDefault="00B24099" w:rsidP="00B2409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B24099">
        <w:rPr>
          <w:rFonts w:ascii="Arial" w:hAnsi="Arial" w:cs="Arial"/>
          <w:sz w:val="28"/>
          <w:szCs w:val="28"/>
        </w:rPr>
        <w:t xml:space="preserve">2.  </w:t>
      </w:r>
      <w:r w:rsidR="00626BDD" w:rsidRPr="00B24099">
        <w:rPr>
          <w:rFonts w:ascii="Arial" w:hAnsi="Arial" w:cs="Arial"/>
          <w:sz w:val="28"/>
          <w:szCs w:val="28"/>
        </w:rPr>
        <w:t xml:space="preserve">This posting instruction takes immediate effect. You are to report to the </w:t>
      </w:r>
      <w:r w:rsidR="00626BDD" w:rsidRPr="00B24099">
        <w:rPr>
          <w:rFonts w:ascii="Arial" w:hAnsi="Arial" w:cs="Arial"/>
          <w:b/>
          <w:bCs/>
          <w:sz w:val="28"/>
          <w:szCs w:val="28"/>
        </w:rPr>
        <w:t>Committee Clerk,</w:t>
      </w:r>
      <w:r w:rsidR="00626BDD" w:rsidRPr="00B24099">
        <w:rPr>
          <w:rFonts w:ascii="Arial" w:hAnsi="Arial" w:cs="Arial"/>
          <w:sz w:val="28"/>
          <w:szCs w:val="28"/>
        </w:rPr>
        <w:t xml:space="preserve"> who will brief you on your schedule.</w:t>
      </w:r>
    </w:p>
    <w:p w14:paraId="0F523722" w14:textId="1A25E70F" w:rsidR="00626BDD" w:rsidRPr="00B24099" w:rsidRDefault="00B24099" w:rsidP="00B2409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B24099">
        <w:rPr>
          <w:rFonts w:ascii="Arial" w:hAnsi="Arial" w:cs="Arial"/>
          <w:sz w:val="28"/>
          <w:szCs w:val="28"/>
        </w:rPr>
        <w:t xml:space="preserve">3.  </w:t>
      </w:r>
      <w:r w:rsidR="00626BDD" w:rsidRPr="00B24099">
        <w:rPr>
          <w:rFonts w:ascii="Arial" w:hAnsi="Arial" w:cs="Arial"/>
          <w:sz w:val="28"/>
          <w:szCs w:val="28"/>
        </w:rPr>
        <w:t>You are requi</w:t>
      </w:r>
      <w:r w:rsidR="000B6E49" w:rsidRPr="00B24099">
        <w:rPr>
          <w:rFonts w:ascii="Arial" w:hAnsi="Arial" w:cs="Arial"/>
          <w:sz w:val="28"/>
          <w:szCs w:val="28"/>
        </w:rPr>
        <w:t>red to discharge your duties with diligence, loyalty and unalloyed dedication, as your performance will be evaluated periodically with a view to determining your continuous suitability to cope with the challenges of the job</w:t>
      </w:r>
    </w:p>
    <w:p w14:paraId="4AD851C6" w14:textId="67C5EAC0" w:rsidR="000B6E49" w:rsidRPr="00B24099" w:rsidRDefault="000B6E49" w:rsidP="0067211F">
      <w:pPr>
        <w:rPr>
          <w:rFonts w:ascii="Arial" w:hAnsi="Arial" w:cs="Arial"/>
          <w:sz w:val="28"/>
          <w:szCs w:val="28"/>
        </w:rPr>
      </w:pPr>
    </w:p>
    <w:p w14:paraId="2ECBAF14" w14:textId="5708583F" w:rsidR="000B6E49" w:rsidRPr="00B24099" w:rsidRDefault="000B6E49" w:rsidP="00626BDD">
      <w:pPr>
        <w:rPr>
          <w:rFonts w:ascii="Arial" w:hAnsi="Arial" w:cs="Arial"/>
          <w:sz w:val="28"/>
          <w:szCs w:val="28"/>
        </w:rPr>
      </w:pPr>
    </w:p>
    <w:p w14:paraId="762E5BC0" w14:textId="67B6DDB2" w:rsidR="000B6E49" w:rsidRPr="00B24099" w:rsidRDefault="000B6E49" w:rsidP="00626BDD">
      <w:pPr>
        <w:rPr>
          <w:rFonts w:ascii="Arial" w:hAnsi="Arial" w:cs="Arial"/>
          <w:b/>
          <w:bCs/>
          <w:sz w:val="28"/>
          <w:szCs w:val="28"/>
        </w:rPr>
      </w:pPr>
      <w:r w:rsidRPr="00B24099">
        <w:rPr>
          <w:rFonts w:ascii="Arial" w:hAnsi="Arial" w:cs="Arial"/>
          <w:b/>
          <w:bCs/>
          <w:sz w:val="28"/>
          <w:szCs w:val="28"/>
        </w:rPr>
        <w:t>EDET EKPENYONG</w:t>
      </w:r>
    </w:p>
    <w:p w14:paraId="6D63EDB2" w14:textId="5D6CCF40" w:rsidR="000B6E49" w:rsidRPr="00B24099" w:rsidRDefault="000B6E49" w:rsidP="00626BDD">
      <w:pPr>
        <w:rPr>
          <w:rFonts w:ascii="Arial" w:hAnsi="Arial" w:cs="Arial"/>
          <w:sz w:val="28"/>
          <w:szCs w:val="28"/>
        </w:rPr>
      </w:pPr>
      <w:r w:rsidRPr="00B24099">
        <w:rPr>
          <w:rFonts w:ascii="Arial" w:hAnsi="Arial" w:cs="Arial"/>
          <w:sz w:val="28"/>
          <w:szCs w:val="28"/>
        </w:rPr>
        <w:t>DIRECTOR</w:t>
      </w:r>
    </w:p>
    <w:p w14:paraId="3257BCE4" w14:textId="2F3274FC" w:rsidR="000B6E49" w:rsidRPr="00B24099" w:rsidRDefault="000B6E49" w:rsidP="00626BDD">
      <w:pPr>
        <w:rPr>
          <w:rFonts w:ascii="Arial" w:hAnsi="Arial" w:cs="Arial"/>
          <w:sz w:val="28"/>
          <w:szCs w:val="28"/>
        </w:rPr>
      </w:pPr>
      <w:r w:rsidRPr="00B24099">
        <w:rPr>
          <w:rFonts w:ascii="Arial" w:hAnsi="Arial" w:cs="Arial"/>
          <w:sz w:val="28"/>
          <w:szCs w:val="28"/>
        </w:rPr>
        <w:t>MANAGEMENT SERVICES</w:t>
      </w:r>
    </w:p>
    <w:sectPr w:rsidR="000B6E49" w:rsidRPr="00B24099" w:rsidSect="0051319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7C48"/>
    <w:multiLevelType w:val="hybridMultilevel"/>
    <w:tmpl w:val="5DCEF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82AF2"/>
    <w:multiLevelType w:val="hybridMultilevel"/>
    <w:tmpl w:val="0E4A68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362046E"/>
    <w:multiLevelType w:val="hybridMultilevel"/>
    <w:tmpl w:val="4C5CC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409091">
    <w:abstractNumId w:val="0"/>
  </w:num>
  <w:num w:numId="2" w16cid:durableId="97869956">
    <w:abstractNumId w:val="2"/>
  </w:num>
  <w:num w:numId="3" w16cid:durableId="1855417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DD"/>
    <w:rsid w:val="000B6E49"/>
    <w:rsid w:val="00136B95"/>
    <w:rsid w:val="00311D38"/>
    <w:rsid w:val="00350ED6"/>
    <w:rsid w:val="00513199"/>
    <w:rsid w:val="00544B29"/>
    <w:rsid w:val="00626BDD"/>
    <w:rsid w:val="0067211F"/>
    <w:rsid w:val="00726C1A"/>
    <w:rsid w:val="009515FA"/>
    <w:rsid w:val="00B24099"/>
    <w:rsid w:val="00DD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4C35"/>
  <w15:chartTrackingRefBased/>
  <w15:docId w15:val="{1E153BB6-F70C-405B-9783-10521696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BDD"/>
    <w:pPr>
      <w:ind w:left="720"/>
      <w:contextualSpacing/>
    </w:pPr>
  </w:style>
  <w:style w:type="paragraph" w:styleId="NoSpacing">
    <w:name w:val="No Spacing"/>
    <w:uiPriority w:val="1"/>
    <w:qFormat/>
    <w:rsid w:val="00350E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6</cp:revision>
  <dcterms:created xsi:type="dcterms:W3CDTF">2025-09-22T12:14:00Z</dcterms:created>
  <dcterms:modified xsi:type="dcterms:W3CDTF">2025-09-22T13:31:00Z</dcterms:modified>
</cp:coreProperties>
</file>