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AF" w:rsidRDefault="003341AF">
      <w:r>
        <w:t xml:space="preserve">CONTRIBUTION OF TECHNOLOGY IN RECOVERY OF OZONE LAYER </w:t>
      </w:r>
    </w:p>
    <w:p w:rsidR="009517CF" w:rsidRDefault="00D64B90">
      <w:r>
        <w:drawing>
          <wp:inline distT="0" distB="0" distL="0" distR="0">
            <wp:extent cx="5689600" cy="265707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4" t="15393" r="2564" b="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65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62" w:rsidRDefault="00B73662">
      <w:r>
        <w:drawing>
          <wp:inline distT="0" distB="0" distL="0" distR="0">
            <wp:extent cx="5689600" cy="23812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647" t="23406" r="27885" b="44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3662" w:rsidSect="009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B90"/>
    <w:rsid w:val="002C414B"/>
    <w:rsid w:val="003341AF"/>
    <w:rsid w:val="004D4F61"/>
    <w:rsid w:val="00626C65"/>
    <w:rsid w:val="006E39AC"/>
    <w:rsid w:val="008C6C2C"/>
    <w:rsid w:val="008E2C61"/>
    <w:rsid w:val="009517CF"/>
    <w:rsid w:val="00B73662"/>
    <w:rsid w:val="00B80ACB"/>
    <w:rsid w:val="00B94229"/>
    <w:rsid w:val="00D6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C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ick">
    <w:name w:val="nick"/>
    <w:basedOn w:val="TableNormal"/>
    <w:uiPriority w:val="99"/>
    <w:qFormat/>
    <w:rsid w:val="00B80ACB"/>
    <w:pPr>
      <w:spacing w:after="0" w:line="240" w:lineRule="auto"/>
    </w:pPr>
    <w:rPr>
      <w:rFonts w:eastAsiaTheme="minorEastAsia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B9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2020-01-07T16:01:00Z</dcterms:created>
  <dcterms:modified xsi:type="dcterms:W3CDTF">2020-01-07T16:01:00Z</dcterms:modified>
</cp:coreProperties>
</file>