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EB19C" w14:textId="77777777" w:rsidR="00D825E4" w:rsidRDefault="00D825E4" w:rsidP="0061150C">
      <w:pPr>
        <w:rPr>
          <w:b/>
          <w:bCs/>
          <w:i/>
          <w:iCs/>
          <w:color w:val="4472C4" w:themeColor="accent1"/>
        </w:rPr>
      </w:pPr>
    </w:p>
    <w:p w14:paraId="29930A29" w14:textId="77777777" w:rsidR="00D825E4" w:rsidRDefault="00D825E4" w:rsidP="0061150C">
      <w:pPr>
        <w:rPr>
          <w:b/>
          <w:bCs/>
          <w:i/>
          <w:iCs/>
          <w:color w:val="4472C4" w:themeColor="accent1"/>
        </w:rPr>
      </w:pPr>
    </w:p>
    <w:p w14:paraId="13BF6611" w14:textId="572633BB" w:rsidR="00D825E4" w:rsidRDefault="00D825E4" w:rsidP="00D825E4">
      <w:pPr>
        <w:pStyle w:val="NormalWeb"/>
      </w:pPr>
    </w:p>
    <w:p w14:paraId="6ADA6680" w14:textId="08E30679" w:rsidR="00D825E4" w:rsidRDefault="00D825E4" w:rsidP="0061150C">
      <w:pPr>
        <w:rPr>
          <w:b/>
          <w:bCs/>
          <w:i/>
          <w:iCs/>
          <w:color w:val="4472C4" w:themeColor="accent1"/>
        </w:rPr>
      </w:pPr>
    </w:p>
    <w:p w14:paraId="79E791F6" w14:textId="21000576" w:rsidR="00D825E4" w:rsidRDefault="00D825E4" w:rsidP="0061150C">
      <w:pPr>
        <w:rPr>
          <w:b/>
          <w:bCs/>
          <w:i/>
          <w:iCs/>
          <w:color w:val="4472C4" w:themeColor="accent1"/>
        </w:rPr>
      </w:pPr>
    </w:p>
    <w:p w14:paraId="3E30FD44" w14:textId="18DE3631" w:rsidR="00D825E4" w:rsidRDefault="00D825E4" w:rsidP="0061150C">
      <w:pPr>
        <w:rPr>
          <w:b/>
          <w:bCs/>
          <w:i/>
          <w:iCs/>
          <w:color w:val="4472C4" w:themeColor="accent1"/>
        </w:rPr>
      </w:pPr>
      <w:r>
        <w:rPr>
          <w:noProof/>
        </w:rPr>
        <w:drawing>
          <wp:anchor distT="0" distB="0" distL="114300" distR="114300" simplePos="0" relativeHeight="251658240" behindDoc="1" locked="0" layoutInCell="1" allowOverlap="1" wp14:anchorId="30BB4735" wp14:editId="793930ED">
            <wp:simplePos x="0" y="0"/>
            <wp:positionH relativeFrom="column">
              <wp:posOffset>647700</wp:posOffset>
            </wp:positionH>
            <wp:positionV relativeFrom="paragraph">
              <wp:posOffset>18415</wp:posOffset>
            </wp:positionV>
            <wp:extent cx="4762500" cy="4762500"/>
            <wp:effectExtent l="0" t="0" r="0" b="0"/>
            <wp:wrapTight wrapText="bothSides">
              <wp:wrapPolygon edited="0">
                <wp:start x="0" y="0"/>
                <wp:lineTo x="0" y="21514"/>
                <wp:lineTo x="21514" y="21514"/>
                <wp:lineTo x="21514"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62500" cy="4762500"/>
                    </a:xfrm>
                    <a:prstGeom prst="rect">
                      <a:avLst/>
                    </a:prstGeom>
                    <a:noFill/>
                    <a:ln>
                      <a:noFill/>
                    </a:ln>
                  </pic:spPr>
                </pic:pic>
              </a:graphicData>
            </a:graphic>
          </wp:anchor>
        </w:drawing>
      </w:r>
    </w:p>
    <w:p w14:paraId="2227770E" w14:textId="77777777" w:rsidR="00D825E4" w:rsidRDefault="00D825E4" w:rsidP="0061150C">
      <w:pPr>
        <w:rPr>
          <w:b/>
          <w:bCs/>
          <w:i/>
          <w:iCs/>
          <w:color w:val="4472C4" w:themeColor="accent1"/>
        </w:rPr>
      </w:pPr>
    </w:p>
    <w:p w14:paraId="623407DB" w14:textId="77777777" w:rsidR="00D825E4" w:rsidRDefault="00D825E4" w:rsidP="0061150C">
      <w:pPr>
        <w:rPr>
          <w:b/>
          <w:bCs/>
          <w:i/>
          <w:iCs/>
          <w:color w:val="4472C4" w:themeColor="accent1"/>
        </w:rPr>
      </w:pPr>
    </w:p>
    <w:p w14:paraId="03DC81E5" w14:textId="77777777" w:rsidR="00D825E4" w:rsidRDefault="00D825E4" w:rsidP="0061150C">
      <w:pPr>
        <w:rPr>
          <w:b/>
          <w:bCs/>
          <w:i/>
          <w:iCs/>
          <w:color w:val="4472C4" w:themeColor="accent1"/>
        </w:rPr>
      </w:pPr>
    </w:p>
    <w:p w14:paraId="0ABADD11" w14:textId="77777777" w:rsidR="00D825E4" w:rsidRDefault="00D825E4" w:rsidP="0061150C">
      <w:pPr>
        <w:rPr>
          <w:b/>
          <w:bCs/>
          <w:i/>
          <w:iCs/>
          <w:color w:val="4472C4" w:themeColor="accent1"/>
        </w:rPr>
      </w:pPr>
    </w:p>
    <w:p w14:paraId="774F0752" w14:textId="77777777" w:rsidR="00D825E4" w:rsidRDefault="00D825E4" w:rsidP="0061150C">
      <w:pPr>
        <w:rPr>
          <w:b/>
          <w:bCs/>
          <w:i/>
          <w:iCs/>
          <w:color w:val="4472C4" w:themeColor="accent1"/>
        </w:rPr>
      </w:pPr>
    </w:p>
    <w:p w14:paraId="713973FC" w14:textId="77777777" w:rsidR="00D825E4" w:rsidRDefault="00D825E4" w:rsidP="0061150C">
      <w:pPr>
        <w:rPr>
          <w:b/>
          <w:bCs/>
          <w:i/>
          <w:iCs/>
          <w:color w:val="4472C4" w:themeColor="accent1"/>
        </w:rPr>
      </w:pPr>
    </w:p>
    <w:p w14:paraId="213E68B4" w14:textId="77777777" w:rsidR="00D825E4" w:rsidRDefault="00D825E4" w:rsidP="0061150C">
      <w:pPr>
        <w:rPr>
          <w:b/>
          <w:bCs/>
          <w:i/>
          <w:iCs/>
          <w:color w:val="4472C4" w:themeColor="accent1"/>
        </w:rPr>
      </w:pPr>
    </w:p>
    <w:p w14:paraId="26311D69" w14:textId="77777777" w:rsidR="00D825E4" w:rsidRDefault="00D825E4" w:rsidP="0061150C">
      <w:pPr>
        <w:rPr>
          <w:b/>
          <w:bCs/>
          <w:i/>
          <w:iCs/>
          <w:color w:val="4472C4" w:themeColor="accent1"/>
        </w:rPr>
      </w:pPr>
    </w:p>
    <w:p w14:paraId="11306350" w14:textId="77777777" w:rsidR="00D825E4" w:rsidRDefault="00D825E4" w:rsidP="0061150C">
      <w:pPr>
        <w:rPr>
          <w:b/>
          <w:bCs/>
          <w:i/>
          <w:iCs/>
          <w:color w:val="4472C4" w:themeColor="accent1"/>
        </w:rPr>
      </w:pPr>
    </w:p>
    <w:p w14:paraId="33F797AA" w14:textId="77777777" w:rsidR="00D825E4" w:rsidRDefault="00D825E4" w:rsidP="0061150C">
      <w:pPr>
        <w:rPr>
          <w:b/>
          <w:bCs/>
          <w:i/>
          <w:iCs/>
          <w:color w:val="4472C4" w:themeColor="accent1"/>
        </w:rPr>
      </w:pPr>
    </w:p>
    <w:p w14:paraId="69C6AF4D" w14:textId="77777777" w:rsidR="00D825E4" w:rsidRDefault="00D825E4" w:rsidP="0061150C">
      <w:pPr>
        <w:rPr>
          <w:b/>
          <w:bCs/>
          <w:i/>
          <w:iCs/>
          <w:color w:val="4472C4" w:themeColor="accent1"/>
        </w:rPr>
      </w:pPr>
    </w:p>
    <w:p w14:paraId="64F115EA" w14:textId="77777777" w:rsidR="00D825E4" w:rsidRDefault="00D825E4" w:rsidP="0061150C">
      <w:pPr>
        <w:rPr>
          <w:b/>
          <w:bCs/>
          <w:i/>
          <w:iCs/>
          <w:color w:val="4472C4" w:themeColor="accent1"/>
        </w:rPr>
      </w:pPr>
    </w:p>
    <w:p w14:paraId="03777A59" w14:textId="77777777" w:rsidR="00D825E4" w:rsidRDefault="00D825E4" w:rsidP="0061150C">
      <w:pPr>
        <w:rPr>
          <w:b/>
          <w:bCs/>
          <w:i/>
          <w:iCs/>
          <w:color w:val="4472C4" w:themeColor="accent1"/>
        </w:rPr>
      </w:pPr>
    </w:p>
    <w:p w14:paraId="4750496B" w14:textId="77777777" w:rsidR="00D825E4" w:rsidRDefault="00D825E4" w:rsidP="0061150C">
      <w:pPr>
        <w:rPr>
          <w:b/>
          <w:bCs/>
          <w:i/>
          <w:iCs/>
          <w:color w:val="4472C4" w:themeColor="accent1"/>
        </w:rPr>
      </w:pPr>
    </w:p>
    <w:p w14:paraId="7B2BAB40" w14:textId="77777777" w:rsidR="00D825E4" w:rsidRDefault="00D825E4" w:rsidP="0061150C">
      <w:pPr>
        <w:rPr>
          <w:b/>
          <w:bCs/>
          <w:i/>
          <w:iCs/>
          <w:color w:val="4472C4" w:themeColor="accent1"/>
        </w:rPr>
      </w:pPr>
    </w:p>
    <w:p w14:paraId="51097722" w14:textId="77777777" w:rsidR="00D825E4" w:rsidRDefault="00D825E4" w:rsidP="0061150C">
      <w:pPr>
        <w:rPr>
          <w:b/>
          <w:bCs/>
          <w:i/>
          <w:iCs/>
          <w:color w:val="4472C4" w:themeColor="accent1"/>
        </w:rPr>
      </w:pPr>
    </w:p>
    <w:p w14:paraId="016C9B5D" w14:textId="77777777" w:rsidR="00D825E4" w:rsidRDefault="00D825E4" w:rsidP="0061150C">
      <w:pPr>
        <w:rPr>
          <w:b/>
          <w:bCs/>
          <w:i/>
          <w:iCs/>
          <w:color w:val="4472C4" w:themeColor="accent1"/>
        </w:rPr>
      </w:pPr>
    </w:p>
    <w:p w14:paraId="5A238094" w14:textId="77777777" w:rsidR="00D825E4" w:rsidRDefault="00D825E4" w:rsidP="0061150C">
      <w:pPr>
        <w:rPr>
          <w:b/>
          <w:bCs/>
          <w:i/>
          <w:iCs/>
          <w:color w:val="4472C4" w:themeColor="accent1"/>
        </w:rPr>
      </w:pPr>
    </w:p>
    <w:p w14:paraId="29BC43A4" w14:textId="77777777" w:rsidR="00D825E4" w:rsidRDefault="00D825E4" w:rsidP="0061150C">
      <w:pPr>
        <w:rPr>
          <w:b/>
          <w:bCs/>
          <w:i/>
          <w:iCs/>
          <w:color w:val="4472C4" w:themeColor="accent1"/>
        </w:rPr>
      </w:pPr>
    </w:p>
    <w:p w14:paraId="41625A20" w14:textId="77777777" w:rsidR="00D825E4" w:rsidRDefault="00D825E4" w:rsidP="0061150C">
      <w:pPr>
        <w:rPr>
          <w:b/>
          <w:bCs/>
          <w:i/>
          <w:iCs/>
          <w:color w:val="4472C4" w:themeColor="accent1"/>
        </w:rPr>
      </w:pPr>
    </w:p>
    <w:p w14:paraId="787D3DE9" w14:textId="77777777" w:rsidR="00305159" w:rsidRDefault="00305159" w:rsidP="0061150C">
      <w:pPr>
        <w:rPr>
          <w:b/>
          <w:bCs/>
          <w:i/>
          <w:iCs/>
          <w:color w:val="4472C4" w:themeColor="accent1"/>
        </w:rPr>
      </w:pPr>
    </w:p>
    <w:p w14:paraId="16B3F1FB" w14:textId="77777777" w:rsidR="004175EF" w:rsidRPr="004175EF" w:rsidRDefault="004175EF" w:rsidP="004175EF">
      <w:pPr>
        <w:rPr>
          <w:b/>
          <w:bCs/>
          <w:i/>
          <w:iCs/>
          <w:color w:val="4472C4" w:themeColor="accent1"/>
        </w:rPr>
      </w:pPr>
    </w:p>
    <w:p w14:paraId="1056F39E" w14:textId="3FA8B6A5" w:rsidR="004175EF" w:rsidRPr="004175EF" w:rsidRDefault="004175EF" w:rsidP="004175EF">
      <w:pPr>
        <w:rPr>
          <w:b/>
          <w:bCs/>
          <w:i/>
          <w:iCs/>
          <w:color w:val="4472C4" w:themeColor="accent1"/>
          <w:u w:val="single"/>
        </w:rPr>
      </w:pPr>
      <w:r w:rsidRPr="004175EF">
        <w:rPr>
          <w:b/>
          <w:bCs/>
          <w:i/>
          <w:iCs/>
          <w:color w:val="4472C4" w:themeColor="accent1"/>
          <w:u w:val="single"/>
        </w:rPr>
        <w:lastRenderedPageBreak/>
        <w:t>Introduction:</w:t>
      </w:r>
    </w:p>
    <w:p w14:paraId="72CCA82C" w14:textId="77777777" w:rsidR="004175EF" w:rsidRPr="004175EF" w:rsidRDefault="004175EF" w:rsidP="004175EF">
      <w:pPr>
        <w:rPr>
          <w:color w:val="4472C4" w:themeColor="accent1"/>
        </w:rPr>
      </w:pPr>
      <w:r w:rsidRPr="004175EF">
        <w:rPr>
          <w:color w:val="4472C4" w:themeColor="accent1"/>
        </w:rPr>
        <w:t>Welcome to the new academic year at Smart Academy! As partners in your child’s education, we aim to create an environment where students thrive both in school and at home. To support this mission, we have compiled a set of guidelines to help you maintain a nurturing and conducive home environment.</w:t>
      </w:r>
    </w:p>
    <w:p w14:paraId="305C8D88" w14:textId="77777777" w:rsidR="004175EF" w:rsidRPr="004175EF" w:rsidRDefault="004175EF" w:rsidP="004175EF">
      <w:pPr>
        <w:rPr>
          <w:color w:val="4472C4" w:themeColor="accent1"/>
        </w:rPr>
      </w:pPr>
    </w:p>
    <w:p w14:paraId="0DA6248A" w14:textId="6C1AE46B" w:rsidR="004175EF" w:rsidRPr="004175EF" w:rsidRDefault="004175EF" w:rsidP="004175EF">
      <w:pPr>
        <w:rPr>
          <w:b/>
          <w:bCs/>
          <w:i/>
          <w:iCs/>
          <w:color w:val="4472C4" w:themeColor="accent1"/>
        </w:rPr>
      </w:pPr>
      <w:r w:rsidRPr="004175EF">
        <w:rPr>
          <w:b/>
          <w:bCs/>
          <w:i/>
          <w:iCs/>
          <w:color w:val="4472C4" w:themeColor="accent1"/>
        </w:rPr>
        <w:t xml:space="preserve">1. Establish a </w:t>
      </w:r>
      <w:proofErr w:type="gramStart"/>
      <w:r w:rsidRPr="004175EF">
        <w:rPr>
          <w:b/>
          <w:bCs/>
          <w:i/>
          <w:iCs/>
          <w:color w:val="4472C4" w:themeColor="accent1"/>
        </w:rPr>
        <w:t>Routine</w:t>
      </w:r>
      <w:r w:rsidRPr="004175EF">
        <w:rPr>
          <w:b/>
          <w:bCs/>
          <w:i/>
          <w:iCs/>
          <w:color w:val="4472C4" w:themeColor="accent1"/>
        </w:rPr>
        <w:t xml:space="preserve"> :</w:t>
      </w:r>
      <w:proofErr w:type="gramEnd"/>
      <w:r w:rsidRPr="004175EF">
        <w:rPr>
          <w:b/>
          <w:bCs/>
          <w:i/>
          <w:iCs/>
          <w:color w:val="4472C4" w:themeColor="accent1"/>
        </w:rPr>
        <w:t xml:space="preserve"> </w:t>
      </w:r>
    </w:p>
    <w:p w14:paraId="39D489FD" w14:textId="77777777" w:rsidR="004175EF" w:rsidRPr="004175EF" w:rsidRDefault="004175EF" w:rsidP="004175EF">
      <w:pPr>
        <w:rPr>
          <w:color w:val="4472C4" w:themeColor="accent1"/>
        </w:rPr>
      </w:pPr>
    </w:p>
    <w:p w14:paraId="29BE902B" w14:textId="222537B2" w:rsidR="004175EF" w:rsidRPr="004175EF" w:rsidRDefault="004175EF" w:rsidP="004175EF">
      <w:pPr>
        <w:pStyle w:val="ListParagraph"/>
        <w:numPr>
          <w:ilvl w:val="0"/>
          <w:numId w:val="46"/>
        </w:numPr>
        <w:rPr>
          <w:color w:val="4472C4" w:themeColor="accent1"/>
          <w:highlight w:val="green"/>
        </w:rPr>
      </w:pPr>
      <w:r w:rsidRPr="004175EF">
        <w:rPr>
          <w:color w:val="4472C4" w:themeColor="accent1"/>
          <w:highlight w:val="green"/>
        </w:rPr>
        <w:t>School Preparation:</w:t>
      </w:r>
      <w:r w:rsidRPr="004175EF">
        <w:rPr>
          <w:color w:val="4472C4" w:themeColor="accent1"/>
          <w:highlight w:val="green"/>
        </w:rPr>
        <w:t xml:space="preserve"> </w:t>
      </w:r>
    </w:p>
    <w:p w14:paraId="0EAD929F" w14:textId="0789199E" w:rsidR="004175EF" w:rsidRPr="004175EF" w:rsidRDefault="004175EF" w:rsidP="004175EF">
      <w:pPr>
        <w:pStyle w:val="ListParagraph"/>
        <w:numPr>
          <w:ilvl w:val="0"/>
          <w:numId w:val="47"/>
        </w:numPr>
        <w:rPr>
          <w:color w:val="4472C4" w:themeColor="accent1"/>
        </w:rPr>
      </w:pPr>
      <w:r w:rsidRPr="004175EF">
        <w:rPr>
          <w:color w:val="4472C4" w:themeColor="accent1"/>
        </w:rPr>
        <w:t xml:space="preserve">Encourage your child to prepare their school bag by </w:t>
      </w:r>
      <w:r>
        <w:rPr>
          <w:color w:val="4472C4" w:themeColor="accent1"/>
        </w:rPr>
        <w:t>organizing</w:t>
      </w:r>
      <w:r w:rsidRPr="004175EF">
        <w:rPr>
          <w:color w:val="4472C4" w:themeColor="accent1"/>
        </w:rPr>
        <w:t xml:space="preserve"> books, notebooks, and necessary supplies according to their schedule for the next day. This practice can cultivate </w:t>
      </w:r>
      <w:r>
        <w:rPr>
          <w:color w:val="4472C4" w:themeColor="accent1"/>
        </w:rPr>
        <w:t>organizational</w:t>
      </w:r>
      <w:r w:rsidRPr="004175EF">
        <w:rPr>
          <w:color w:val="4472C4" w:themeColor="accent1"/>
        </w:rPr>
        <w:t xml:space="preserve"> skills.</w:t>
      </w:r>
    </w:p>
    <w:p w14:paraId="33DE9ECD" w14:textId="3D885963" w:rsidR="004175EF" w:rsidRPr="004175EF" w:rsidRDefault="004175EF" w:rsidP="004175EF">
      <w:pPr>
        <w:pStyle w:val="ListParagraph"/>
        <w:numPr>
          <w:ilvl w:val="0"/>
          <w:numId w:val="47"/>
        </w:numPr>
        <w:rPr>
          <w:color w:val="4472C4" w:themeColor="accent1"/>
        </w:rPr>
      </w:pPr>
      <w:r w:rsidRPr="004175EF">
        <w:rPr>
          <w:color w:val="4472C4" w:themeColor="accent1"/>
        </w:rPr>
        <w:t>Set a specific place for school items to prevent last-minute searches in the morning.</w:t>
      </w:r>
    </w:p>
    <w:p w14:paraId="7E7EEB6C" w14:textId="591DEB2A" w:rsidR="004175EF" w:rsidRPr="004175EF" w:rsidRDefault="004175EF" w:rsidP="004175EF">
      <w:pPr>
        <w:pStyle w:val="ListParagraph"/>
        <w:numPr>
          <w:ilvl w:val="0"/>
          <w:numId w:val="47"/>
        </w:numPr>
        <w:rPr>
          <w:color w:val="4472C4" w:themeColor="accent1"/>
        </w:rPr>
      </w:pPr>
      <w:r w:rsidRPr="004175EF">
        <w:rPr>
          <w:color w:val="4472C4" w:themeColor="accent1"/>
        </w:rPr>
        <w:t>Encourage them to check the weather forecast to choose appropriate clothing.</w:t>
      </w:r>
    </w:p>
    <w:p w14:paraId="661A7CFA" w14:textId="77777777" w:rsidR="004175EF" w:rsidRPr="004175EF" w:rsidRDefault="004175EF" w:rsidP="004175EF">
      <w:pPr>
        <w:rPr>
          <w:color w:val="4472C4" w:themeColor="accent1"/>
        </w:rPr>
      </w:pPr>
    </w:p>
    <w:p w14:paraId="21396EA5" w14:textId="753288F3" w:rsidR="004175EF" w:rsidRDefault="004175EF" w:rsidP="004175EF">
      <w:pPr>
        <w:pStyle w:val="ListParagraph"/>
        <w:numPr>
          <w:ilvl w:val="0"/>
          <w:numId w:val="46"/>
        </w:numPr>
        <w:rPr>
          <w:color w:val="4472C4" w:themeColor="accent1"/>
          <w:highlight w:val="green"/>
        </w:rPr>
      </w:pPr>
      <w:r w:rsidRPr="004175EF">
        <w:rPr>
          <w:color w:val="4472C4" w:themeColor="accent1"/>
          <w:highlight w:val="green"/>
        </w:rPr>
        <w:t>Homework and Study Time:</w:t>
      </w:r>
    </w:p>
    <w:p w14:paraId="429B9A53" w14:textId="77777777" w:rsidR="004175EF" w:rsidRPr="004175EF" w:rsidRDefault="004175EF" w:rsidP="004175EF">
      <w:pPr>
        <w:pStyle w:val="ListParagraph"/>
        <w:rPr>
          <w:color w:val="4472C4" w:themeColor="accent1"/>
          <w:highlight w:val="green"/>
        </w:rPr>
      </w:pPr>
    </w:p>
    <w:p w14:paraId="33567207" w14:textId="53F90A48" w:rsidR="004175EF" w:rsidRPr="004175EF" w:rsidRDefault="004175EF" w:rsidP="004175EF">
      <w:pPr>
        <w:pStyle w:val="ListParagraph"/>
        <w:numPr>
          <w:ilvl w:val="0"/>
          <w:numId w:val="48"/>
        </w:numPr>
        <w:rPr>
          <w:color w:val="4472C4" w:themeColor="accent1"/>
        </w:rPr>
      </w:pPr>
      <w:r w:rsidRPr="004175EF">
        <w:rPr>
          <w:color w:val="4472C4" w:themeColor="accent1"/>
        </w:rPr>
        <w:t>Create a distraction-free study environment. This could be a specific corner of the room or a study desk equipped with necessary supplies.</w:t>
      </w:r>
    </w:p>
    <w:p w14:paraId="16615854" w14:textId="4F095685" w:rsidR="004175EF" w:rsidRPr="004175EF" w:rsidRDefault="004175EF" w:rsidP="004175EF">
      <w:pPr>
        <w:pStyle w:val="ListParagraph"/>
        <w:numPr>
          <w:ilvl w:val="0"/>
          <w:numId w:val="48"/>
        </w:numPr>
        <w:rPr>
          <w:color w:val="4472C4" w:themeColor="accent1"/>
        </w:rPr>
      </w:pPr>
      <w:r w:rsidRPr="004175EF">
        <w:rPr>
          <w:color w:val="4472C4" w:themeColor="accent1"/>
        </w:rPr>
        <w:t>Use tools such as planners or reminder apps to help manage assignments and due dates.</w:t>
      </w:r>
    </w:p>
    <w:p w14:paraId="2F864391" w14:textId="4D917FBF" w:rsidR="004175EF" w:rsidRPr="004175EF" w:rsidRDefault="004175EF" w:rsidP="004175EF">
      <w:pPr>
        <w:pStyle w:val="ListParagraph"/>
        <w:numPr>
          <w:ilvl w:val="0"/>
          <w:numId w:val="48"/>
        </w:numPr>
        <w:rPr>
          <w:color w:val="4472C4" w:themeColor="accent1"/>
        </w:rPr>
      </w:pPr>
      <w:r w:rsidRPr="004175EF">
        <w:rPr>
          <w:color w:val="4472C4" w:themeColor="accent1"/>
        </w:rPr>
        <w:t>Encourage regular breaks during study sessions to avoid burnout. The Pomodoro Technique or similar time management methods can be helpful.</w:t>
      </w:r>
    </w:p>
    <w:p w14:paraId="4CDADC3B" w14:textId="77777777" w:rsidR="004175EF" w:rsidRPr="004175EF" w:rsidRDefault="004175EF" w:rsidP="004175EF">
      <w:pPr>
        <w:rPr>
          <w:color w:val="4472C4" w:themeColor="accent1"/>
        </w:rPr>
      </w:pPr>
    </w:p>
    <w:p w14:paraId="033F9303" w14:textId="551C9E6C" w:rsidR="004175EF" w:rsidRPr="004175EF" w:rsidRDefault="004175EF" w:rsidP="004175EF">
      <w:pPr>
        <w:pStyle w:val="ListParagraph"/>
        <w:numPr>
          <w:ilvl w:val="0"/>
          <w:numId w:val="46"/>
        </w:numPr>
        <w:rPr>
          <w:color w:val="4472C4" w:themeColor="accent1"/>
          <w:highlight w:val="green"/>
        </w:rPr>
      </w:pPr>
      <w:r w:rsidRPr="004175EF">
        <w:rPr>
          <w:color w:val="4472C4" w:themeColor="accent1"/>
          <w:highlight w:val="green"/>
        </w:rPr>
        <w:t>Sleep Schedule:</w:t>
      </w:r>
    </w:p>
    <w:p w14:paraId="38F789D2" w14:textId="68A85854" w:rsidR="004175EF" w:rsidRPr="009C4A8E" w:rsidRDefault="004175EF" w:rsidP="009C4A8E">
      <w:pPr>
        <w:pStyle w:val="ListParagraph"/>
        <w:numPr>
          <w:ilvl w:val="0"/>
          <w:numId w:val="49"/>
        </w:numPr>
        <w:rPr>
          <w:color w:val="4472C4" w:themeColor="accent1"/>
        </w:rPr>
      </w:pPr>
      <w:r w:rsidRPr="009C4A8E">
        <w:rPr>
          <w:color w:val="4472C4" w:themeColor="accent1"/>
        </w:rPr>
        <w:t>Establish a calming pre-bedtime routine that could include reading or listening to soothing music.</w:t>
      </w:r>
    </w:p>
    <w:p w14:paraId="0B6F0BD2" w14:textId="5B78A602" w:rsidR="004175EF" w:rsidRPr="009C4A8E" w:rsidRDefault="004175EF" w:rsidP="009C4A8E">
      <w:pPr>
        <w:pStyle w:val="ListParagraph"/>
        <w:numPr>
          <w:ilvl w:val="0"/>
          <w:numId w:val="49"/>
        </w:numPr>
        <w:rPr>
          <w:color w:val="4472C4" w:themeColor="accent1"/>
        </w:rPr>
      </w:pPr>
      <w:r w:rsidRPr="009C4A8E">
        <w:rPr>
          <w:color w:val="4472C4" w:themeColor="accent1"/>
        </w:rPr>
        <w:t>Limit screen time before bed as blue light can disrupt sleep patterns.</w:t>
      </w:r>
    </w:p>
    <w:p w14:paraId="3E252931" w14:textId="1CF99174" w:rsidR="004175EF" w:rsidRPr="009C4A8E" w:rsidRDefault="004175EF" w:rsidP="009C4A8E">
      <w:pPr>
        <w:pStyle w:val="ListParagraph"/>
        <w:numPr>
          <w:ilvl w:val="0"/>
          <w:numId w:val="49"/>
        </w:numPr>
        <w:rPr>
          <w:color w:val="4472C4" w:themeColor="accent1"/>
        </w:rPr>
      </w:pPr>
      <w:r w:rsidRPr="009C4A8E">
        <w:rPr>
          <w:color w:val="4472C4" w:themeColor="accent1"/>
        </w:rPr>
        <w:t>Ensure the bedroom is conducive to sleep — cool, dark, and quiet.</w:t>
      </w:r>
    </w:p>
    <w:p w14:paraId="32AA1598" w14:textId="77777777" w:rsidR="004175EF" w:rsidRPr="004175EF" w:rsidRDefault="004175EF" w:rsidP="004175EF">
      <w:pPr>
        <w:rPr>
          <w:color w:val="4472C4" w:themeColor="accent1"/>
        </w:rPr>
      </w:pPr>
    </w:p>
    <w:p w14:paraId="420B2510" w14:textId="3227F993" w:rsidR="004175EF" w:rsidRDefault="004175EF" w:rsidP="009C4A8E">
      <w:pPr>
        <w:pStyle w:val="ListParagraph"/>
        <w:numPr>
          <w:ilvl w:val="0"/>
          <w:numId w:val="46"/>
        </w:numPr>
        <w:rPr>
          <w:color w:val="4472C4" w:themeColor="accent1"/>
          <w:highlight w:val="green"/>
        </w:rPr>
      </w:pPr>
      <w:r w:rsidRPr="009C4A8E">
        <w:rPr>
          <w:color w:val="4472C4" w:themeColor="accent1"/>
          <w:highlight w:val="green"/>
        </w:rPr>
        <w:t>Screen Time Management</w:t>
      </w:r>
    </w:p>
    <w:p w14:paraId="20E1C3A1" w14:textId="77777777" w:rsidR="009C4A8E" w:rsidRPr="009C4A8E" w:rsidRDefault="009C4A8E" w:rsidP="009C4A8E">
      <w:pPr>
        <w:pStyle w:val="ListParagraph"/>
        <w:rPr>
          <w:color w:val="4472C4" w:themeColor="accent1"/>
          <w:highlight w:val="green"/>
        </w:rPr>
      </w:pPr>
    </w:p>
    <w:p w14:paraId="602F69F7" w14:textId="4D45D261" w:rsidR="004175EF" w:rsidRPr="009C4A8E" w:rsidRDefault="004175EF" w:rsidP="009C4A8E">
      <w:pPr>
        <w:pStyle w:val="ListParagraph"/>
        <w:numPr>
          <w:ilvl w:val="0"/>
          <w:numId w:val="50"/>
        </w:numPr>
        <w:rPr>
          <w:color w:val="4472C4" w:themeColor="accent1"/>
        </w:rPr>
      </w:pPr>
      <w:r w:rsidRPr="009C4A8E">
        <w:rPr>
          <w:color w:val="4472C4" w:themeColor="accent1"/>
        </w:rPr>
        <w:t>Set consistent limits on the amount of time your child can spend on devices daily.</w:t>
      </w:r>
    </w:p>
    <w:p w14:paraId="1600FF6D" w14:textId="6A9EF195" w:rsidR="004175EF" w:rsidRPr="009C4A8E" w:rsidRDefault="004175EF" w:rsidP="009C4A8E">
      <w:pPr>
        <w:pStyle w:val="ListParagraph"/>
        <w:numPr>
          <w:ilvl w:val="0"/>
          <w:numId w:val="50"/>
        </w:numPr>
        <w:rPr>
          <w:color w:val="4472C4" w:themeColor="accent1"/>
        </w:rPr>
      </w:pPr>
      <w:r w:rsidRPr="009C4A8E">
        <w:rPr>
          <w:color w:val="4472C4" w:themeColor="accent1"/>
        </w:rPr>
        <w:t>Encourage participation in family activities during device-free times to build connection and communication.</w:t>
      </w:r>
    </w:p>
    <w:p w14:paraId="3F53B225" w14:textId="1C7AF351" w:rsidR="004175EF" w:rsidRPr="009C4A8E" w:rsidRDefault="004175EF" w:rsidP="009C4A8E">
      <w:pPr>
        <w:pStyle w:val="ListParagraph"/>
        <w:numPr>
          <w:ilvl w:val="0"/>
          <w:numId w:val="50"/>
        </w:numPr>
        <w:rPr>
          <w:color w:val="4472C4" w:themeColor="accent1"/>
        </w:rPr>
      </w:pPr>
      <w:r w:rsidRPr="009C4A8E">
        <w:rPr>
          <w:color w:val="4472C4" w:themeColor="accent1"/>
        </w:rPr>
        <w:t>Introduce educational apps and programs that can provide beneficial screen time use.</w:t>
      </w:r>
    </w:p>
    <w:p w14:paraId="08E5FC1A" w14:textId="64360E04" w:rsidR="004175EF" w:rsidRPr="009C4A8E" w:rsidRDefault="004175EF" w:rsidP="009C4A8E">
      <w:pPr>
        <w:pStyle w:val="ListParagraph"/>
        <w:numPr>
          <w:ilvl w:val="0"/>
          <w:numId w:val="50"/>
        </w:numPr>
        <w:rPr>
          <w:color w:val="4472C4" w:themeColor="accent1"/>
        </w:rPr>
      </w:pPr>
      <w:r w:rsidRPr="009C4A8E">
        <w:rPr>
          <w:color w:val="4472C4" w:themeColor="accent1"/>
        </w:rPr>
        <w:t>Be a role model in balanced screen time usage.</w:t>
      </w:r>
    </w:p>
    <w:p w14:paraId="7A052FEF" w14:textId="77777777" w:rsidR="004175EF" w:rsidRPr="004175EF" w:rsidRDefault="004175EF" w:rsidP="004175EF">
      <w:pPr>
        <w:rPr>
          <w:color w:val="4472C4" w:themeColor="accent1"/>
        </w:rPr>
      </w:pPr>
    </w:p>
    <w:p w14:paraId="340CD065" w14:textId="7FF36C7A" w:rsidR="004175EF" w:rsidRPr="009C4A8E" w:rsidRDefault="009C4A8E" w:rsidP="004175EF">
      <w:pPr>
        <w:rPr>
          <w:b/>
          <w:bCs/>
          <w:i/>
          <w:iCs/>
          <w:color w:val="4472C4" w:themeColor="accent1"/>
          <w:u w:val="single"/>
        </w:rPr>
      </w:pPr>
      <w:r w:rsidRPr="009C4A8E">
        <w:rPr>
          <w:b/>
          <w:bCs/>
          <w:i/>
          <w:iCs/>
          <w:color w:val="4472C4" w:themeColor="accent1"/>
          <w:u w:val="single"/>
        </w:rPr>
        <w:lastRenderedPageBreak/>
        <w:t>2.</w:t>
      </w:r>
      <w:r w:rsidR="004175EF" w:rsidRPr="009C4A8E">
        <w:rPr>
          <w:b/>
          <w:bCs/>
          <w:i/>
          <w:iCs/>
          <w:color w:val="4472C4" w:themeColor="accent1"/>
          <w:u w:val="single"/>
        </w:rPr>
        <w:t xml:space="preserve"> Health and Hygiene</w:t>
      </w:r>
    </w:p>
    <w:p w14:paraId="6AA3942C" w14:textId="77777777" w:rsidR="004175EF" w:rsidRPr="004175EF" w:rsidRDefault="004175EF" w:rsidP="004175EF">
      <w:pPr>
        <w:rPr>
          <w:color w:val="4472C4" w:themeColor="accent1"/>
        </w:rPr>
      </w:pPr>
    </w:p>
    <w:p w14:paraId="207841E4" w14:textId="17C99E49" w:rsidR="004175EF" w:rsidRPr="004175EF" w:rsidRDefault="004175EF" w:rsidP="004175EF">
      <w:pPr>
        <w:rPr>
          <w:color w:val="4472C4" w:themeColor="accent1"/>
        </w:rPr>
      </w:pPr>
      <w:r w:rsidRPr="009C4A8E">
        <w:rPr>
          <w:color w:val="4472C4" w:themeColor="accent1"/>
          <w:highlight w:val="green"/>
        </w:rPr>
        <w:t>Cleanliness:</w:t>
      </w:r>
    </w:p>
    <w:p w14:paraId="40847C81" w14:textId="77777777" w:rsidR="004175EF" w:rsidRPr="004175EF" w:rsidRDefault="004175EF" w:rsidP="004175EF">
      <w:pPr>
        <w:rPr>
          <w:color w:val="4472C4" w:themeColor="accent1"/>
        </w:rPr>
      </w:pPr>
      <w:r w:rsidRPr="004175EF">
        <w:rPr>
          <w:color w:val="4472C4" w:themeColor="accent1"/>
        </w:rPr>
        <w:t xml:space="preserve">  - Develop fun activities or games to teach younger children the importance of handwashing, such as using a timer to ensure they are scrubbing hands long enough.</w:t>
      </w:r>
    </w:p>
    <w:p w14:paraId="35A92EF1" w14:textId="77777777" w:rsidR="004175EF" w:rsidRPr="004175EF" w:rsidRDefault="004175EF" w:rsidP="004175EF">
      <w:pPr>
        <w:rPr>
          <w:color w:val="4472C4" w:themeColor="accent1"/>
        </w:rPr>
      </w:pPr>
      <w:r w:rsidRPr="004175EF">
        <w:rPr>
          <w:color w:val="4472C4" w:themeColor="accent1"/>
        </w:rPr>
        <w:t xml:space="preserve">  - Schedule regular times for baths and showers as part of their routine.</w:t>
      </w:r>
    </w:p>
    <w:p w14:paraId="367A915E" w14:textId="77777777" w:rsidR="004175EF" w:rsidRPr="004175EF" w:rsidRDefault="004175EF" w:rsidP="004175EF">
      <w:pPr>
        <w:rPr>
          <w:color w:val="4472C4" w:themeColor="accent1"/>
        </w:rPr>
      </w:pPr>
    </w:p>
    <w:p w14:paraId="1727975F" w14:textId="5458EDDE" w:rsidR="004175EF" w:rsidRPr="004175EF" w:rsidRDefault="004175EF" w:rsidP="004175EF">
      <w:pPr>
        <w:rPr>
          <w:color w:val="4472C4" w:themeColor="accent1"/>
        </w:rPr>
      </w:pPr>
      <w:r w:rsidRPr="009C4A8E">
        <w:rPr>
          <w:color w:val="4472C4" w:themeColor="accent1"/>
          <w:highlight w:val="green"/>
        </w:rPr>
        <w:t>Lice Prevention:</w:t>
      </w:r>
    </w:p>
    <w:p w14:paraId="64E6D148" w14:textId="67AF3AFC" w:rsidR="004175EF" w:rsidRPr="004175EF" w:rsidRDefault="004175EF" w:rsidP="004175EF">
      <w:pPr>
        <w:rPr>
          <w:color w:val="4472C4" w:themeColor="accent1"/>
        </w:rPr>
      </w:pPr>
      <w:r w:rsidRPr="004175EF">
        <w:rPr>
          <w:color w:val="4472C4" w:themeColor="accent1"/>
        </w:rPr>
        <w:t xml:space="preserve">  - </w:t>
      </w:r>
      <w:r w:rsidR="009C4A8E">
        <w:rPr>
          <w:color w:val="4472C4" w:themeColor="accent1"/>
        </w:rPr>
        <w:t xml:space="preserve">always wash with shampoo and keep children dry. </w:t>
      </w:r>
    </w:p>
    <w:p w14:paraId="05F792B9" w14:textId="6247A735" w:rsidR="004175EF" w:rsidRPr="004175EF" w:rsidRDefault="004175EF" w:rsidP="004175EF">
      <w:pPr>
        <w:rPr>
          <w:color w:val="4472C4" w:themeColor="accent1"/>
        </w:rPr>
      </w:pPr>
      <w:r w:rsidRPr="004175EF">
        <w:rPr>
          <w:color w:val="4472C4" w:themeColor="accent1"/>
        </w:rPr>
        <w:t xml:space="preserve">  - </w:t>
      </w:r>
      <w:r w:rsidR="009C4A8E">
        <w:rPr>
          <w:color w:val="4472C4" w:themeColor="accent1"/>
        </w:rPr>
        <w:t xml:space="preserve">please check and make sure no lice </w:t>
      </w:r>
    </w:p>
    <w:p w14:paraId="05C47557" w14:textId="77777777" w:rsidR="004175EF" w:rsidRPr="004175EF" w:rsidRDefault="004175EF" w:rsidP="004175EF">
      <w:pPr>
        <w:rPr>
          <w:color w:val="4472C4" w:themeColor="accent1"/>
        </w:rPr>
      </w:pPr>
    </w:p>
    <w:p w14:paraId="5CD62B93" w14:textId="4AB1AA6B" w:rsidR="004175EF" w:rsidRPr="004175EF" w:rsidRDefault="004175EF" w:rsidP="004175EF">
      <w:pPr>
        <w:rPr>
          <w:color w:val="4472C4" w:themeColor="accent1"/>
        </w:rPr>
      </w:pPr>
      <w:r w:rsidRPr="005F6CA6">
        <w:rPr>
          <w:color w:val="4472C4" w:themeColor="accent1"/>
          <w:highlight w:val="green"/>
        </w:rPr>
        <w:t>School Uniform:</w:t>
      </w:r>
    </w:p>
    <w:p w14:paraId="1F527D3F" w14:textId="001DB836" w:rsidR="004175EF" w:rsidRPr="004175EF" w:rsidRDefault="004175EF" w:rsidP="004175EF">
      <w:pPr>
        <w:rPr>
          <w:color w:val="4472C4" w:themeColor="accent1"/>
        </w:rPr>
      </w:pPr>
      <w:r w:rsidRPr="004175EF">
        <w:rPr>
          <w:color w:val="4472C4" w:themeColor="accent1"/>
        </w:rPr>
        <w:t xml:space="preserve">  - Have a </w:t>
      </w:r>
      <w:r w:rsidR="005F6CA6">
        <w:rPr>
          <w:color w:val="4472C4" w:themeColor="accent1"/>
        </w:rPr>
        <w:t xml:space="preserve">daily </w:t>
      </w:r>
      <w:r w:rsidRPr="004175EF">
        <w:rPr>
          <w:color w:val="4472C4" w:themeColor="accent1"/>
        </w:rPr>
        <w:t>schedule for washing and ironing school uniforms to ensure they are ready and clean.</w:t>
      </w:r>
    </w:p>
    <w:p w14:paraId="3A9BA15E" w14:textId="77777777" w:rsidR="004175EF" w:rsidRPr="004175EF" w:rsidRDefault="004175EF" w:rsidP="004175EF">
      <w:pPr>
        <w:rPr>
          <w:color w:val="4472C4" w:themeColor="accent1"/>
        </w:rPr>
      </w:pPr>
      <w:r w:rsidRPr="004175EF">
        <w:rPr>
          <w:color w:val="4472C4" w:themeColor="accent1"/>
        </w:rPr>
        <w:t xml:space="preserve">  - Allow your child to participate in taking care of their clothes to build responsibility.</w:t>
      </w:r>
    </w:p>
    <w:p w14:paraId="7F8A77EC" w14:textId="77777777" w:rsidR="004175EF" w:rsidRPr="004175EF" w:rsidRDefault="004175EF" w:rsidP="004175EF">
      <w:pPr>
        <w:rPr>
          <w:color w:val="4472C4" w:themeColor="accent1"/>
        </w:rPr>
      </w:pPr>
    </w:p>
    <w:p w14:paraId="7E27A4B2" w14:textId="500F8707" w:rsidR="004175EF" w:rsidRPr="004175EF" w:rsidRDefault="004175EF" w:rsidP="004175EF">
      <w:pPr>
        <w:rPr>
          <w:color w:val="4472C4" w:themeColor="accent1"/>
        </w:rPr>
      </w:pPr>
      <w:r w:rsidRPr="005F6CA6">
        <w:rPr>
          <w:color w:val="4472C4" w:themeColor="accent1"/>
          <w:highlight w:val="green"/>
        </w:rPr>
        <w:t>Nutrition and Snacks</w:t>
      </w:r>
    </w:p>
    <w:p w14:paraId="0B13C239" w14:textId="77777777" w:rsidR="004175EF" w:rsidRPr="004175EF" w:rsidRDefault="004175EF" w:rsidP="004175EF">
      <w:pPr>
        <w:rPr>
          <w:color w:val="4472C4" w:themeColor="accent1"/>
        </w:rPr>
      </w:pPr>
      <w:r w:rsidRPr="004175EF">
        <w:rPr>
          <w:color w:val="4472C4" w:themeColor="accent1"/>
        </w:rPr>
        <w:t>- Involve your child in the planning and preparation of meals to encourage interest in healthy eating.</w:t>
      </w:r>
    </w:p>
    <w:p w14:paraId="100EC7FF" w14:textId="77777777" w:rsidR="004175EF" w:rsidRPr="004175EF" w:rsidRDefault="004175EF" w:rsidP="004175EF">
      <w:pPr>
        <w:rPr>
          <w:color w:val="4472C4" w:themeColor="accent1"/>
        </w:rPr>
      </w:pPr>
      <w:r w:rsidRPr="004175EF">
        <w:rPr>
          <w:color w:val="4472C4" w:themeColor="accent1"/>
        </w:rPr>
        <w:t>- Use a variety of colors, textures, and flavors in their lunchboxes to keep meals exciting and nutritious.</w:t>
      </w:r>
    </w:p>
    <w:p w14:paraId="221B3976" w14:textId="77777777" w:rsidR="004175EF" w:rsidRPr="004175EF" w:rsidRDefault="004175EF" w:rsidP="004175EF">
      <w:pPr>
        <w:rPr>
          <w:color w:val="4472C4" w:themeColor="accent1"/>
        </w:rPr>
      </w:pPr>
      <w:r w:rsidRPr="004175EF">
        <w:rPr>
          <w:color w:val="4472C4" w:themeColor="accent1"/>
        </w:rPr>
        <w:t>- Include a mix of protein, healthy fats, and carbohydrates in snacks to provide sustained energy throughout the school day.</w:t>
      </w:r>
    </w:p>
    <w:p w14:paraId="097823B6" w14:textId="77777777" w:rsidR="004175EF" w:rsidRPr="004175EF" w:rsidRDefault="004175EF" w:rsidP="004175EF">
      <w:pPr>
        <w:rPr>
          <w:color w:val="4472C4" w:themeColor="accent1"/>
        </w:rPr>
      </w:pPr>
      <w:r w:rsidRPr="004175EF">
        <w:rPr>
          <w:color w:val="4472C4" w:themeColor="accent1"/>
        </w:rPr>
        <w:t xml:space="preserve">- Limit packaged snacks high in sugar and salt. </w:t>
      </w:r>
      <w:proofErr w:type="spellStart"/>
      <w:r w:rsidRPr="004175EF">
        <w:rPr>
          <w:color w:val="4472C4" w:themeColor="accent1"/>
        </w:rPr>
        <w:t>Opt</w:t>
      </w:r>
      <w:proofErr w:type="spellEnd"/>
      <w:r w:rsidRPr="004175EF">
        <w:rPr>
          <w:color w:val="4472C4" w:themeColor="accent1"/>
        </w:rPr>
        <w:t xml:space="preserve"> for homemade options like yogurt with fruit, vegetable sticks, or whole-grain muffins.</w:t>
      </w:r>
    </w:p>
    <w:p w14:paraId="60FEA74D" w14:textId="77777777" w:rsidR="004175EF" w:rsidRDefault="004175EF" w:rsidP="004175EF">
      <w:pPr>
        <w:rPr>
          <w:color w:val="4472C4" w:themeColor="accent1"/>
        </w:rPr>
      </w:pPr>
    </w:p>
    <w:p w14:paraId="1DD18050" w14:textId="71C35A86" w:rsidR="005F6CA6" w:rsidRPr="005F6CA6" w:rsidRDefault="005F6CA6" w:rsidP="005F6CA6">
      <w:pPr>
        <w:rPr>
          <w:b/>
          <w:bCs/>
          <w:i/>
          <w:iCs/>
          <w:color w:val="4472C4" w:themeColor="accent1"/>
          <w:u w:val="single"/>
        </w:rPr>
      </w:pPr>
      <w:r w:rsidRPr="005F6CA6">
        <w:rPr>
          <w:b/>
          <w:bCs/>
          <w:i/>
          <w:iCs/>
          <w:color w:val="4472C4" w:themeColor="accent1"/>
          <w:u w:val="single"/>
        </w:rPr>
        <w:t>3.</w:t>
      </w:r>
      <w:r w:rsidRPr="005F6CA6">
        <w:rPr>
          <w:b/>
          <w:bCs/>
          <w:i/>
          <w:iCs/>
          <w:color w:val="4472C4" w:themeColor="accent1"/>
          <w:u w:val="single"/>
        </w:rPr>
        <w:t xml:space="preserve"> </w:t>
      </w:r>
      <w:proofErr w:type="spellStart"/>
      <w:r w:rsidRPr="005F6CA6">
        <w:rPr>
          <w:b/>
          <w:bCs/>
          <w:i/>
          <w:iCs/>
          <w:color w:val="4472C4" w:themeColor="accent1"/>
          <w:u w:val="single"/>
        </w:rPr>
        <w:t>Behaviour</w:t>
      </w:r>
      <w:proofErr w:type="spellEnd"/>
      <w:r w:rsidRPr="005F6CA6">
        <w:rPr>
          <w:b/>
          <w:bCs/>
          <w:i/>
          <w:iCs/>
          <w:color w:val="4472C4" w:themeColor="accent1"/>
          <w:u w:val="single"/>
        </w:rPr>
        <w:t xml:space="preserve"> and Discipline</w:t>
      </w:r>
    </w:p>
    <w:p w14:paraId="093440BA" w14:textId="77777777" w:rsidR="005F6CA6" w:rsidRPr="005F6CA6" w:rsidRDefault="005F6CA6" w:rsidP="005F6CA6">
      <w:pPr>
        <w:rPr>
          <w:color w:val="4472C4" w:themeColor="accent1"/>
        </w:rPr>
      </w:pPr>
    </w:p>
    <w:p w14:paraId="34A3D3DF" w14:textId="1C70C809" w:rsidR="005F6CA6" w:rsidRPr="005F6CA6" w:rsidRDefault="005F6CA6" w:rsidP="005F6CA6">
      <w:pPr>
        <w:rPr>
          <w:color w:val="4472C4" w:themeColor="accent1"/>
        </w:rPr>
      </w:pPr>
      <w:r w:rsidRPr="005F6CA6">
        <w:rPr>
          <w:color w:val="4472C4" w:themeColor="accent1"/>
          <w:highlight w:val="green"/>
        </w:rPr>
        <w:t>Model Respectful Behavior:</w:t>
      </w:r>
    </w:p>
    <w:p w14:paraId="0C03E39D" w14:textId="56C7C378" w:rsidR="005F6CA6" w:rsidRPr="005F6CA6" w:rsidRDefault="005F6CA6" w:rsidP="005F6CA6">
      <w:pPr>
        <w:rPr>
          <w:color w:val="4472C4" w:themeColor="accent1"/>
        </w:rPr>
      </w:pPr>
      <w:r w:rsidRPr="005F6CA6">
        <w:rPr>
          <w:color w:val="4472C4" w:themeColor="accent1"/>
        </w:rPr>
        <w:t xml:space="preserve">  - Children often imitate adult </w:t>
      </w:r>
      <w:proofErr w:type="spellStart"/>
      <w:r>
        <w:rPr>
          <w:color w:val="4472C4" w:themeColor="accent1"/>
        </w:rPr>
        <w:t>behaviour</w:t>
      </w:r>
      <w:proofErr w:type="spellEnd"/>
      <w:r w:rsidRPr="005F6CA6">
        <w:rPr>
          <w:color w:val="4472C4" w:themeColor="accent1"/>
        </w:rPr>
        <w:t>. Use courteous language, exhibit patience, and practice empathy in your interactions with others.</w:t>
      </w:r>
    </w:p>
    <w:p w14:paraId="0C3FAA19" w14:textId="77777777" w:rsidR="005F6CA6" w:rsidRPr="005F6CA6" w:rsidRDefault="005F6CA6" w:rsidP="005F6CA6">
      <w:pPr>
        <w:rPr>
          <w:color w:val="4472C4" w:themeColor="accent1"/>
        </w:rPr>
      </w:pPr>
      <w:r w:rsidRPr="005F6CA6">
        <w:rPr>
          <w:color w:val="4472C4" w:themeColor="accent1"/>
        </w:rPr>
        <w:lastRenderedPageBreak/>
        <w:t xml:space="preserve">  - Discuss real-life situations where kindness made a difference, reinforcing the importance of respect in daily life.</w:t>
      </w:r>
    </w:p>
    <w:p w14:paraId="016D2D12" w14:textId="77777777" w:rsidR="005F6CA6" w:rsidRPr="005F6CA6" w:rsidRDefault="005F6CA6" w:rsidP="005F6CA6">
      <w:pPr>
        <w:rPr>
          <w:color w:val="4472C4" w:themeColor="accent1"/>
        </w:rPr>
      </w:pPr>
    </w:p>
    <w:p w14:paraId="5466B08D" w14:textId="5287CF9D" w:rsidR="005F6CA6" w:rsidRPr="005F6CA6" w:rsidRDefault="005F6CA6" w:rsidP="005F6CA6">
      <w:pPr>
        <w:rPr>
          <w:color w:val="4472C4" w:themeColor="accent1"/>
        </w:rPr>
      </w:pPr>
      <w:r w:rsidRPr="005F6CA6">
        <w:rPr>
          <w:color w:val="4472C4" w:themeColor="accent1"/>
          <w:highlight w:val="green"/>
        </w:rPr>
        <w:t>Open Dialogue:</w:t>
      </w:r>
    </w:p>
    <w:p w14:paraId="02900717" w14:textId="77777777" w:rsidR="005F6CA6" w:rsidRPr="005F6CA6" w:rsidRDefault="005F6CA6" w:rsidP="005F6CA6">
      <w:pPr>
        <w:rPr>
          <w:color w:val="4472C4" w:themeColor="accent1"/>
        </w:rPr>
      </w:pPr>
      <w:r w:rsidRPr="005F6CA6">
        <w:rPr>
          <w:color w:val="4472C4" w:themeColor="accent1"/>
        </w:rPr>
        <w:t xml:space="preserve">  - Create an environment where your child feels safe to express their thoughts and feelings. Use open-ended questions to encourage deeper conversations.</w:t>
      </w:r>
    </w:p>
    <w:p w14:paraId="6A6CB194" w14:textId="77777777" w:rsidR="005F6CA6" w:rsidRPr="005F6CA6" w:rsidRDefault="005F6CA6" w:rsidP="005F6CA6">
      <w:pPr>
        <w:rPr>
          <w:color w:val="4472C4" w:themeColor="accent1"/>
        </w:rPr>
      </w:pPr>
      <w:r w:rsidRPr="005F6CA6">
        <w:rPr>
          <w:color w:val="4472C4" w:themeColor="accent1"/>
        </w:rPr>
        <w:t xml:space="preserve">  - Regularly check in with your child on their experiences at school and with peers, so they know they can approach you with any concerns.</w:t>
      </w:r>
    </w:p>
    <w:p w14:paraId="66E56BC2" w14:textId="77777777" w:rsidR="005F6CA6" w:rsidRPr="005F6CA6" w:rsidRDefault="005F6CA6" w:rsidP="005F6CA6">
      <w:pPr>
        <w:rPr>
          <w:color w:val="4472C4" w:themeColor="accent1"/>
        </w:rPr>
      </w:pPr>
    </w:p>
    <w:p w14:paraId="0A63DF06" w14:textId="66192BF1" w:rsidR="005F6CA6" w:rsidRPr="005F6CA6" w:rsidRDefault="005F6CA6" w:rsidP="005F6CA6">
      <w:pPr>
        <w:rPr>
          <w:color w:val="4472C4" w:themeColor="accent1"/>
        </w:rPr>
      </w:pPr>
      <w:r w:rsidRPr="005F6CA6">
        <w:rPr>
          <w:color w:val="4472C4" w:themeColor="accent1"/>
          <w:highlight w:val="green"/>
        </w:rPr>
        <w:t>Constructive Feedback:</w:t>
      </w:r>
    </w:p>
    <w:p w14:paraId="346FB216" w14:textId="77777777" w:rsidR="005F6CA6" w:rsidRPr="005F6CA6" w:rsidRDefault="005F6CA6" w:rsidP="005F6CA6">
      <w:pPr>
        <w:rPr>
          <w:color w:val="4472C4" w:themeColor="accent1"/>
        </w:rPr>
      </w:pPr>
      <w:r w:rsidRPr="005F6CA6">
        <w:rPr>
          <w:color w:val="4472C4" w:themeColor="accent1"/>
        </w:rPr>
        <w:t xml:space="preserve">  - Use "I" statements to express feelings, such as "I feel upset when..." rather than placing blame. This helps children understand the impact of their actions without feeling attacked.</w:t>
      </w:r>
    </w:p>
    <w:p w14:paraId="3C0FC5B7" w14:textId="372AB013" w:rsidR="005F6CA6" w:rsidRPr="005F6CA6" w:rsidRDefault="005F6CA6" w:rsidP="005F6CA6">
      <w:pPr>
        <w:rPr>
          <w:color w:val="4472C4" w:themeColor="accent1"/>
        </w:rPr>
      </w:pPr>
      <w:r w:rsidRPr="005F6CA6">
        <w:rPr>
          <w:color w:val="4472C4" w:themeColor="accent1"/>
        </w:rPr>
        <w:t xml:space="preserve">  - Recognize and praise positive </w:t>
      </w:r>
      <w:proofErr w:type="spellStart"/>
      <w:r w:rsidR="00402E73">
        <w:rPr>
          <w:color w:val="4472C4" w:themeColor="accent1"/>
        </w:rPr>
        <w:t>behaviours</w:t>
      </w:r>
      <w:proofErr w:type="spellEnd"/>
      <w:r w:rsidRPr="005F6CA6">
        <w:rPr>
          <w:color w:val="4472C4" w:themeColor="accent1"/>
        </w:rPr>
        <w:t xml:space="preserve"> to reinforce good conduct.</w:t>
      </w:r>
    </w:p>
    <w:p w14:paraId="4420E183" w14:textId="77777777" w:rsidR="005F6CA6" w:rsidRPr="005F6CA6" w:rsidRDefault="005F6CA6" w:rsidP="005F6CA6">
      <w:pPr>
        <w:rPr>
          <w:color w:val="4472C4" w:themeColor="accent1"/>
        </w:rPr>
      </w:pPr>
    </w:p>
    <w:p w14:paraId="3C7824E0" w14:textId="2DCB94FD" w:rsidR="005F6CA6" w:rsidRPr="005F6CA6" w:rsidRDefault="005F6CA6" w:rsidP="005F6CA6">
      <w:pPr>
        <w:rPr>
          <w:color w:val="4472C4" w:themeColor="accent1"/>
        </w:rPr>
      </w:pPr>
      <w:r w:rsidRPr="005F6CA6">
        <w:rPr>
          <w:color w:val="4472C4" w:themeColor="accent1"/>
          <w:highlight w:val="green"/>
        </w:rPr>
        <w:t>Non-Punitive Discipline:</w:t>
      </w:r>
    </w:p>
    <w:p w14:paraId="682B6762" w14:textId="77777777" w:rsidR="005F6CA6" w:rsidRPr="005F6CA6" w:rsidRDefault="005F6CA6" w:rsidP="005F6CA6">
      <w:pPr>
        <w:rPr>
          <w:color w:val="4472C4" w:themeColor="accent1"/>
        </w:rPr>
      </w:pPr>
      <w:r w:rsidRPr="005F6CA6">
        <w:rPr>
          <w:color w:val="4472C4" w:themeColor="accent1"/>
        </w:rPr>
        <w:t xml:space="preserve">  - Instead of punitive measures, focus on discussing the consequences of actions. Help your child reflect on how to make different choices in the future.</w:t>
      </w:r>
    </w:p>
    <w:p w14:paraId="642A1BC7" w14:textId="77777777" w:rsidR="005F6CA6" w:rsidRPr="005F6CA6" w:rsidRDefault="005F6CA6" w:rsidP="005F6CA6">
      <w:pPr>
        <w:rPr>
          <w:color w:val="4472C4" w:themeColor="accent1"/>
        </w:rPr>
      </w:pPr>
      <w:r w:rsidRPr="005F6CA6">
        <w:rPr>
          <w:color w:val="4472C4" w:themeColor="accent1"/>
        </w:rPr>
        <w:t xml:space="preserve">  - Implement a system of natural consequences, allowing them to learn from their experiences in a safe environment.</w:t>
      </w:r>
    </w:p>
    <w:p w14:paraId="3E7880D4" w14:textId="77777777" w:rsidR="005F6CA6" w:rsidRPr="005F6CA6" w:rsidRDefault="005F6CA6" w:rsidP="005F6CA6">
      <w:pPr>
        <w:rPr>
          <w:color w:val="4472C4" w:themeColor="accent1"/>
        </w:rPr>
      </w:pPr>
    </w:p>
    <w:p w14:paraId="2FF30F32" w14:textId="6778D46D" w:rsidR="005F6CA6" w:rsidRPr="005F6CA6" w:rsidRDefault="005F6CA6" w:rsidP="005F6CA6">
      <w:pPr>
        <w:rPr>
          <w:b/>
          <w:bCs/>
          <w:i/>
          <w:iCs/>
          <w:color w:val="4472C4" w:themeColor="accent1"/>
          <w:u w:val="single"/>
        </w:rPr>
      </w:pPr>
      <w:r w:rsidRPr="005F6CA6">
        <w:rPr>
          <w:b/>
          <w:bCs/>
          <w:i/>
          <w:iCs/>
          <w:color w:val="4472C4" w:themeColor="accent1"/>
          <w:u w:val="single"/>
        </w:rPr>
        <w:t xml:space="preserve">4. </w:t>
      </w:r>
      <w:r w:rsidRPr="005F6CA6">
        <w:rPr>
          <w:b/>
          <w:bCs/>
          <w:i/>
          <w:iCs/>
          <w:color w:val="4472C4" w:themeColor="accent1"/>
          <w:u w:val="single"/>
        </w:rPr>
        <w:t xml:space="preserve">Health and </w:t>
      </w:r>
      <w:proofErr w:type="gramStart"/>
      <w:r w:rsidRPr="005F6CA6">
        <w:rPr>
          <w:b/>
          <w:bCs/>
          <w:i/>
          <w:iCs/>
          <w:color w:val="4472C4" w:themeColor="accent1"/>
          <w:u w:val="single"/>
        </w:rPr>
        <w:t>Wellness</w:t>
      </w:r>
      <w:r w:rsidRPr="005F6CA6">
        <w:rPr>
          <w:b/>
          <w:bCs/>
          <w:i/>
          <w:iCs/>
          <w:color w:val="4472C4" w:themeColor="accent1"/>
          <w:u w:val="single"/>
        </w:rPr>
        <w:t xml:space="preserve"> :</w:t>
      </w:r>
      <w:proofErr w:type="gramEnd"/>
      <w:r w:rsidRPr="005F6CA6">
        <w:rPr>
          <w:b/>
          <w:bCs/>
          <w:i/>
          <w:iCs/>
          <w:color w:val="4472C4" w:themeColor="accent1"/>
          <w:u w:val="single"/>
        </w:rPr>
        <w:t xml:space="preserve"> </w:t>
      </w:r>
    </w:p>
    <w:p w14:paraId="1A9AC443" w14:textId="77777777" w:rsidR="005F6CA6" w:rsidRPr="005F6CA6" w:rsidRDefault="005F6CA6" w:rsidP="005F6CA6">
      <w:pPr>
        <w:rPr>
          <w:color w:val="4472C4" w:themeColor="accent1"/>
        </w:rPr>
      </w:pPr>
    </w:p>
    <w:p w14:paraId="3E6802AD" w14:textId="3A32ED8D" w:rsidR="005F6CA6" w:rsidRPr="005F6CA6" w:rsidRDefault="005F6CA6" w:rsidP="005F6CA6">
      <w:pPr>
        <w:rPr>
          <w:color w:val="4472C4" w:themeColor="accent1"/>
        </w:rPr>
      </w:pPr>
      <w:r w:rsidRPr="005F6CA6">
        <w:rPr>
          <w:color w:val="4472C4" w:themeColor="accent1"/>
          <w:highlight w:val="green"/>
        </w:rPr>
        <w:t>Routine Health Check-ups:</w:t>
      </w:r>
    </w:p>
    <w:p w14:paraId="373B7380" w14:textId="77777777" w:rsidR="005F6CA6" w:rsidRPr="005F6CA6" w:rsidRDefault="005F6CA6" w:rsidP="005F6CA6">
      <w:pPr>
        <w:rPr>
          <w:color w:val="4472C4" w:themeColor="accent1"/>
        </w:rPr>
      </w:pPr>
      <w:r w:rsidRPr="005F6CA6">
        <w:rPr>
          <w:color w:val="4472C4" w:themeColor="accent1"/>
        </w:rPr>
        <w:t xml:space="preserve">  - Schedule annual check-ups and dental visits. Keep a health calendar to track vaccinations and appointments.</w:t>
      </w:r>
    </w:p>
    <w:p w14:paraId="7ECAC85E" w14:textId="77777777" w:rsidR="005F6CA6" w:rsidRPr="005F6CA6" w:rsidRDefault="005F6CA6" w:rsidP="005F6CA6">
      <w:pPr>
        <w:rPr>
          <w:color w:val="4472C4" w:themeColor="accent1"/>
        </w:rPr>
      </w:pPr>
      <w:r w:rsidRPr="005F6CA6">
        <w:rPr>
          <w:color w:val="4472C4" w:themeColor="accent1"/>
        </w:rPr>
        <w:t xml:space="preserve">  - Educate your child on the importance of maintaining physical health and how it affects overall well-being, including performance in school.</w:t>
      </w:r>
    </w:p>
    <w:p w14:paraId="4475BA4E" w14:textId="77777777" w:rsidR="005F6CA6" w:rsidRPr="005F6CA6" w:rsidRDefault="005F6CA6" w:rsidP="005F6CA6">
      <w:pPr>
        <w:rPr>
          <w:color w:val="4472C4" w:themeColor="accent1"/>
        </w:rPr>
      </w:pPr>
    </w:p>
    <w:p w14:paraId="73791B6C" w14:textId="472DC7B3" w:rsidR="005F6CA6" w:rsidRPr="005F6CA6" w:rsidRDefault="005F6CA6" w:rsidP="005F6CA6">
      <w:pPr>
        <w:rPr>
          <w:color w:val="4472C4" w:themeColor="accent1"/>
        </w:rPr>
      </w:pPr>
      <w:r w:rsidRPr="005F6CA6">
        <w:rPr>
          <w:color w:val="4472C4" w:themeColor="accent1"/>
          <w:highlight w:val="green"/>
        </w:rPr>
        <w:t>Promote Physical Activity:</w:t>
      </w:r>
    </w:p>
    <w:p w14:paraId="081DFD51" w14:textId="77777777" w:rsidR="005F6CA6" w:rsidRPr="005F6CA6" w:rsidRDefault="005F6CA6" w:rsidP="005F6CA6">
      <w:pPr>
        <w:rPr>
          <w:color w:val="4472C4" w:themeColor="accent1"/>
        </w:rPr>
      </w:pPr>
      <w:r w:rsidRPr="005F6CA6">
        <w:rPr>
          <w:color w:val="4472C4" w:themeColor="accent1"/>
        </w:rPr>
        <w:t xml:space="preserve">  - Encourage at least 30-60 minutes of physical activity daily, whether it's through sports, family walks, or active play.</w:t>
      </w:r>
    </w:p>
    <w:p w14:paraId="018BC24E" w14:textId="77777777" w:rsidR="005F6CA6" w:rsidRPr="005F6CA6" w:rsidRDefault="005F6CA6" w:rsidP="005F6CA6">
      <w:pPr>
        <w:rPr>
          <w:color w:val="4472C4" w:themeColor="accent1"/>
        </w:rPr>
      </w:pPr>
      <w:r w:rsidRPr="005F6CA6">
        <w:rPr>
          <w:color w:val="4472C4" w:themeColor="accent1"/>
        </w:rPr>
        <w:lastRenderedPageBreak/>
        <w:t xml:space="preserve">  - Introduce fun family-based physical activities, such as dance parties, hiking, or biking, to create positive associations with exercise.</w:t>
      </w:r>
    </w:p>
    <w:p w14:paraId="69A9CE73" w14:textId="77777777" w:rsidR="005F6CA6" w:rsidRPr="005F6CA6" w:rsidRDefault="005F6CA6" w:rsidP="005F6CA6">
      <w:pPr>
        <w:rPr>
          <w:color w:val="4472C4" w:themeColor="accent1"/>
        </w:rPr>
      </w:pPr>
    </w:p>
    <w:p w14:paraId="326200C0" w14:textId="1CFEE3A0" w:rsidR="005F6CA6" w:rsidRPr="005F6CA6" w:rsidRDefault="005F6CA6" w:rsidP="005F6CA6">
      <w:pPr>
        <w:rPr>
          <w:color w:val="4472C4" w:themeColor="accent1"/>
        </w:rPr>
      </w:pPr>
      <w:r w:rsidRPr="005F6CA6">
        <w:rPr>
          <w:color w:val="4472C4" w:themeColor="accent1"/>
          <w:highlight w:val="green"/>
        </w:rPr>
        <w:t>Mental Health Awareness:</w:t>
      </w:r>
    </w:p>
    <w:p w14:paraId="74C38510" w14:textId="1A4A139F" w:rsidR="005F6CA6" w:rsidRPr="005F6CA6" w:rsidRDefault="005F6CA6" w:rsidP="005F6CA6">
      <w:pPr>
        <w:rPr>
          <w:color w:val="4472C4" w:themeColor="accent1"/>
        </w:rPr>
      </w:pPr>
      <w:r w:rsidRPr="005F6CA6">
        <w:rPr>
          <w:color w:val="4472C4" w:themeColor="accent1"/>
        </w:rPr>
        <w:t xml:space="preserve">  - Teach your child to recognize signs of stress or anxiety, like changes in appetite, mood swings, or lack of interest in </w:t>
      </w:r>
      <w:proofErr w:type="spellStart"/>
      <w:r>
        <w:rPr>
          <w:color w:val="4472C4" w:themeColor="accent1"/>
        </w:rPr>
        <w:t>favourite</w:t>
      </w:r>
      <w:proofErr w:type="spellEnd"/>
      <w:r w:rsidRPr="005F6CA6">
        <w:rPr>
          <w:color w:val="4472C4" w:themeColor="accent1"/>
        </w:rPr>
        <w:t xml:space="preserve"> activities.</w:t>
      </w:r>
    </w:p>
    <w:p w14:paraId="0BD4A350" w14:textId="77777777" w:rsidR="005F6CA6" w:rsidRPr="005F6CA6" w:rsidRDefault="005F6CA6" w:rsidP="005F6CA6">
      <w:pPr>
        <w:rPr>
          <w:color w:val="4472C4" w:themeColor="accent1"/>
        </w:rPr>
      </w:pPr>
      <w:r w:rsidRPr="005F6CA6">
        <w:rPr>
          <w:color w:val="4472C4" w:themeColor="accent1"/>
        </w:rPr>
        <w:t xml:space="preserve">  - Practice relaxation techniques together, such as mindfulness, deep breathing exercises, or yoga, to help manage stress.</w:t>
      </w:r>
    </w:p>
    <w:p w14:paraId="7789E822" w14:textId="77777777" w:rsidR="005F6CA6" w:rsidRPr="005F6CA6" w:rsidRDefault="005F6CA6" w:rsidP="005F6CA6">
      <w:pPr>
        <w:rPr>
          <w:color w:val="4472C4" w:themeColor="accent1"/>
        </w:rPr>
      </w:pPr>
    </w:p>
    <w:p w14:paraId="009B69C6" w14:textId="0C7760C8" w:rsidR="005F6CA6" w:rsidRPr="005F6CA6" w:rsidRDefault="005F6CA6" w:rsidP="005F6CA6">
      <w:pPr>
        <w:rPr>
          <w:color w:val="4472C4" w:themeColor="accent1"/>
        </w:rPr>
      </w:pPr>
      <w:r w:rsidRPr="005F6CA6">
        <w:rPr>
          <w:color w:val="4472C4" w:themeColor="accent1"/>
          <w:highlight w:val="green"/>
        </w:rPr>
        <w:t>Professional Support:</w:t>
      </w:r>
    </w:p>
    <w:p w14:paraId="65358980" w14:textId="5B55BEC8" w:rsidR="005F6CA6" w:rsidRPr="005F6CA6" w:rsidRDefault="005F6CA6" w:rsidP="005F6CA6">
      <w:pPr>
        <w:rPr>
          <w:color w:val="4472C4" w:themeColor="accent1"/>
        </w:rPr>
      </w:pPr>
      <w:r w:rsidRPr="005F6CA6">
        <w:rPr>
          <w:color w:val="4472C4" w:themeColor="accent1"/>
        </w:rPr>
        <w:t xml:space="preserve">  - If you notice consistent signs of distress, consider consulting a school </w:t>
      </w:r>
      <w:r>
        <w:rPr>
          <w:color w:val="4472C4" w:themeColor="accent1"/>
        </w:rPr>
        <w:t>counsellor</w:t>
      </w:r>
      <w:r w:rsidRPr="005F6CA6">
        <w:rPr>
          <w:color w:val="4472C4" w:themeColor="accent1"/>
        </w:rPr>
        <w:t xml:space="preserve"> or mental health professional. Normalizing seeking help can destigmatize mental health discussions.</w:t>
      </w:r>
    </w:p>
    <w:p w14:paraId="0B548321" w14:textId="77777777" w:rsidR="005F6CA6" w:rsidRDefault="005F6CA6" w:rsidP="005F6CA6">
      <w:pPr>
        <w:rPr>
          <w:color w:val="4472C4" w:themeColor="accent1"/>
        </w:rPr>
      </w:pPr>
    </w:p>
    <w:p w14:paraId="6BE6768F" w14:textId="65D0158D" w:rsidR="005F6CA6" w:rsidRPr="005F6CA6" w:rsidRDefault="005F6CA6" w:rsidP="005F6CA6">
      <w:pPr>
        <w:rPr>
          <w:b/>
          <w:bCs/>
          <w:i/>
          <w:iCs/>
          <w:color w:val="4472C4" w:themeColor="accent1"/>
          <w:u w:val="single"/>
        </w:rPr>
      </w:pPr>
      <w:r w:rsidRPr="005F6CA6">
        <w:rPr>
          <w:b/>
          <w:bCs/>
          <w:i/>
          <w:iCs/>
          <w:color w:val="4472C4" w:themeColor="accent1"/>
          <w:u w:val="single"/>
        </w:rPr>
        <w:t xml:space="preserve">5. </w:t>
      </w:r>
      <w:r w:rsidRPr="005F6CA6">
        <w:rPr>
          <w:b/>
          <w:bCs/>
          <w:i/>
          <w:iCs/>
          <w:color w:val="4472C4" w:themeColor="accent1"/>
          <w:u w:val="single"/>
        </w:rPr>
        <w:t xml:space="preserve">Support in </w:t>
      </w:r>
      <w:proofErr w:type="gramStart"/>
      <w:r w:rsidRPr="005F6CA6">
        <w:rPr>
          <w:b/>
          <w:bCs/>
          <w:i/>
          <w:iCs/>
          <w:color w:val="4472C4" w:themeColor="accent1"/>
          <w:u w:val="single"/>
        </w:rPr>
        <w:t>Education</w:t>
      </w:r>
      <w:r w:rsidRPr="005F6CA6">
        <w:rPr>
          <w:b/>
          <w:bCs/>
          <w:i/>
          <w:iCs/>
          <w:color w:val="4472C4" w:themeColor="accent1"/>
          <w:u w:val="single"/>
        </w:rPr>
        <w:t xml:space="preserve"> :</w:t>
      </w:r>
      <w:proofErr w:type="gramEnd"/>
      <w:r w:rsidRPr="005F6CA6">
        <w:rPr>
          <w:b/>
          <w:bCs/>
          <w:i/>
          <w:iCs/>
          <w:color w:val="4472C4" w:themeColor="accent1"/>
          <w:u w:val="single"/>
        </w:rPr>
        <w:t xml:space="preserve"> </w:t>
      </w:r>
    </w:p>
    <w:p w14:paraId="035F2BA3" w14:textId="77777777" w:rsidR="005F6CA6" w:rsidRPr="005F6CA6" w:rsidRDefault="005F6CA6" w:rsidP="005F6CA6">
      <w:pPr>
        <w:rPr>
          <w:color w:val="4472C4" w:themeColor="accent1"/>
        </w:rPr>
      </w:pPr>
    </w:p>
    <w:p w14:paraId="7519BE0A" w14:textId="12305E43" w:rsidR="005F6CA6" w:rsidRPr="005F6CA6" w:rsidRDefault="005F6CA6" w:rsidP="005F6CA6">
      <w:pPr>
        <w:rPr>
          <w:color w:val="4472C4" w:themeColor="accent1"/>
        </w:rPr>
      </w:pPr>
      <w:r w:rsidRPr="005F6CA6">
        <w:rPr>
          <w:color w:val="4472C4" w:themeColor="accent1"/>
          <w:highlight w:val="green"/>
        </w:rPr>
        <w:t>Engaging in Education:</w:t>
      </w:r>
      <w:r>
        <w:rPr>
          <w:color w:val="4472C4" w:themeColor="accent1"/>
        </w:rPr>
        <w:t xml:space="preserve"> </w:t>
      </w:r>
    </w:p>
    <w:p w14:paraId="779C7DD1" w14:textId="77777777" w:rsidR="005F6CA6" w:rsidRPr="005F6CA6" w:rsidRDefault="005F6CA6" w:rsidP="005F6CA6">
      <w:pPr>
        <w:rPr>
          <w:color w:val="4472C4" w:themeColor="accent1"/>
        </w:rPr>
      </w:pPr>
      <w:r w:rsidRPr="005F6CA6">
        <w:rPr>
          <w:color w:val="4472C4" w:themeColor="accent1"/>
        </w:rPr>
        <w:t xml:space="preserve">  - Ask your child about their day and the subjects they are learning. Show interest in their projects and assignments, celebrating achievements both big and small.</w:t>
      </w:r>
    </w:p>
    <w:p w14:paraId="4993A240" w14:textId="77777777" w:rsidR="005F6CA6" w:rsidRPr="005F6CA6" w:rsidRDefault="005F6CA6" w:rsidP="005F6CA6">
      <w:pPr>
        <w:rPr>
          <w:color w:val="4472C4" w:themeColor="accent1"/>
        </w:rPr>
      </w:pPr>
      <w:r w:rsidRPr="005F6CA6">
        <w:rPr>
          <w:color w:val="4472C4" w:themeColor="accent1"/>
        </w:rPr>
        <w:t xml:space="preserve">  - Create a dedicated “homework time” where you are available for questions, fostering a supportive learning environment.</w:t>
      </w:r>
    </w:p>
    <w:p w14:paraId="3FC45DAC" w14:textId="77777777" w:rsidR="005F6CA6" w:rsidRPr="005F6CA6" w:rsidRDefault="005F6CA6" w:rsidP="005F6CA6">
      <w:pPr>
        <w:rPr>
          <w:color w:val="4472C4" w:themeColor="accent1"/>
        </w:rPr>
      </w:pPr>
    </w:p>
    <w:p w14:paraId="6B4A62F4" w14:textId="4E0B80DD" w:rsidR="005F6CA6" w:rsidRPr="005F6CA6" w:rsidRDefault="005F6CA6" w:rsidP="005F6CA6">
      <w:pPr>
        <w:rPr>
          <w:color w:val="4472C4" w:themeColor="accent1"/>
        </w:rPr>
      </w:pPr>
      <w:r w:rsidRPr="005F6CA6">
        <w:rPr>
          <w:color w:val="4472C4" w:themeColor="accent1"/>
          <w:highlight w:val="green"/>
        </w:rPr>
        <w:t>Parent-Teacher Communication:</w:t>
      </w:r>
      <w:r>
        <w:rPr>
          <w:color w:val="4472C4" w:themeColor="accent1"/>
        </w:rPr>
        <w:t xml:space="preserve"> </w:t>
      </w:r>
    </w:p>
    <w:p w14:paraId="1FC311D2" w14:textId="6C4CD8F0" w:rsidR="005F6CA6" w:rsidRPr="005F6CA6" w:rsidRDefault="005F6CA6" w:rsidP="005F6CA6">
      <w:pPr>
        <w:rPr>
          <w:color w:val="4472C4" w:themeColor="accent1"/>
        </w:rPr>
      </w:pPr>
      <w:r w:rsidRPr="005F6CA6">
        <w:rPr>
          <w:color w:val="4472C4" w:themeColor="accent1"/>
        </w:rPr>
        <w:t xml:space="preserve">  - Attend parent-teacher conferences and communicate regularly with teachers via </w:t>
      </w:r>
      <w:proofErr w:type="spellStart"/>
      <w:proofErr w:type="gramStart"/>
      <w:r>
        <w:rPr>
          <w:color w:val="4472C4" w:themeColor="accent1"/>
        </w:rPr>
        <w:t>whatsapp</w:t>
      </w:r>
      <w:proofErr w:type="spellEnd"/>
      <w:r>
        <w:rPr>
          <w:color w:val="4472C4" w:themeColor="accent1"/>
        </w:rPr>
        <w:t xml:space="preserve"> </w:t>
      </w:r>
      <w:r w:rsidRPr="005F6CA6">
        <w:rPr>
          <w:color w:val="4472C4" w:themeColor="accent1"/>
        </w:rPr>
        <w:t xml:space="preserve"> or</w:t>
      </w:r>
      <w:proofErr w:type="gramEnd"/>
      <w:r w:rsidRPr="005F6CA6">
        <w:rPr>
          <w:color w:val="4472C4" w:themeColor="accent1"/>
        </w:rPr>
        <w:t xml:space="preserve"> </w:t>
      </w:r>
      <w:r>
        <w:rPr>
          <w:color w:val="4472C4" w:themeColor="accent1"/>
        </w:rPr>
        <w:t xml:space="preserve">email </w:t>
      </w:r>
      <w:r w:rsidRPr="005F6CA6">
        <w:rPr>
          <w:color w:val="4472C4" w:themeColor="accent1"/>
        </w:rPr>
        <w:t xml:space="preserve"> to stay updated on your child’s progress.</w:t>
      </w:r>
    </w:p>
    <w:p w14:paraId="198F5D6A" w14:textId="77777777" w:rsidR="005F6CA6" w:rsidRPr="005F6CA6" w:rsidRDefault="005F6CA6" w:rsidP="005F6CA6">
      <w:pPr>
        <w:rPr>
          <w:color w:val="4472C4" w:themeColor="accent1"/>
        </w:rPr>
      </w:pPr>
      <w:r w:rsidRPr="005F6CA6">
        <w:rPr>
          <w:color w:val="4472C4" w:themeColor="accent1"/>
        </w:rPr>
        <w:t xml:space="preserve">  - Volunteer for school events and activities to better understand the school environment and connect with the teaching staff.</w:t>
      </w:r>
    </w:p>
    <w:p w14:paraId="2BFF60DC" w14:textId="77777777" w:rsidR="005F6CA6" w:rsidRPr="005F6CA6" w:rsidRDefault="005F6CA6" w:rsidP="005F6CA6">
      <w:pPr>
        <w:rPr>
          <w:color w:val="4472C4" w:themeColor="accent1"/>
        </w:rPr>
      </w:pPr>
    </w:p>
    <w:p w14:paraId="7F3397FB" w14:textId="2F76A9EE" w:rsidR="005F6CA6" w:rsidRPr="005F6CA6" w:rsidRDefault="005F6CA6" w:rsidP="005F6CA6">
      <w:pPr>
        <w:rPr>
          <w:color w:val="4472C4" w:themeColor="accent1"/>
        </w:rPr>
      </w:pPr>
      <w:r w:rsidRPr="005F6CA6">
        <w:rPr>
          <w:color w:val="4472C4" w:themeColor="accent1"/>
          <w:highlight w:val="green"/>
        </w:rPr>
        <w:t>Fostering Independence:</w:t>
      </w:r>
    </w:p>
    <w:p w14:paraId="795A83FF" w14:textId="77777777" w:rsidR="005F6CA6" w:rsidRPr="005F6CA6" w:rsidRDefault="005F6CA6" w:rsidP="005F6CA6">
      <w:pPr>
        <w:rPr>
          <w:color w:val="4472C4" w:themeColor="accent1"/>
        </w:rPr>
      </w:pPr>
      <w:r w:rsidRPr="005F6CA6">
        <w:rPr>
          <w:color w:val="4472C4" w:themeColor="accent1"/>
        </w:rPr>
        <w:t xml:space="preserve">  - Guide your child in setting their own goals for completing assignments and breaking tasks into manageable steps. This builds time management skills.</w:t>
      </w:r>
    </w:p>
    <w:p w14:paraId="2086CBBE" w14:textId="77777777" w:rsidR="005F6CA6" w:rsidRPr="005F6CA6" w:rsidRDefault="005F6CA6" w:rsidP="005F6CA6">
      <w:pPr>
        <w:rPr>
          <w:color w:val="4472C4" w:themeColor="accent1"/>
        </w:rPr>
      </w:pPr>
      <w:r w:rsidRPr="005F6CA6">
        <w:rPr>
          <w:color w:val="4472C4" w:themeColor="accent1"/>
        </w:rPr>
        <w:lastRenderedPageBreak/>
        <w:t xml:space="preserve">  - Praise efforts and improvements rather than just outcomes to cultivate a growth mindset and resilience in the face of challenges.</w:t>
      </w:r>
    </w:p>
    <w:p w14:paraId="6E430679" w14:textId="77777777" w:rsidR="005F6CA6" w:rsidRPr="005F6CA6" w:rsidRDefault="005F6CA6" w:rsidP="005F6CA6">
      <w:pPr>
        <w:rPr>
          <w:color w:val="4472C4" w:themeColor="accent1"/>
        </w:rPr>
      </w:pPr>
    </w:p>
    <w:p w14:paraId="1C5C309E" w14:textId="0FA6CE52" w:rsidR="005F6CA6" w:rsidRPr="005F6CA6" w:rsidRDefault="005F6CA6" w:rsidP="005F6CA6">
      <w:pPr>
        <w:rPr>
          <w:b/>
          <w:bCs/>
          <w:i/>
          <w:iCs/>
          <w:color w:val="4472C4" w:themeColor="accent1"/>
          <w:u w:val="single"/>
        </w:rPr>
      </w:pPr>
      <w:r w:rsidRPr="005F6CA6">
        <w:rPr>
          <w:b/>
          <w:bCs/>
          <w:i/>
          <w:iCs/>
          <w:color w:val="4472C4" w:themeColor="accent1"/>
          <w:u w:val="single"/>
        </w:rPr>
        <w:t xml:space="preserve">6. </w:t>
      </w:r>
      <w:r w:rsidRPr="005F6CA6">
        <w:rPr>
          <w:b/>
          <w:bCs/>
          <w:i/>
          <w:iCs/>
          <w:color w:val="4472C4" w:themeColor="accent1"/>
          <w:u w:val="single"/>
        </w:rPr>
        <w:t xml:space="preserve">Encourage Active </w:t>
      </w:r>
      <w:proofErr w:type="gramStart"/>
      <w:r w:rsidRPr="005F6CA6">
        <w:rPr>
          <w:b/>
          <w:bCs/>
          <w:i/>
          <w:iCs/>
          <w:color w:val="4472C4" w:themeColor="accent1"/>
          <w:u w:val="single"/>
        </w:rPr>
        <w:t>Participation</w:t>
      </w:r>
      <w:r w:rsidRPr="005F6CA6">
        <w:rPr>
          <w:b/>
          <w:bCs/>
          <w:i/>
          <w:iCs/>
          <w:color w:val="4472C4" w:themeColor="accent1"/>
          <w:u w:val="single"/>
        </w:rPr>
        <w:t xml:space="preserve"> :</w:t>
      </w:r>
      <w:proofErr w:type="gramEnd"/>
      <w:r w:rsidRPr="005F6CA6">
        <w:rPr>
          <w:b/>
          <w:bCs/>
          <w:i/>
          <w:iCs/>
          <w:color w:val="4472C4" w:themeColor="accent1"/>
          <w:u w:val="single"/>
        </w:rPr>
        <w:t xml:space="preserve"> </w:t>
      </w:r>
    </w:p>
    <w:p w14:paraId="17C1DD2A" w14:textId="77777777" w:rsidR="005F6CA6" w:rsidRPr="005F6CA6" w:rsidRDefault="005F6CA6" w:rsidP="005F6CA6">
      <w:pPr>
        <w:rPr>
          <w:color w:val="4472C4" w:themeColor="accent1"/>
        </w:rPr>
      </w:pPr>
    </w:p>
    <w:p w14:paraId="034E5DD7" w14:textId="026C5851" w:rsidR="005F6CA6" w:rsidRPr="005F6CA6" w:rsidRDefault="005F6CA6" w:rsidP="005F6CA6">
      <w:pPr>
        <w:rPr>
          <w:color w:val="4472C4" w:themeColor="accent1"/>
        </w:rPr>
      </w:pPr>
      <w:r w:rsidRPr="005F6CA6">
        <w:rPr>
          <w:color w:val="4472C4" w:themeColor="accent1"/>
          <w:highlight w:val="green"/>
        </w:rPr>
        <w:t>Explore Extracurricular Options:</w:t>
      </w:r>
    </w:p>
    <w:p w14:paraId="7072C2D1" w14:textId="77777777" w:rsidR="005F6CA6" w:rsidRPr="005F6CA6" w:rsidRDefault="005F6CA6" w:rsidP="005F6CA6">
      <w:pPr>
        <w:rPr>
          <w:color w:val="4472C4" w:themeColor="accent1"/>
        </w:rPr>
      </w:pPr>
      <w:r w:rsidRPr="005F6CA6">
        <w:rPr>
          <w:color w:val="4472C4" w:themeColor="accent1"/>
        </w:rPr>
        <w:t xml:space="preserve">  - Encourage your child to try various activities – sports, music, arts, or clubs – to discover their interests and talents. </w:t>
      </w:r>
    </w:p>
    <w:p w14:paraId="7DA8B13A" w14:textId="77777777" w:rsidR="005F6CA6" w:rsidRPr="005F6CA6" w:rsidRDefault="005F6CA6" w:rsidP="005F6CA6">
      <w:pPr>
        <w:rPr>
          <w:color w:val="4472C4" w:themeColor="accent1"/>
        </w:rPr>
      </w:pPr>
      <w:r w:rsidRPr="005F6CA6">
        <w:rPr>
          <w:color w:val="4472C4" w:themeColor="accent1"/>
        </w:rPr>
        <w:t xml:space="preserve">  - Discuss the importance of balance, helping them manage time effectively between studies and other commitments.</w:t>
      </w:r>
    </w:p>
    <w:p w14:paraId="4BA4052A" w14:textId="77777777" w:rsidR="005F6CA6" w:rsidRPr="005F6CA6" w:rsidRDefault="005F6CA6" w:rsidP="005F6CA6">
      <w:pPr>
        <w:rPr>
          <w:color w:val="4472C4" w:themeColor="accent1"/>
        </w:rPr>
      </w:pPr>
    </w:p>
    <w:p w14:paraId="6E670947" w14:textId="674B92B3" w:rsidR="005F6CA6" w:rsidRPr="005F6CA6" w:rsidRDefault="005F6CA6" w:rsidP="005F6CA6">
      <w:pPr>
        <w:rPr>
          <w:color w:val="4472C4" w:themeColor="accent1"/>
        </w:rPr>
      </w:pPr>
      <w:r w:rsidRPr="005F6CA6">
        <w:rPr>
          <w:color w:val="4472C4" w:themeColor="accent1"/>
          <w:highlight w:val="green"/>
        </w:rPr>
        <w:t>Fostering Teamwork:</w:t>
      </w:r>
    </w:p>
    <w:p w14:paraId="01DBCDA7" w14:textId="77777777" w:rsidR="005F6CA6" w:rsidRPr="005F6CA6" w:rsidRDefault="005F6CA6" w:rsidP="005F6CA6">
      <w:pPr>
        <w:rPr>
          <w:color w:val="4472C4" w:themeColor="accent1"/>
        </w:rPr>
      </w:pPr>
      <w:r w:rsidRPr="005F6CA6">
        <w:rPr>
          <w:color w:val="4472C4" w:themeColor="accent1"/>
        </w:rPr>
        <w:t xml:space="preserve">  - Talk about the value of collaboration, sharing experiences from your own life to reinforce lessons learned through teamwork.</w:t>
      </w:r>
    </w:p>
    <w:p w14:paraId="686D1FA9" w14:textId="77777777" w:rsidR="005F6CA6" w:rsidRPr="005F6CA6" w:rsidRDefault="005F6CA6" w:rsidP="005F6CA6">
      <w:pPr>
        <w:rPr>
          <w:color w:val="4472C4" w:themeColor="accent1"/>
        </w:rPr>
      </w:pPr>
      <w:r w:rsidRPr="005F6CA6">
        <w:rPr>
          <w:color w:val="4472C4" w:themeColor="accent1"/>
        </w:rPr>
        <w:t xml:space="preserve">  - Encourage participation in group projects or team sports to develop social skills and a sense of belonging.</w:t>
      </w:r>
    </w:p>
    <w:p w14:paraId="3D6485BE" w14:textId="77777777" w:rsidR="005F6CA6" w:rsidRPr="005F6CA6" w:rsidRDefault="005F6CA6" w:rsidP="005F6CA6">
      <w:pPr>
        <w:rPr>
          <w:color w:val="4472C4" w:themeColor="accent1"/>
        </w:rPr>
      </w:pPr>
    </w:p>
    <w:p w14:paraId="546B915B" w14:textId="0056A88C" w:rsidR="005F6CA6" w:rsidRPr="005F6CA6" w:rsidRDefault="005F6CA6" w:rsidP="005F6CA6">
      <w:pPr>
        <w:rPr>
          <w:color w:val="4472C4" w:themeColor="accent1"/>
        </w:rPr>
      </w:pPr>
      <w:r w:rsidRPr="00447E4A">
        <w:rPr>
          <w:color w:val="4472C4" w:themeColor="accent1"/>
          <w:highlight w:val="green"/>
        </w:rPr>
        <w:t>Promoting Leadership Skills:</w:t>
      </w:r>
    </w:p>
    <w:p w14:paraId="3DB426E7" w14:textId="77777777" w:rsidR="005F6CA6" w:rsidRPr="005F6CA6" w:rsidRDefault="005F6CA6" w:rsidP="005F6CA6">
      <w:pPr>
        <w:rPr>
          <w:color w:val="4472C4" w:themeColor="accent1"/>
        </w:rPr>
      </w:pPr>
      <w:r w:rsidRPr="005F6CA6">
        <w:rPr>
          <w:color w:val="4472C4" w:themeColor="accent1"/>
        </w:rPr>
        <w:t xml:space="preserve">  - Help your child take on leadership roles in clubs or sports, guiding them in developing interpersonal and organizational skills.</w:t>
      </w:r>
    </w:p>
    <w:p w14:paraId="43453366" w14:textId="77777777" w:rsidR="005F6CA6" w:rsidRPr="005F6CA6" w:rsidRDefault="005F6CA6" w:rsidP="005F6CA6">
      <w:pPr>
        <w:rPr>
          <w:color w:val="4472C4" w:themeColor="accent1"/>
        </w:rPr>
      </w:pPr>
      <w:r w:rsidRPr="005F6CA6">
        <w:rPr>
          <w:color w:val="4472C4" w:themeColor="accent1"/>
        </w:rPr>
        <w:t xml:space="preserve">  - Emphasize the importance of responsibility and accountability in these roles, helping them learn to navigate challenges and successes.</w:t>
      </w:r>
    </w:p>
    <w:p w14:paraId="50D1B4D5" w14:textId="77777777" w:rsidR="005F6CA6" w:rsidRPr="005F6CA6" w:rsidRDefault="005F6CA6" w:rsidP="005F6CA6">
      <w:pPr>
        <w:rPr>
          <w:color w:val="4472C4" w:themeColor="accent1"/>
        </w:rPr>
      </w:pPr>
    </w:p>
    <w:sectPr w:rsidR="005F6CA6" w:rsidRPr="005F6CA6" w:rsidSect="00DF4896">
      <w:headerReference w:type="default" r:id="rId9"/>
      <w:footerReference w:type="default" r:id="rId10"/>
      <w:headerReference w:type="first" r:id="rId11"/>
      <w:pgSz w:w="12240" w:h="15840"/>
      <w:pgMar w:top="1440" w:right="1440" w:bottom="1440" w:left="1440" w:header="720" w:footer="720" w:gutter="0"/>
      <w:pgBorders w:offsetFrom="page">
        <w:top w:val="single" w:sz="8" w:space="24" w:color="auto"/>
        <w:left w:val="single" w:sz="8" w:space="24" w:color="auto"/>
        <w:bottom w:val="single" w:sz="8" w:space="24" w:color="auto"/>
        <w:right w:val="single" w:sz="8"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9B8FA2" w14:textId="77777777" w:rsidR="00F16CB0" w:rsidRDefault="00F16CB0">
      <w:pPr>
        <w:spacing w:after="0" w:line="240" w:lineRule="auto"/>
      </w:pPr>
      <w:r>
        <w:separator/>
      </w:r>
    </w:p>
  </w:endnote>
  <w:endnote w:type="continuationSeparator" w:id="0">
    <w:p w14:paraId="398417BC" w14:textId="77777777" w:rsidR="00F16CB0" w:rsidRDefault="00F16C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shd w:val="clear" w:color="auto" w:fill="4472C4" w:themeFill="accent1"/>
      <w:tblCellMar>
        <w:left w:w="115" w:type="dxa"/>
        <w:right w:w="115" w:type="dxa"/>
      </w:tblCellMar>
      <w:tblLook w:val="04A0" w:firstRow="1" w:lastRow="0" w:firstColumn="1" w:lastColumn="0" w:noHBand="0" w:noVBand="1"/>
    </w:tblPr>
    <w:tblGrid>
      <w:gridCol w:w="4680"/>
      <w:gridCol w:w="4680"/>
    </w:tblGrid>
    <w:tr w:rsidR="00C429B8" w14:paraId="5443D750" w14:textId="77777777">
      <w:tc>
        <w:tcPr>
          <w:tcW w:w="2500" w:type="pct"/>
          <w:shd w:val="clear" w:color="auto" w:fill="4472C4" w:themeFill="accent1"/>
          <w:vAlign w:val="center"/>
        </w:tcPr>
        <w:p w14:paraId="640A872A" w14:textId="7C21C177" w:rsidR="00C429B8" w:rsidRDefault="00000000">
          <w:pPr>
            <w:pStyle w:val="Footer"/>
            <w:spacing w:before="80" w:after="80"/>
            <w:jc w:val="both"/>
            <w:rPr>
              <w:caps/>
              <w:color w:val="FFFFFF" w:themeColor="background1"/>
              <w:sz w:val="18"/>
              <w:szCs w:val="18"/>
            </w:rPr>
          </w:pPr>
          <w:sdt>
            <w:sdtPr>
              <w:rPr>
                <w:b/>
                <w:bCs/>
                <w:i/>
                <w:iCs/>
                <w:caps/>
                <w:color w:val="FFFFFF" w:themeColor="background1"/>
                <w:kern w:val="0"/>
                <w:sz w:val="16"/>
                <w:szCs w:val="16"/>
                <w14:ligatures w14:val="none"/>
              </w:rPr>
              <w:alias w:val="Title"/>
              <w:tag w:val=""/>
              <w:id w:val="-578829839"/>
              <w:placeholder>
                <w:docPart w:val="312C896A664E42C5B7ED440088986A1D"/>
              </w:placeholder>
              <w:dataBinding w:prefixMappings="xmlns:ns0='http://purl.org/dc/elements/1.1/' xmlns:ns1='http://schemas.openxmlformats.org/package/2006/metadata/core-properties' " w:xpath="/ns1:coreProperties[1]/ns0:title[1]" w:storeItemID="{6C3C8BC8-F283-45AE-878A-BAB7291924A1}"/>
              <w:text/>
            </w:sdtPr>
            <w:sdtContent>
              <w:r w:rsidR="00C429B8" w:rsidRPr="00C429B8">
                <w:rPr>
                  <w:b/>
                  <w:bCs/>
                  <w:i/>
                  <w:iCs/>
                  <w:caps/>
                  <w:color w:val="FFFFFF" w:themeColor="background1"/>
                  <w:kern w:val="0"/>
                  <w:sz w:val="16"/>
                  <w:szCs w:val="16"/>
                  <w14:ligatures w14:val="none"/>
                </w:rPr>
                <w:t>TRANSFORMING MIND, ILLUMINATING FUTURE</w:t>
              </w:r>
            </w:sdtContent>
          </w:sdt>
        </w:p>
      </w:tc>
      <w:tc>
        <w:tcPr>
          <w:tcW w:w="2500" w:type="pct"/>
          <w:shd w:val="clear" w:color="auto" w:fill="4472C4" w:themeFill="accent1"/>
          <w:vAlign w:val="center"/>
        </w:tcPr>
        <w:sdt>
          <w:sdtPr>
            <w:rPr>
              <w:i/>
              <w:iCs/>
              <w:caps/>
              <w:color w:val="FFFFFF" w:themeColor="background1"/>
              <w:sz w:val="16"/>
              <w:szCs w:val="16"/>
            </w:rPr>
            <w:alias w:val="Author"/>
            <w:tag w:val=""/>
            <w:id w:val="-1822267932"/>
            <w:placeholder>
              <w:docPart w:val="FE9E2E43FD7E4FA4AC464ACCF26C5DA6"/>
            </w:placeholder>
            <w:dataBinding w:prefixMappings="xmlns:ns0='http://purl.org/dc/elements/1.1/' xmlns:ns1='http://schemas.openxmlformats.org/package/2006/metadata/core-properties' " w:xpath="/ns1:coreProperties[1]/ns0:creator[1]" w:storeItemID="{6C3C8BC8-F283-45AE-878A-BAB7291924A1}"/>
            <w:text/>
          </w:sdtPr>
          <w:sdtContent>
            <w:p w14:paraId="02F03592" w14:textId="43EBE98C" w:rsidR="00C429B8" w:rsidRDefault="00C429B8">
              <w:pPr>
                <w:pStyle w:val="Footer"/>
                <w:spacing w:before="80" w:after="80"/>
                <w:jc w:val="right"/>
                <w:rPr>
                  <w:caps/>
                  <w:color w:val="FFFFFF" w:themeColor="background1"/>
                  <w:sz w:val="18"/>
                  <w:szCs w:val="18"/>
                </w:rPr>
              </w:pPr>
              <w:r w:rsidRPr="00C429B8">
                <w:rPr>
                  <w:i/>
                  <w:iCs/>
                  <w:caps/>
                  <w:color w:val="FFFFFF" w:themeColor="background1"/>
                  <w:sz w:val="16"/>
                  <w:szCs w:val="16"/>
                </w:rPr>
                <w:t>Steam Education</w:t>
              </w:r>
            </w:p>
          </w:sdtContent>
        </w:sdt>
      </w:tc>
    </w:tr>
  </w:tbl>
  <w:p w14:paraId="119C2966" w14:textId="15AE2A5C" w:rsidR="00065599" w:rsidRPr="00F14B13" w:rsidRDefault="00C429B8" w:rsidP="00507221">
    <w:pPr>
      <w:pStyle w:val="Footer"/>
      <w:rPr>
        <w:i/>
        <w:iCs/>
        <w:sz w:val="16"/>
        <w:szCs w:val="16"/>
      </w:rPr>
    </w:pPr>
    <w:r>
      <w:rPr>
        <w:i/>
        <w:iCs/>
        <w:sz w:val="16"/>
        <w:szCs w:val="16"/>
      </w:rPr>
      <w:t xml:space="preserve">                                                                                            </w:t>
    </w:r>
    <w:r w:rsidRPr="00C429B8">
      <w:rPr>
        <w:i/>
        <w:iCs/>
        <w:color w:val="7F7F7F" w:themeColor="background1" w:themeShade="7F"/>
        <w:spacing w:val="60"/>
        <w:sz w:val="16"/>
        <w:szCs w:val="16"/>
      </w:rPr>
      <w:t>Page</w:t>
    </w:r>
    <w:r w:rsidRPr="00C429B8">
      <w:rPr>
        <w:i/>
        <w:iCs/>
        <w:sz w:val="16"/>
        <w:szCs w:val="16"/>
      </w:rPr>
      <w:t xml:space="preserve"> | </w:t>
    </w:r>
    <w:r w:rsidRPr="00C429B8">
      <w:rPr>
        <w:i/>
        <w:iCs/>
        <w:sz w:val="16"/>
        <w:szCs w:val="16"/>
      </w:rPr>
      <w:fldChar w:fldCharType="begin"/>
    </w:r>
    <w:r w:rsidRPr="00C429B8">
      <w:rPr>
        <w:i/>
        <w:iCs/>
        <w:sz w:val="16"/>
        <w:szCs w:val="16"/>
      </w:rPr>
      <w:instrText xml:space="preserve"> PAGE   \* MERGEFORMAT </w:instrText>
    </w:r>
    <w:r w:rsidRPr="00C429B8">
      <w:rPr>
        <w:i/>
        <w:iCs/>
        <w:sz w:val="16"/>
        <w:szCs w:val="16"/>
      </w:rPr>
      <w:fldChar w:fldCharType="separate"/>
    </w:r>
    <w:r w:rsidRPr="00C429B8">
      <w:rPr>
        <w:b/>
        <w:bCs/>
        <w:i/>
        <w:iCs/>
        <w:noProof/>
        <w:sz w:val="16"/>
        <w:szCs w:val="16"/>
      </w:rPr>
      <w:t>1</w:t>
    </w:r>
    <w:r w:rsidRPr="00C429B8">
      <w:rPr>
        <w:b/>
        <w:bCs/>
        <w:i/>
        <w:iCs/>
        <w:noProo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73B7CA" w14:textId="77777777" w:rsidR="00F16CB0" w:rsidRDefault="00F16CB0">
      <w:pPr>
        <w:spacing w:after="0" w:line="240" w:lineRule="auto"/>
      </w:pPr>
      <w:r>
        <w:separator/>
      </w:r>
    </w:p>
  </w:footnote>
  <w:footnote w:type="continuationSeparator" w:id="0">
    <w:p w14:paraId="36CDC8B0" w14:textId="77777777" w:rsidR="00F16CB0" w:rsidRDefault="00F16C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8309D" w14:textId="3473E130" w:rsidR="00D825E4" w:rsidRDefault="00D825E4" w:rsidP="00D825E4">
    <w:pPr>
      <w:pStyle w:val="NormalWeb"/>
    </w:pPr>
    <w:r>
      <w:rPr>
        <w:noProof/>
      </w:rPr>
      <w:drawing>
        <wp:anchor distT="0" distB="0" distL="114300" distR="114300" simplePos="0" relativeHeight="251664384" behindDoc="1" locked="0" layoutInCell="1" allowOverlap="1" wp14:anchorId="794DC7BB" wp14:editId="3B8E0214">
          <wp:simplePos x="0" y="0"/>
          <wp:positionH relativeFrom="page">
            <wp:posOffset>6807200</wp:posOffset>
          </wp:positionH>
          <wp:positionV relativeFrom="paragraph">
            <wp:posOffset>-6350</wp:posOffset>
          </wp:positionV>
          <wp:extent cx="412750" cy="412750"/>
          <wp:effectExtent l="0" t="0" r="6350" b="6350"/>
          <wp:wrapTight wrapText="bothSides">
            <wp:wrapPolygon edited="0">
              <wp:start x="0" y="0"/>
              <wp:lineTo x="0" y="20935"/>
              <wp:lineTo x="20935" y="20935"/>
              <wp:lineTo x="20935"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flipH="1">
                    <a:off x="0" y="0"/>
                    <a:ext cx="412750" cy="4127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2EFCFDF" w14:textId="499356C0" w:rsidR="00065599" w:rsidRDefault="0061150C" w:rsidP="00185BA1">
    <w:pPr>
      <w:pStyle w:val="Header"/>
      <w:tabs>
        <w:tab w:val="left" w:pos="1429"/>
        <w:tab w:val="right" w:pos="9360"/>
      </w:tabs>
    </w:pPr>
    <w:r>
      <w:rPr>
        <w:noProof/>
      </w:rPr>
      <mc:AlternateContent>
        <mc:Choice Requires="wps">
          <w:drawing>
            <wp:anchor distT="0" distB="0" distL="118745" distR="118745" simplePos="0" relativeHeight="251660288" behindDoc="1" locked="0" layoutInCell="1" allowOverlap="0" wp14:anchorId="4F4A4E3E" wp14:editId="3C8B8894">
              <wp:simplePos x="0" y="0"/>
              <wp:positionH relativeFrom="margin">
                <wp:posOffset>-534035</wp:posOffset>
              </wp:positionH>
              <wp:positionV relativeFrom="page">
                <wp:posOffset>494030</wp:posOffset>
              </wp:positionV>
              <wp:extent cx="6169660" cy="215265"/>
              <wp:effectExtent l="0" t="0" r="3175" b="0"/>
              <wp:wrapSquare wrapText="bothSides"/>
              <wp:docPr id="1466847512" name="Rectangl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69660" cy="215265"/>
                      </a:xfrm>
                      <a:prstGeom prst="rect">
                        <a:avLst/>
                      </a:prstGeom>
                      <a:solidFill>
                        <a:srgbClr val="4472C4">
                          <a:lumMod val="100000"/>
                          <a:lumOff val="0"/>
                        </a:srgbClr>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0A0CC96B" w14:textId="79A3A0C4" w:rsidR="00065599" w:rsidRPr="0091721D" w:rsidRDefault="004175EF">
                          <w:pPr>
                            <w:pStyle w:val="Header"/>
                            <w:jc w:val="center"/>
                            <w:rPr>
                              <w:b/>
                              <w:bCs/>
                              <w:i/>
                              <w:iCs/>
                              <w:caps/>
                              <w:color w:val="E7E6E6" w:themeColor="background2"/>
                              <w:szCs w:val="22"/>
                            </w:rPr>
                          </w:pPr>
                          <w:r>
                            <w:rPr>
                              <w:i/>
                              <w:iCs/>
                              <w:caps/>
                              <w:color w:val="FFFFFF" w:themeColor="background1"/>
                              <w:sz w:val="16"/>
                              <w:szCs w:val="16"/>
                            </w:rPr>
                            <w:t>parents guide book 2025</w:t>
                          </w:r>
                        </w:p>
                      </w:txbxContent>
                    </wps:txbx>
                    <wps:bodyPr rot="0" vert="horz" wrap="square" lIns="91440" tIns="45720" rIns="91440" bIns="45720" anchor="ctr" anchorCtr="0" upright="1">
                      <a:spAutoFit/>
                    </wps:bodyPr>
                  </wps:wsp>
                </a:graphicData>
              </a:graphic>
              <wp14:sizeRelH relativeFrom="margin">
                <wp14:pctWidth>0</wp14:pctWidth>
              </wp14:sizeRelH>
              <wp14:sizeRelV relativeFrom="page">
                <wp14:pctHeight>2700</wp14:pctHeight>
              </wp14:sizeRelV>
            </wp:anchor>
          </w:drawing>
        </mc:Choice>
        <mc:Fallback>
          <w:pict>
            <v:rect w14:anchorId="4F4A4E3E" id="Rectangle 63" o:spid="_x0000_s1026" style="position:absolute;margin-left:-42.05pt;margin-top:38.9pt;width:485.8pt;height:16.95pt;z-index:-251656192;visibility:visible;mso-wrap-style:square;mso-width-percent:0;mso-height-percent:27;mso-wrap-distance-left:9.35pt;mso-wrap-distance-top:0;mso-wrap-distance-right:9.35pt;mso-wrap-distance-bottom:0;mso-position-horizontal:absolute;mso-position-horizontal-relative:margin;mso-position-vertical:absolute;mso-position-vertical-relative:page;mso-width-percent:0;mso-height-percent:27;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" o:allowoverlap="f" fillcolor="#4472c4" stroked="f" strokeweight="1pt">
              <v:textbox style="mso-fit-shape-to-text:t">
                <w:txbxContent>
                  <w:p w14:paraId="0A0CC96B" w14:textId="79A3A0C4" w:rsidR="00065599" w:rsidRPr="0091721D" w:rsidRDefault="004175EF">
                    <w:pPr>
                      <w:pStyle w:val="Header"/>
                      <w:jc w:val="center"/>
                      <w:rPr>
                        <w:b/>
                        <w:bCs/>
                        <w:i/>
                        <w:iCs/>
                        <w:caps/>
                        <w:color w:val="E7E6E6" w:themeColor="background2"/>
                        <w:szCs w:val="22"/>
                      </w:rPr>
                    </w:pPr>
                    <w:r>
                      <w:rPr>
                        <w:i/>
                        <w:iCs/>
                        <w:caps/>
                        <w:color w:val="FFFFFF" w:themeColor="background1"/>
                        <w:sz w:val="16"/>
                        <w:szCs w:val="16"/>
                      </w:rPr>
                      <w:t>parents guide book 2025</w:t>
                    </w:r>
                  </w:p>
                </w:txbxContent>
              </v:textbox>
              <w10:wrap type="square" anchorx="margin"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F371A" w14:textId="7A2E6C68" w:rsidR="00D825E4" w:rsidRDefault="00D825E4" w:rsidP="00D825E4">
    <w:pPr>
      <w:pStyle w:val="NormalWeb"/>
    </w:pPr>
  </w:p>
  <w:p w14:paraId="55A48FCD" w14:textId="0B1D66B0" w:rsidR="00D825E4" w:rsidRDefault="00D825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B6AFF"/>
    <w:multiLevelType w:val="hybridMultilevel"/>
    <w:tmpl w:val="69AEBBA0"/>
    <w:lvl w:ilvl="0" w:tplc="04090019">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100A7BAC"/>
    <w:multiLevelType w:val="hybridMultilevel"/>
    <w:tmpl w:val="A1B07B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0B15F7"/>
    <w:multiLevelType w:val="hybridMultilevel"/>
    <w:tmpl w:val="1A2A1D62"/>
    <w:lvl w:ilvl="0" w:tplc="AF888998">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109B43E6"/>
    <w:multiLevelType w:val="hybridMultilevel"/>
    <w:tmpl w:val="A0567A70"/>
    <w:lvl w:ilvl="0" w:tplc="A1C23280">
      <w:start w:val="1"/>
      <w:numFmt w:val="lowerLetter"/>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4" w15:restartNumberingAfterBreak="0">
    <w:nsid w:val="17AE10C6"/>
    <w:multiLevelType w:val="hybridMultilevel"/>
    <w:tmpl w:val="85CC8318"/>
    <w:lvl w:ilvl="0" w:tplc="04090003">
      <w:start w:val="1"/>
      <w:numFmt w:val="bullet"/>
      <w:lvlText w:val="o"/>
      <w:lvlJc w:val="left"/>
      <w:pPr>
        <w:ind w:left="820" w:hanging="360"/>
      </w:pPr>
      <w:rPr>
        <w:rFonts w:ascii="Courier New" w:hAnsi="Courier New" w:cs="Courier New"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5" w15:restartNumberingAfterBreak="0">
    <w:nsid w:val="187615B3"/>
    <w:multiLevelType w:val="hybridMultilevel"/>
    <w:tmpl w:val="5AE8D78E"/>
    <w:lvl w:ilvl="0" w:tplc="57CED39A">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15:restartNumberingAfterBreak="0">
    <w:nsid w:val="1C3733AA"/>
    <w:multiLevelType w:val="hybridMultilevel"/>
    <w:tmpl w:val="FF9CA5FC"/>
    <w:lvl w:ilvl="0" w:tplc="04090003">
      <w:start w:val="1"/>
      <w:numFmt w:val="bullet"/>
      <w:lvlText w:val="o"/>
      <w:lvlJc w:val="left"/>
      <w:pPr>
        <w:ind w:left="820" w:hanging="360"/>
      </w:pPr>
      <w:rPr>
        <w:rFonts w:ascii="Courier New" w:hAnsi="Courier New" w:cs="Courier New"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7" w15:restartNumberingAfterBreak="0">
    <w:nsid w:val="1F28756F"/>
    <w:multiLevelType w:val="multilevel"/>
    <w:tmpl w:val="8FA2B760"/>
    <w:lvl w:ilvl="0">
      <w:start w:val="1"/>
      <w:numFmt w:val="decimal"/>
      <w:lvlText w:val="%1."/>
      <w:lvlJc w:val="left"/>
      <w:pPr>
        <w:ind w:left="1080" w:hanging="720"/>
      </w:pPr>
      <w:rPr>
        <w:rFonts w:hint="default"/>
      </w:rPr>
    </w:lvl>
    <w:lvl w:ilvl="1">
      <w:start w:val="1"/>
      <w:numFmt w:val="decimal"/>
      <w:isLgl/>
      <w:lvlText w:val="%1.%2."/>
      <w:lvlJc w:val="left"/>
      <w:pPr>
        <w:ind w:left="2250" w:hanging="1080"/>
      </w:pPr>
      <w:rPr>
        <w:rFonts w:hint="default"/>
      </w:rPr>
    </w:lvl>
    <w:lvl w:ilvl="2">
      <w:start w:val="1"/>
      <w:numFmt w:val="decimal"/>
      <w:isLgl/>
      <w:lvlText w:val="%1.%2.%3."/>
      <w:lvlJc w:val="left"/>
      <w:pPr>
        <w:ind w:left="1800" w:hanging="1440"/>
      </w:pPr>
      <w:rPr>
        <w:rFonts w:hint="default"/>
      </w:rPr>
    </w:lvl>
    <w:lvl w:ilvl="3">
      <w:start w:val="1"/>
      <w:numFmt w:val="decimal"/>
      <w:isLgl/>
      <w:lvlText w:val="%1.%2.%3.%4."/>
      <w:lvlJc w:val="left"/>
      <w:pPr>
        <w:ind w:left="2160" w:hanging="1800"/>
      </w:pPr>
      <w:rPr>
        <w:rFonts w:hint="default"/>
      </w:rPr>
    </w:lvl>
    <w:lvl w:ilvl="4">
      <w:start w:val="1"/>
      <w:numFmt w:val="decimal"/>
      <w:isLgl/>
      <w:lvlText w:val="%1.%2.%3.%4.%5."/>
      <w:lvlJc w:val="left"/>
      <w:pPr>
        <w:ind w:left="2520" w:hanging="2160"/>
      </w:pPr>
      <w:rPr>
        <w:rFonts w:hint="default"/>
      </w:rPr>
    </w:lvl>
    <w:lvl w:ilvl="5">
      <w:start w:val="1"/>
      <w:numFmt w:val="decimal"/>
      <w:isLgl/>
      <w:lvlText w:val="%1.%2.%3.%4.%5.%6."/>
      <w:lvlJc w:val="left"/>
      <w:pPr>
        <w:ind w:left="2880" w:hanging="2520"/>
      </w:pPr>
      <w:rPr>
        <w:rFonts w:hint="default"/>
      </w:rPr>
    </w:lvl>
    <w:lvl w:ilvl="6">
      <w:start w:val="1"/>
      <w:numFmt w:val="decimal"/>
      <w:isLgl/>
      <w:lvlText w:val="%1.%2.%3.%4.%5.%6.%7."/>
      <w:lvlJc w:val="left"/>
      <w:pPr>
        <w:ind w:left="3240" w:hanging="2880"/>
      </w:pPr>
      <w:rPr>
        <w:rFonts w:hint="default"/>
      </w:rPr>
    </w:lvl>
    <w:lvl w:ilvl="7">
      <w:start w:val="1"/>
      <w:numFmt w:val="decimal"/>
      <w:isLgl/>
      <w:lvlText w:val="%1.%2.%3.%4.%5.%6.%7.%8."/>
      <w:lvlJc w:val="left"/>
      <w:pPr>
        <w:ind w:left="3600" w:hanging="3240"/>
      </w:pPr>
      <w:rPr>
        <w:rFonts w:hint="default"/>
      </w:rPr>
    </w:lvl>
    <w:lvl w:ilvl="8">
      <w:start w:val="1"/>
      <w:numFmt w:val="decimal"/>
      <w:isLgl/>
      <w:lvlText w:val="%1.%2.%3.%4.%5.%6.%7.%8.%9."/>
      <w:lvlJc w:val="left"/>
      <w:pPr>
        <w:ind w:left="3960" w:hanging="3600"/>
      </w:pPr>
      <w:rPr>
        <w:rFonts w:hint="default"/>
      </w:rPr>
    </w:lvl>
  </w:abstractNum>
  <w:abstractNum w:abstractNumId="8" w15:restartNumberingAfterBreak="0">
    <w:nsid w:val="24D950EF"/>
    <w:multiLevelType w:val="hybridMultilevel"/>
    <w:tmpl w:val="B9D0032E"/>
    <w:lvl w:ilvl="0" w:tplc="3B744094">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15:restartNumberingAfterBreak="0">
    <w:nsid w:val="252D7906"/>
    <w:multiLevelType w:val="hybridMultilevel"/>
    <w:tmpl w:val="53C66D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055926"/>
    <w:multiLevelType w:val="hybridMultilevel"/>
    <w:tmpl w:val="9F3AE1F8"/>
    <w:lvl w:ilvl="0" w:tplc="A1C23280">
      <w:start w:val="1"/>
      <w:numFmt w:val="lowerLetter"/>
      <w:lvlText w:val="%1."/>
      <w:lvlJc w:val="left"/>
      <w:pPr>
        <w:ind w:left="1800" w:hanging="360"/>
      </w:pPr>
      <w:rPr>
        <w:rFont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292D605B"/>
    <w:multiLevelType w:val="hybridMultilevel"/>
    <w:tmpl w:val="E26625EC"/>
    <w:lvl w:ilvl="0" w:tplc="2ED4EBC8">
      <w:start w:val="1"/>
      <w:numFmt w:val="lowerLetter"/>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12" w15:restartNumberingAfterBreak="0">
    <w:nsid w:val="2C057512"/>
    <w:multiLevelType w:val="hybridMultilevel"/>
    <w:tmpl w:val="3304AE88"/>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308923E7"/>
    <w:multiLevelType w:val="hybridMultilevel"/>
    <w:tmpl w:val="4EFA305A"/>
    <w:lvl w:ilvl="0" w:tplc="39BC5BE6">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32A474A1"/>
    <w:multiLevelType w:val="hybridMultilevel"/>
    <w:tmpl w:val="EB48C6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33131FA8"/>
    <w:multiLevelType w:val="hybridMultilevel"/>
    <w:tmpl w:val="759EAD18"/>
    <w:lvl w:ilvl="0" w:tplc="A1C23280">
      <w:start w:val="1"/>
      <w:numFmt w:val="lowerLetter"/>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16" w15:restartNumberingAfterBreak="0">
    <w:nsid w:val="35BD60B4"/>
    <w:multiLevelType w:val="hybridMultilevel"/>
    <w:tmpl w:val="810C0740"/>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375B5AC1"/>
    <w:multiLevelType w:val="hybridMultilevel"/>
    <w:tmpl w:val="F3FA89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9831A40"/>
    <w:multiLevelType w:val="hybridMultilevel"/>
    <w:tmpl w:val="A4CA63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A477745"/>
    <w:multiLevelType w:val="hybridMultilevel"/>
    <w:tmpl w:val="CF50CD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B2A7515"/>
    <w:multiLevelType w:val="hybridMultilevel"/>
    <w:tmpl w:val="08FC0A60"/>
    <w:lvl w:ilvl="0" w:tplc="6692895A">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1" w15:restartNumberingAfterBreak="0">
    <w:nsid w:val="3BD64F6C"/>
    <w:multiLevelType w:val="hybridMultilevel"/>
    <w:tmpl w:val="FC4C784E"/>
    <w:lvl w:ilvl="0" w:tplc="A1C23280">
      <w:start w:val="1"/>
      <w:numFmt w:val="lowerLetter"/>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22" w15:restartNumberingAfterBreak="0">
    <w:nsid w:val="3C66566F"/>
    <w:multiLevelType w:val="multilevel"/>
    <w:tmpl w:val="834099A6"/>
    <w:lvl w:ilvl="0">
      <w:start w:val="1"/>
      <w:numFmt w:val="decimal"/>
      <w:lvlText w:val="%1."/>
      <w:lvlJc w:val="left"/>
      <w:pPr>
        <w:ind w:left="720" w:hanging="360"/>
      </w:pPr>
      <w:rPr>
        <w:rFonts w:hint="default"/>
      </w:rPr>
    </w:lvl>
    <w:lvl w:ilvl="1">
      <w:start w:val="1"/>
      <w:numFmt w:val="decimal"/>
      <w:isLgl/>
      <w:lvlText w:val="%1.%2."/>
      <w:lvlJc w:val="left"/>
      <w:pPr>
        <w:ind w:left="870" w:hanging="51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3CA420F2"/>
    <w:multiLevelType w:val="hybridMultilevel"/>
    <w:tmpl w:val="54E657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E1B48C8"/>
    <w:multiLevelType w:val="hybridMultilevel"/>
    <w:tmpl w:val="E5C68BCC"/>
    <w:lvl w:ilvl="0" w:tplc="A1C23280">
      <w:start w:val="1"/>
      <w:numFmt w:val="lowerLetter"/>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25" w15:restartNumberingAfterBreak="0">
    <w:nsid w:val="3F5B4C41"/>
    <w:multiLevelType w:val="hybridMultilevel"/>
    <w:tmpl w:val="5A84ECF6"/>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6" w15:restartNumberingAfterBreak="0">
    <w:nsid w:val="3F8816C7"/>
    <w:multiLevelType w:val="hybridMultilevel"/>
    <w:tmpl w:val="324623D4"/>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7" w15:restartNumberingAfterBreak="0">
    <w:nsid w:val="41B57601"/>
    <w:multiLevelType w:val="hybridMultilevel"/>
    <w:tmpl w:val="A2ECA2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4233246"/>
    <w:multiLevelType w:val="hybridMultilevel"/>
    <w:tmpl w:val="D9C6FD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51B646B"/>
    <w:multiLevelType w:val="hybridMultilevel"/>
    <w:tmpl w:val="96CA52AC"/>
    <w:lvl w:ilvl="0" w:tplc="25DE24EA">
      <w:start w:val="1"/>
      <w:numFmt w:val="lowerLetter"/>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30" w15:restartNumberingAfterBreak="0">
    <w:nsid w:val="466F64CE"/>
    <w:multiLevelType w:val="hybridMultilevel"/>
    <w:tmpl w:val="2A0A0A40"/>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1" w15:restartNumberingAfterBreak="0">
    <w:nsid w:val="49700D43"/>
    <w:multiLevelType w:val="multilevel"/>
    <w:tmpl w:val="0CE4E3A0"/>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4D266A3A"/>
    <w:multiLevelType w:val="hybridMultilevel"/>
    <w:tmpl w:val="FFA27DC8"/>
    <w:lvl w:ilvl="0" w:tplc="A1C23280">
      <w:start w:val="1"/>
      <w:numFmt w:val="lowerLetter"/>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33" w15:restartNumberingAfterBreak="0">
    <w:nsid w:val="4FCC7FF0"/>
    <w:multiLevelType w:val="hybridMultilevel"/>
    <w:tmpl w:val="E444C3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18A74C6"/>
    <w:multiLevelType w:val="hybridMultilevel"/>
    <w:tmpl w:val="4398AC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BF74AF4"/>
    <w:multiLevelType w:val="multilevel"/>
    <w:tmpl w:val="5016EDB4"/>
    <w:lvl w:ilvl="0">
      <w:start w:val="4"/>
      <w:numFmt w:val="decimal"/>
      <w:lvlText w:val="%1."/>
      <w:lvlJc w:val="left"/>
      <w:pPr>
        <w:ind w:left="360" w:hanging="360"/>
      </w:pPr>
      <w:rPr>
        <w:rFonts w:hint="default"/>
        <w:b/>
        <w:i/>
        <w:color w:val="ED7D31" w:themeColor="accent2"/>
      </w:rPr>
    </w:lvl>
    <w:lvl w:ilvl="1">
      <w:start w:val="4"/>
      <w:numFmt w:val="decimal"/>
      <w:lvlText w:val="%1.%2."/>
      <w:lvlJc w:val="left"/>
      <w:pPr>
        <w:ind w:left="360" w:hanging="360"/>
      </w:pPr>
      <w:rPr>
        <w:rFonts w:hint="default"/>
        <w:b/>
        <w:i/>
        <w:color w:val="ED7D31" w:themeColor="accent2"/>
      </w:rPr>
    </w:lvl>
    <w:lvl w:ilvl="2">
      <w:start w:val="1"/>
      <w:numFmt w:val="decimal"/>
      <w:lvlText w:val="%1.%2.%3."/>
      <w:lvlJc w:val="left"/>
      <w:pPr>
        <w:ind w:left="720" w:hanging="720"/>
      </w:pPr>
      <w:rPr>
        <w:rFonts w:hint="default"/>
        <w:b/>
        <w:i/>
        <w:color w:val="ED7D31" w:themeColor="accent2"/>
      </w:rPr>
    </w:lvl>
    <w:lvl w:ilvl="3">
      <w:start w:val="1"/>
      <w:numFmt w:val="decimal"/>
      <w:lvlText w:val="%1.%2.%3.%4."/>
      <w:lvlJc w:val="left"/>
      <w:pPr>
        <w:ind w:left="720" w:hanging="720"/>
      </w:pPr>
      <w:rPr>
        <w:rFonts w:hint="default"/>
        <w:b/>
        <w:i/>
        <w:color w:val="ED7D31" w:themeColor="accent2"/>
      </w:rPr>
    </w:lvl>
    <w:lvl w:ilvl="4">
      <w:start w:val="1"/>
      <w:numFmt w:val="decimal"/>
      <w:lvlText w:val="%1.%2.%3.%4.%5."/>
      <w:lvlJc w:val="left"/>
      <w:pPr>
        <w:ind w:left="1080" w:hanging="1080"/>
      </w:pPr>
      <w:rPr>
        <w:rFonts w:hint="default"/>
        <w:b/>
        <w:i/>
        <w:color w:val="ED7D31" w:themeColor="accent2"/>
      </w:rPr>
    </w:lvl>
    <w:lvl w:ilvl="5">
      <w:start w:val="1"/>
      <w:numFmt w:val="decimal"/>
      <w:lvlText w:val="%1.%2.%3.%4.%5.%6."/>
      <w:lvlJc w:val="left"/>
      <w:pPr>
        <w:ind w:left="1080" w:hanging="1080"/>
      </w:pPr>
      <w:rPr>
        <w:rFonts w:hint="default"/>
        <w:b/>
        <w:i/>
        <w:color w:val="ED7D31" w:themeColor="accent2"/>
      </w:rPr>
    </w:lvl>
    <w:lvl w:ilvl="6">
      <w:start w:val="1"/>
      <w:numFmt w:val="decimal"/>
      <w:lvlText w:val="%1.%2.%3.%4.%5.%6.%7."/>
      <w:lvlJc w:val="left"/>
      <w:pPr>
        <w:ind w:left="1440" w:hanging="1440"/>
      </w:pPr>
      <w:rPr>
        <w:rFonts w:hint="default"/>
        <w:b/>
        <w:i/>
        <w:color w:val="ED7D31" w:themeColor="accent2"/>
      </w:rPr>
    </w:lvl>
    <w:lvl w:ilvl="7">
      <w:start w:val="1"/>
      <w:numFmt w:val="decimal"/>
      <w:lvlText w:val="%1.%2.%3.%4.%5.%6.%7.%8."/>
      <w:lvlJc w:val="left"/>
      <w:pPr>
        <w:ind w:left="1440" w:hanging="1440"/>
      </w:pPr>
      <w:rPr>
        <w:rFonts w:hint="default"/>
        <w:b/>
        <w:i/>
        <w:color w:val="ED7D31" w:themeColor="accent2"/>
      </w:rPr>
    </w:lvl>
    <w:lvl w:ilvl="8">
      <w:start w:val="1"/>
      <w:numFmt w:val="decimal"/>
      <w:lvlText w:val="%1.%2.%3.%4.%5.%6.%7.%8.%9."/>
      <w:lvlJc w:val="left"/>
      <w:pPr>
        <w:ind w:left="1800" w:hanging="1800"/>
      </w:pPr>
      <w:rPr>
        <w:rFonts w:hint="default"/>
        <w:b/>
        <w:i/>
        <w:color w:val="ED7D31" w:themeColor="accent2"/>
      </w:rPr>
    </w:lvl>
  </w:abstractNum>
  <w:abstractNum w:abstractNumId="36" w15:restartNumberingAfterBreak="0">
    <w:nsid w:val="5DD575D3"/>
    <w:multiLevelType w:val="hybridMultilevel"/>
    <w:tmpl w:val="00DE926C"/>
    <w:lvl w:ilvl="0" w:tplc="D33AFFFC">
      <w:start w:val="1"/>
      <w:numFmt w:val="lowerLetter"/>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37" w15:restartNumberingAfterBreak="0">
    <w:nsid w:val="5EE25026"/>
    <w:multiLevelType w:val="hybridMultilevel"/>
    <w:tmpl w:val="9336ED00"/>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8" w15:restartNumberingAfterBreak="0">
    <w:nsid w:val="63712D79"/>
    <w:multiLevelType w:val="hybridMultilevel"/>
    <w:tmpl w:val="6C0A457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66424024"/>
    <w:multiLevelType w:val="hybridMultilevel"/>
    <w:tmpl w:val="AF806FA6"/>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0" w15:restartNumberingAfterBreak="0">
    <w:nsid w:val="699F48F3"/>
    <w:multiLevelType w:val="hybridMultilevel"/>
    <w:tmpl w:val="FA787E7C"/>
    <w:lvl w:ilvl="0" w:tplc="A1C2328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1" w15:restartNumberingAfterBreak="0">
    <w:nsid w:val="6A1D1BC7"/>
    <w:multiLevelType w:val="hybridMultilevel"/>
    <w:tmpl w:val="16FE7890"/>
    <w:lvl w:ilvl="0" w:tplc="04090003">
      <w:start w:val="1"/>
      <w:numFmt w:val="bullet"/>
      <w:lvlText w:val="o"/>
      <w:lvlJc w:val="left"/>
      <w:pPr>
        <w:ind w:left="820" w:hanging="360"/>
      </w:pPr>
      <w:rPr>
        <w:rFonts w:ascii="Courier New" w:hAnsi="Courier New" w:cs="Courier New"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42" w15:restartNumberingAfterBreak="0">
    <w:nsid w:val="6B7C496F"/>
    <w:multiLevelType w:val="hybridMultilevel"/>
    <w:tmpl w:val="4160506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C98517C"/>
    <w:multiLevelType w:val="hybridMultilevel"/>
    <w:tmpl w:val="A31E409C"/>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4" w15:restartNumberingAfterBreak="0">
    <w:nsid w:val="6CA25081"/>
    <w:multiLevelType w:val="hybridMultilevel"/>
    <w:tmpl w:val="B4943F4C"/>
    <w:lvl w:ilvl="0" w:tplc="A1C2328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6E435A7B"/>
    <w:multiLevelType w:val="hybridMultilevel"/>
    <w:tmpl w:val="FEEADF50"/>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6" w15:restartNumberingAfterBreak="0">
    <w:nsid w:val="6FD63C5C"/>
    <w:multiLevelType w:val="hybridMultilevel"/>
    <w:tmpl w:val="E53AA00A"/>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7" w15:restartNumberingAfterBreak="0">
    <w:nsid w:val="793B2BB8"/>
    <w:multiLevelType w:val="hybridMultilevel"/>
    <w:tmpl w:val="B4F832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A6F531A"/>
    <w:multiLevelType w:val="hybridMultilevel"/>
    <w:tmpl w:val="1496114C"/>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9" w15:restartNumberingAfterBreak="0">
    <w:nsid w:val="7AD759D5"/>
    <w:multiLevelType w:val="hybridMultilevel"/>
    <w:tmpl w:val="DB9228DC"/>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484206965">
    <w:abstractNumId w:val="28"/>
  </w:num>
  <w:num w:numId="2" w16cid:durableId="527721390">
    <w:abstractNumId w:val="7"/>
  </w:num>
  <w:num w:numId="3" w16cid:durableId="710426299">
    <w:abstractNumId w:val="13"/>
  </w:num>
  <w:num w:numId="4" w16cid:durableId="1330475277">
    <w:abstractNumId w:val="8"/>
  </w:num>
  <w:num w:numId="5" w16cid:durableId="873613736">
    <w:abstractNumId w:val="47"/>
  </w:num>
  <w:num w:numId="6" w16cid:durableId="4403399">
    <w:abstractNumId w:val="20"/>
  </w:num>
  <w:num w:numId="7" w16cid:durableId="2094858993">
    <w:abstractNumId w:val="5"/>
  </w:num>
  <w:num w:numId="8" w16cid:durableId="183055915">
    <w:abstractNumId w:val="29"/>
  </w:num>
  <w:num w:numId="9" w16cid:durableId="453527639">
    <w:abstractNumId w:val="17"/>
  </w:num>
  <w:num w:numId="10" w16cid:durableId="1919778499">
    <w:abstractNumId w:val="0"/>
  </w:num>
  <w:num w:numId="11" w16cid:durableId="1106314886">
    <w:abstractNumId w:val="34"/>
  </w:num>
  <w:num w:numId="12" w16cid:durableId="935407159">
    <w:abstractNumId w:val="11"/>
  </w:num>
  <w:num w:numId="13" w16cid:durableId="312493604">
    <w:abstractNumId w:val="9"/>
  </w:num>
  <w:num w:numId="14" w16cid:durableId="1309362199">
    <w:abstractNumId w:val="36"/>
  </w:num>
  <w:num w:numId="15" w16cid:durableId="82772643">
    <w:abstractNumId w:val="2"/>
  </w:num>
  <w:num w:numId="16" w16cid:durableId="2081631963">
    <w:abstractNumId w:val="1"/>
  </w:num>
  <w:num w:numId="17" w16cid:durableId="2066441215">
    <w:abstractNumId w:val="23"/>
  </w:num>
  <w:num w:numId="18" w16cid:durableId="1157528742">
    <w:abstractNumId w:val="44"/>
  </w:num>
  <w:num w:numId="19" w16cid:durableId="680351290">
    <w:abstractNumId w:val="10"/>
  </w:num>
  <w:num w:numId="20" w16cid:durableId="1996758921">
    <w:abstractNumId w:val="24"/>
  </w:num>
  <w:num w:numId="21" w16cid:durableId="189497181">
    <w:abstractNumId w:val="18"/>
  </w:num>
  <w:num w:numId="22" w16cid:durableId="52235353">
    <w:abstractNumId w:val="15"/>
  </w:num>
  <w:num w:numId="23" w16cid:durableId="2140872713">
    <w:abstractNumId w:val="21"/>
  </w:num>
  <w:num w:numId="24" w16cid:durableId="1440296218">
    <w:abstractNumId w:val="27"/>
  </w:num>
  <w:num w:numId="25" w16cid:durableId="1809472063">
    <w:abstractNumId w:val="32"/>
  </w:num>
  <w:num w:numId="26" w16cid:durableId="806900126">
    <w:abstractNumId w:val="3"/>
  </w:num>
  <w:num w:numId="27" w16cid:durableId="761529361">
    <w:abstractNumId w:val="33"/>
  </w:num>
  <w:num w:numId="28" w16cid:durableId="1556701517">
    <w:abstractNumId w:val="40"/>
  </w:num>
  <w:num w:numId="29" w16cid:durableId="2016760293">
    <w:abstractNumId w:val="22"/>
  </w:num>
  <w:num w:numId="30" w16cid:durableId="1858737564">
    <w:abstractNumId w:val="14"/>
  </w:num>
  <w:num w:numId="31" w16cid:durableId="1752122742">
    <w:abstractNumId w:val="48"/>
  </w:num>
  <w:num w:numId="32" w16cid:durableId="800151125">
    <w:abstractNumId w:val="30"/>
  </w:num>
  <w:num w:numId="33" w16cid:durableId="193813843">
    <w:abstractNumId w:val="49"/>
  </w:num>
  <w:num w:numId="34" w16cid:durableId="718826805">
    <w:abstractNumId w:val="38"/>
  </w:num>
  <w:num w:numId="35" w16cid:durableId="1365517903">
    <w:abstractNumId w:val="46"/>
  </w:num>
  <w:num w:numId="36" w16cid:durableId="2052923689">
    <w:abstractNumId w:val="43"/>
  </w:num>
  <w:num w:numId="37" w16cid:durableId="2069646944">
    <w:abstractNumId w:val="45"/>
  </w:num>
  <w:num w:numId="38" w16cid:durableId="658926423">
    <w:abstractNumId w:val="16"/>
  </w:num>
  <w:num w:numId="39" w16cid:durableId="1333407540">
    <w:abstractNumId w:val="12"/>
  </w:num>
  <w:num w:numId="40" w16cid:durableId="1895237093">
    <w:abstractNumId w:val="26"/>
  </w:num>
  <w:num w:numId="41" w16cid:durableId="1186553029">
    <w:abstractNumId w:val="25"/>
  </w:num>
  <w:num w:numId="42" w16cid:durableId="761797976">
    <w:abstractNumId w:val="37"/>
  </w:num>
  <w:num w:numId="43" w16cid:durableId="649485360">
    <w:abstractNumId w:val="39"/>
  </w:num>
  <w:num w:numId="44" w16cid:durableId="388840646">
    <w:abstractNumId w:val="31"/>
  </w:num>
  <w:num w:numId="45" w16cid:durableId="1324118563">
    <w:abstractNumId w:val="35"/>
  </w:num>
  <w:num w:numId="46" w16cid:durableId="1398439398">
    <w:abstractNumId w:val="19"/>
  </w:num>
  <w:num w:numId="47" w16cid:durableId="1434859836">
    <w:abstractNumId w:val="41"/>
  </w:num>
  <w:num w:numId="48" w16cid:durableId="1681271590">
    <w:abstractNumId w:val="4"/>
  </w:num>
  <w:num w:numId="49" w16cid:durableId="1652370448">
    <w:abstractNumId w:val="6"/>
  </w:num>
  <w:num w:numId="50" w16cid:durableId="189584955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78BC"/>
    <w:rsid w:val="00023516"/>
    <w:rsid w:val="00027267"/>
    <w:rsid w:val="00065599"/>
    <w:rsid w:val="00095415"/>
    <w:rsid w:val="000B33A8"/>
    <w:rsid w:val="000C3D55"/>
    <w:rsid w:val="000F047D"/>
    <w:rsid w:val="000F538E"/>
    <w:rsid w:val="001013D7"/>
    <w:rsid w:val="001330A9"/>
    <w:rsid w:val="00133F5D"/>
    <w:rsid w:val="001525DC"/>
    <w:rsid w:val="00170D81"/>
    <w:rsid w:val="00183A7A"/>
    <w:rsid w:val="001875E3"/>
    <w:rsid w:val="001C4670"/>
    <w:rsid w:val="00226FF0"/>
    <w:rsid w:val="002B247E"/>
    <w:rsid w:val="002F584F"/>
    <w:rsid w:val="00305159"/>
    <w:rsid w:val="003D5FC8"/>
    <w:rsid w:val="00402E73"/>
    <w:rsid w:val="004156AB"/>
    <w:rsid w:val="004175EF"/>
    <w:rsid w:val="004476EC"/>
    <w:rsid w:val="00447E4A"/>
    <w:rsid w:val="0045680A"/>
    <w:rsid w:val="005E238C"/>
    <w:rsid w:val="005F6CA6"/>
    <w:rsid w:val="0061150C"/>
    <w:rsid w:val="006210D2"/>
    <w:rsid w:val="0067163A"/>
    <w:rsid w:val="0067529C"/>
    <w:rsid w:val="006A34B9"/>
    <w:rsid w:val="006B0407"/>
    <w:rsid w:val="006D7774"/>
    <w:rsid w:val="0077413C"/>
    <w:rsid w:val="007C78BC"/>
    <w:rsid w:val="007E56AD"/>
    <w:rsid w:val="007F221A"/>
    <w:rsid w:val="008100E0"/>
    <w:rsid w:val="00873B17"/>
    <w:rsid w:val="008D13D3"/>
    <w:rsid w:val="0091721D"/>
    <w:rsid w:val="00961F6B"/>
    <w:rsid w:val="00962D10"/>
    <w:rsid w:val="009A07CE"/>
    <w:rsid w:val="009C1ED6"/>
    <w:rsid w:val="009C4A8E"/>
    <w:rsid w:val="009D6A23"/>
    <w:rsid w:val="009F061D"/>
    <w:rsid w:val="009F7AC7"/>
    <w:rsid w:val="00A26ECD"/>
    <w:rsid w:val="00B814FB"/>
    <w:rsid w:val="00B942EC"/>
    <w:rsid w:val="00B9490B"/>
    <w:rsid w:val="00BB37A7"/>
    <w:rsid w:val="00C31AF3"/>
    <w:rsid w:val="00C41E54"/>
    <w:rsid w:val="00C429B8"/>
    <w:rsid w:val="00C6506D"/>
    <w:rsid w:val="00C76B91"/>
    <w:rsid w:val="00C83C30"/>
    <w:rsid w:val="00CF1E8A"/>
    <w:rsid w:val="00D825E4"/>
    <w:rsid w:val="00DF284E"/>
    <w:rsid w:val="00E43A9A"/>
    <w:rsid w:val="00E717DA"/>
    <w:rsid w:val="00E773E0"/>
    <w:rsid w:val="00ED295C"/>
    <w:rsid w:val="00F16CB0"/>
    <w:rsid w:val="00F63C39"/>
    <w:rsid w:val="00FB6F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AE2FE8F"/>
  <w15:chartTrackingRefBased/>
  <w15:docId w15:val="{541AC1E5-05CD-477E-8166-BF8B978857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150C"/>
    <w:rPr>
      <w:kern w:val="2"/>
      <w:szCs w:val="28"/>
      <w:lang w:bidi="bn-BD"/>
      <w14:ligatures w14:val="standardContextual"/>
    </w:rPr>
  </w:style>
  <w:style w:type="paragraph" w:styleId="Heading1">
    <w:name w:val="heading 1"/>
    <w:basedOn w:val="Normal"/>
    <w:next w:val="Normal"/>
    <w:link w:val="Heading1Char"/>
    <w:uiPriority w:val="9"/>
    <w:qFormat/>
    <w:rsid w:val="000F538E"/>
    <w:pPr>
      <w:keepNext/>
      <w:keepLines/>
      <w:spacing w:before="240" w:after="0"/>
      <w:outlineLvl w:val="0"/>
    </w:pPr>
    <w:rPr>
      <w:rFonts w:asciiTheme="majorHAnsi" w:eastAsiaTheme="majorEastAsia" w:hAnsiTheme="majorHAnsi" w:cstheme="majorBidi"/>
      <w:color w:val="2F5496" w:themeColor="accent1" w:themeShade="BF"/>
      <w:sz w:val="32"/>
      <w:szCs w:val="40"/>
    </w:rPr>
  </w:style>
  <w:style w:type="paragraph" w:styleId="Heading2">
    <w:name w:val="heading 2"/>
    <w:basedOn w:val="Normal"/>
    <w:next w:val="Normal"/>
    <w:link w:val="Heading2Char"/>
    <w:uiPriority w:val="9"/>
    <w:unhideWhenUsed/>
    <w:qFormat/>
    <w:rsid w:val="000F538E"/>
    <w:pPr>
      <w:keepNext/>
      <w:keepLines/>
      <w:spacing w:before="40" w:after="0"/>
      <w:outlineLvl w:val="1"/>
    </w:pPr>
    <w:rPr>
      <w:rFonts w:asciiTheme="majorHAnsi" w:eastAsiaTheme="majorEastAsia" w:hAnsiTheme="majorHAnsi" w:cstheme="majorBidi"/>
      <w:color w:val="2F5496" w:themeColor="accent1" w:themeShade="BF"/>
      <w:sz w:val="26"/>
      <w:szCs w:val="3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1150C"/>
    <w:pPr>
      <w:ind w:left="720"/>
      <w:contextualSpacing/>
    </w:pPr>
  </w:style>
  <w:style w:type="paragraph" w:styleId="Header">
    <w:name w:val="header"/>
    <w:basedOn w:val="Normal"/>
    <w:link w:val="HeaderChar"/>
    <w:uiPriority w:val="99"/>
    <w:unhideWhenUsed/>
    <w:rsid w:val="0061150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1150C"/>
    <w:rPr>
      <w:kern w:val="2"/>
      <w:szCs w:val="28"/>
      <w:lang w:bidi="bn-BD"/>
      <w14:ligatures w14:val="standardContextual"/>
    </w:rPr>
  </w:style>
  <w:style w:type="paragraph" w:styleId="Footer">
    <w:name w:val="footer"/>
    <w:basedOn w:val="Normal"/>
    <w:link w:val="FooterChar"/>
    <w:uiPriority w:val="99"/>
    <w:unhideWhenUsed/>
    <w:rsid w:val="0061150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1150C"/>
    <w:rPr>
      <w:kern w:val="2"/>
      <w:szCs w:val="28"/>
      <w:lang w:bidi="bn-BD"/>
      <w14:ligatures w14:val="standardContextual"/>
    </w:rPr>
  </w:style>
  <w:style w:type="paragraph" w:styleId="NormalWeb">
    <w:name w:val="Normal (Web)"/>
    <w:basedOn w:val="Normal"/>
    <w:uiPriority w:val="99"/>
    <w:semiHidden/>
    <w:unhideWhenUsed/>
    <w:rsid w:val="00D825E4"/>
    <w:pPr>
      <w:spacing w:before="100" w:beforeAutospacing="1" w:after="100" w:afterAutospacing="1" w:line="240" w:lineRule="auto"/>
    </w:pPr>
    <w:rPr>
      <w:rFonts w:ascii="Times New Roman" w:eastAsia="Times New Roman" w:hAnsi="Times New Roman" w:cs="Times New Roman"/>
      <w:kern w:val="0"/>
      <w:sz w:val="24"/>
      <w:szCs w:val="24"/>
      <w:lang w:bidi="ar-SA"/>
      <w14:ligatures w14:val="none"/>
    </w:rPr>
  </w:style>
  <w:style w:type="paragraph" w:styleId="Title">
    <w:name w:val="Title"/>
    <w:basedOn w:val="Normal"/>
    <w:next w:val="Normal"/>
    <w:link w:val="TitleChar"/>
    <w:uiPriority w:val="10"/>
    <w:qFormat/>
    <w:rsid w:val="000F538E"/>
    <w:pPr>
      <w:spacing w:after="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0F538E"/>
    <w:rPr>
      <w:rFonts w:asciiTheme="majorHAnsi" w:eastAsiaTheme="majorEastAsia" w:hAnsiTheme="majorHAnsi" w:cstheme="majorBidi"/>
      <w:spacing w:val="-10"/>
      <w:kern w:val="28"/>
      <w:sz w:val="56"/>
      <w:szCs w:val="71"/>
      <w:lang w:bidi="bn-BD"/>
      <w14:ligatures w14:val="standardContextual"/>
    </w:rPr>
  </w:style>
  <w:style w:type="character" w:customStyle="1" w:styleId="Heading1Char">
    <w:name w:val="Heading 1 Char"/>
    <w:basedOn w:val="DefaultParagraphFont"/>
    <w:link w:val="Heading1"/>
    <w:uiPriority w:val="9"/>
    <w:rsid w:val="000F538E"/>
    <w:rPr>
      <w:rFonts w:asciiTheme="majorHAnsi" w:eastAsiaTheme="majorEastAsia" w:hAnsiTheme="majorHAnsi" w:cstheme="majorBidi"/>
      <w:color w:val="2F5496" w:themeColor="accent1" w:themeShade="BF"/>
      <w:kern w:val="2"/>
      <w:sz w:val="32"/>
      <w:szCs w:val="40"/>
      <w:lang w:bidi="bn-BD"/>
      <w14:ligatures w14:val="standardContextual"/>
    </w:rPr>
  </w:style>
  <w:style w:type="character" w:customStyle="1" w:styleId="Heading2Char">
    <w:name w:val="Heading 2 Char"/>
    <w:basedOn w:val="DefaultParagraphFont"/>
    <w:link w:val="Heading2"/>
    <w:uiPriority w:val="9"/>
    <w:rsid w:val="000F538E"/>
    <w:rPr>
      <w:rFonts w:asciiTheme="majorHAnsi" w:eastAsiaTheme="majorEastAsia" w:hAnsiTheme="majorHAnsi" w:cstheme="majorBidi"/>
      <w:color w:val="2F5496" w:themeColor="accent1" w:themeShade="BF"/>
      <w:kern w:val="2"/>
      <w:sz w:val="26"/>
      <w:szCs w:val="33"/>
      <w:lang w:bidi="bn-BD"/>
      <w14:ligatures w14:val="standardContextual"/>
    </w:rPr>
  </w:style>
  <w:style w:type="paragraph" w:styleId="TOCHeading">
    <w:name w:val="TOC Heading"/>
    <w:basedOn w:val="Heading1"/>
    <w:next w:val="Normal"/>
    <w:uiPriority w:val="39"/>
    <w:unhideWhenUsed/>
    <w:qFormat/>
    <w:rsid w:val="000B33A8"/>
    <w:pPr>
      <w:outlineLvl w:val="9"/>
    </w:pPr>
    <w:rPr>
      <w:kern w:val="0"/>
      <w:szCs w:val="32"/>
      <w:lang w:bidi="ar-SA"/>
      <w14:ligatures w14:val="none"/>
    </w:rPr>
  </w:style>
  <w:style w:type="paragraph" w:styleId="TOC1">
    <w:name w:val="toc 1"/>
    <w:basedOn w:val="Normal"/>
    <w:next w:val="Normal"/>
    <w:autoRedefine/>
    <w:uiPriority w:val="39"/>
    <w:unhideWhenUsed/>
    <w:rsid w:val="000B33A8"/>
    <w:pPr>
      <w:spacing w:after="100"/>
    </w:pPr>
  </w:style>
  <w:style w:type="paragraph" w:styleId="TOC2">
    <w:name w:val="toc 2"/>
    <w:basedOn w:val="Normal"/>
    <w:next w:val="Normal"/>
    <w:autoRedefine/>
    <w:uiPriority w:val="39"/>
    <w:unhideWhenUsed/>
    <w:rsid w:val="000B33A8"/>
    <w:pPr>
      <w:spacing w:after="100"/>
      <w:ind w:left="220"/>
    </w:pPr>
  </w:style>
  <w:style w:type="character" w:styleId="Hyperlink">
    <w:name w:val="Hyperlink"/>
    <w:basedOn w:val="DefaultParagraphFont"/>
    <w:uiPriority w:val="99"/>
    <w:unhideWhenUsed/>
    <w:rsid w:val="000B33A8"/>
    <w:rPr>
      <w:color w:val="0563C1" w:themeColor="hyperlink"/>
      <w:u w:val="single"/>
    </w:rPr>
  </w:style>
  <w:style w:type="character" w:styleId="Strong">
    <w:name w:val="Strong"/>
    <w:basedOn w:val="DefaultParagraphFont"/>
    <w:uiPriority w:val="22"/>
    <w:qFormat/>
    <w:rsid w:val="00C76B9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1062053">
      <w:bodyDiv w:val="1"/>
      <w:marLeft w:val="0"/>
      <w:marRight w:val="0"/>
      <w:marTop w:val="0"/>
      <w:marBottom w:val="0"/>
      <w:divBdr>
        <w:top w:val="none" w:sz="0" w:space="0" w:color="auto"/>
        <w:left w:val="none" w:sz="0" w:space="0" w:color="auto"/>
        <w:bottom w:val="none" w:sz="0" w:space="0" w:color="auto"/>
        <w:right w:val="none" w:sz="0" w:space="0" w:color="auto"/>
      </w:divBdr>
    </w:div>
    <w:div w:id="783381420">
      <w:bodyDiv w:val="1"/>
      <w:marLeft w:val="0"/>
      <w:marRight w:val="0"/>
      <w:marTop w:val="0"/>
      <w:marBottom w:val="0"/>
      <w:divBdr>
        <w:top w:val="none" w:sz="0" w:space="0" w:color="auto"/>
        <w:left w:val="none" w:sz="0" w:space="0" w:color="auto"/>
        <w:bottom w:val="none" w:sz="0" w:space="0" w:color="auto"/>
        <w:right w:val="none" w:sz="0" w:space="0" w:color="auto"/>
      </w:divBdr>
    </w:div>
    <w:div w:id="1407996441">
      <w:bodyDiv w:val="1"/>
      <w:marLeft w:val="0"/>
      <w:marRight w:val="0"/>
      <w:marTop w:val="0"/>
      <w:marBottom w:val="0"/>
      <w:divBdr>
        <w:top w:val="none" w:sz="0" w:space="0" w:color="auto"/>
        <w:left w:val="none" w:sz="0" w:space="0" w:color="auto"/>
        <w:bottom w:val="none" w:sz="0" w:space="0" w:color="auto"/>
        <w:right w:val="none" w:sz="0" w:space="0" w:color="auto"/>
      </w:divBdr>
    </w:div>
    <w:div w:id="18637859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12C896A664E42C5B7ED440088986A1D"/>
        <w:category>
          <w:name w:val="General"/>
          <w:gallery w:val="placeholder"/>
        </w:category>
        <w:types>
          <w:type w:val="bbPlcHdr"/>
        </w:types>
        <w:behaviors>
          <w:behavior w:val="content"/>
        </w:behaviors>
        <w:guid w:val="{EB7767D1-7391-4444-A4FE-08E4C2B35E0C}"/>
      </w:docPartPr>
      <w:docPartBody>
        <w:p w:rsidR="000C751B" w:rsidRDefault="00045CF2" w:rsidP="00045CF2">
          <w:pPr>
            <w:pStyle w:val="312C896A664E42C5B7ED440088986A1D"/>
          </w:pPr>
          <w:r>
            <w:rPr>
              <w:caps/>
              <w:color w:val="FFFFFF" w:themeColor="background1"/>
              <w:sz w:val="18"/>
              <w:szCs w:val="18"/>
            </w:rPr>
            <w:t>[Document title]</w:t>
          </w:r>
        </w:p>
      </w:docPartBody>
    </w:docPart>
    <w:docPart>
      <w:docPartPr>
        <w:name w:val="FE9E2E43FD7E4FA4AC464ACCF26C5DA6"/>
        <w:category>
          <w:name w:val="General"/>
          <w:gallery w:val="placeholder"/>
        </w:category>
        <w:types>
          <w:type w:val="bbPlcHdr"/>
        </w:types>
        <w:behaviors>
          <w:behavior w:val="content"/>
        </w:behaviors>
        <w:guid w:val="{DAB5C629-E48F-4B9D-A646-AAC3326DEF0D}"/>
      </w:docPartPr>
      <w:docPartBody>
        <w:p w:rsidR="000C751B" w:rsidRDefault="00045CF2" w:rsidP="00045CF2">
          <w:pPr>
            <w:pStyle w:val="FE9E2E43FD7E4FA4AC464ACCF26C5DA6"/>
          </w:pPr>
          <w:r>
            <w:rPr>
              <w:caps/>
              <w:color w:val="FFFFFF" w:themeColor="background1"/>
              <w:sz w:val="18"/>
              <w:szCs w:val="18"/>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5CF2"/>
    <w:rsid w:val="00027267"/>
    <w:rsid w:val="00045CF2"/>
    <w:rsid w:val="000C751B"/>
    <w:rsid w:val="001C4670"/>
    <w:rsid w:val="003020ED"/>
    <w:rsid w:val="003D5FC8"/>
    <w:rsid w:val="00440AAD"/>
    <w:rsid w:val="005972BE"/>
    <w:rsid w:val="006D7774"/>
    <w:rsid w:val="00800FEC"/>
    <w:rsid w:val="00881C2E"/>
    <w:rsid w:val="009C1ED6"/>
    <w:rsid w:val="00CF658C"/>
    <w:rsid w:val="00ED295C"/>
    <w:rsid w:val="00EE38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45CF2"/>
    <w:rPr>
      <w:color w:val="808080"/>
    </w:rPr>
  </w:style>
  <w:style w:type="paragraph" w:customStyle="1" w:styleId="312C896A664E42C5B7ED440088986A1D">
    <w:name w:val="312C896A664E42C5B7ED440088986A1D"/>
    <w:rsid w:val="00045CF2"/>
  </w:style>
  <w:style w:type="paragraph" w:customStyle="1" w:styleId="FE9E2E43FD7E4FA4AC464ACCF26C5DA6">
    <w:name w:val="FE9E2E43FD7E4FA4AC464ACCF26C5DA6"/>
    <w:rsid w:val="00045CF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5DE56B-0DB6-42C9-9989-5BF0F32636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641</TotalTime>
  <Pages>6</Pages>
  <Words>1086</Words>
  <Characters>5912</Characters>
  <Application>Microsoft Office Word</Application>
  <DocSecurity>0</DocSecurity>
  <Lines>190</Lines>
  <Paragraphs>95</Paragraphs>
  <ScaleCrop>false</ScaleCrop>
  <HeadingPairs>
    <vt:vector size="2" baseType="variant">
      <vt:variant>
        <vt:lpstr>Title</vt:lpstr>
      </vt:variant>
      <vt:variant>
        <vt:i4>1</vt:i4>
      </vt:variant>
    </vt:vector>
  </HeadingPairs>
  <TitlesOfParts>
    <vt:vector size="1" baseType="lpstr">
      <vt:lpstr>TRANSFORMING MIND, ILLUMINATING FUTURE</vt:lpstr>
    </vt:vector>
  </TitlesOfParts>
  <Company/>
  <LinksUpToDate>false</LinksUpToDate>
  <CharactersWithSpaces>6903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TRANSFORMING MIND, ILLUMINATING FUTURE</dc:title>
  <dc:subject/>
  <dc:creator>Steam Education</dc:creator>
  <cp:keywords/>
  <dc:description/>
  <cp:lastModifiedBy>Mazharul Islam</cp:lastModifiedBy>
  <cp:revision>5</cp:revision>
  <cp:lastPrinted>2024-04-16T09:34:00Z</cp:lastPrinted>
  <dcterms:created xsi:type="dcterms:W3CDTF">2024-12-28T08:30:00Z</dcterms:created>
  <dcterms:modified xsi:type="dcterms:W3CDTF">2024-12-28T19:00:00Z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97454e2390232aa575645ddaa43b5c5eec04a08b5095629e7510e72c5423e9b7</vt:lpwstr>
  </property>
</Properties>
</file>