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EBF92" w14:textId="09DD5179" w:rsidR="00DA5879" w:rsidRPr="00DA5879" w:rsidRDefault="00DA5879" w:rsidP="00DA58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4"/>
          <w:szCs w:val="24"/>
          <w:rtl/>
          <w14:ligatures w14:val="none"/>
        </w:rPr>
        <w:t>\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ملفات الجذر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(Root Configuration Files)</w:t>
      </w:r>
    </w:p>
    <w:p w14:paraId="07F82E24" w14:textId="77777777" w:rsidR="00DA5879" w:rsidRPr="00DA5879" w:rsidRDefault="00DA5879" w:rsidP="00DA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هذه الملفات تعتبر العمود الفقري للمشروع، وهي المسؤولة عن إعداد بيئة التطوير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(Vite)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، تثبيت المكتبات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(NPM)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، وتهيئة التصميم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(Tailwind). 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أي خطأ هنا قد يؤدي إلى توقف المشروع بالكامل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377"/>
        <w:gridCol w:w="4114"/>
        <w:gridCol w:w="2525"/>
      </w:tblGrid>
      <w:tr w:rsidR="00DA5879" w:rsidRPr="00DA5879" w14:paraId="58E0C989" w14:textId="77777777" w:rsidTr="00DA5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ED658" w14:textId="77777777" w:rsidR="00DA5879" w:rsidRPr="00DA5879" w:rsidRDefault="00DA5879" w:rsidP="00DA587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الملف / المجلد</w:t>
            </w:r>
          </w:p>
        </w:tc>
        <w:tc>
          <w:tcPr>
            <w:tcW w:w="0" w:type="auto"/>
            <w:hideMark/>
          </w:tcPr>
          <w:p w14:paraId="6F41E1CE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الوظيفة الأساسية</w:t>
            </w:r>
          </w:p>
        </w:tc>
        <w:tc>
          <w:tcPr>
            <w:tcW w:w="0" w:type="auto"/>
            <w:hideMark/>
          </w:tcPr>
          <w:p w14:paraId="4D8094FF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التأثير</w:t>
            </w:r>
          </w:p>
        </w:tc>
      </w:tr>
      <w:tr w:rsidR="00DA5879" w:rsidRPr="00DA5879" w14:paraId="19E4086E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070E0" w14:textId="77777777" w:rsidR="00DA5879" w:rsidRPr="00DA5879" w:rsidRDefault="00DA5879" w:rsidP="00DA587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58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  <w:proofErr w:type="spellEnd"/>
          </w:p>
        </w:tc>
        <w:tc>
          <w:tcPr>
            <w:tcW w:w="0" w:type="auto"/>
            <w:hideMark/>
          </w:tcPr>
          <w:p w14:paraId="20170EA1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سجل المشروع. يحتوي على أسماء المكتبات المثبتة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(Dependencies)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وأوامر التشغيل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(Scripts).</w:t>
            </w:r>
          </w:p>
        </w:tc>
        <w:tc>
          <w:tcPr>
            <w:tcW w:w="0" w:type="auto"/>
            <w:hideMark/>
          </w:tcPr>
          <w:p w14:paraId="2F98F461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بدونه لا يمكنك تثبيت أي مكتبة ولا تشغيل المشروع بـ </w:t>
            </w:r>
            <w:proofErr w:type="spellStart"/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run dev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A5879" w:rsidRPr="00DA5879" w14:paraId="462646D1" w14:textId="77777777" w:rsidTr="00DA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4199C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package-</w:t>
            </w:r>
            <w:proofErr w:type="spellStart"/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lock.json</w:t>
            </w:r>
            <w:proofErr w:type="spellEnd"/>
          </w:p>
        </w:tc>
        <w:tc>
          <w:tcPr>
            <w:tcW w:w="0" w:type="auto"/>
            <w:hideMark/>
          </w:tcPr>
          <w:p w14:paraId="6FF7519B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يقفل إصدارات المكتبات المذكورة في </w:t>
            </w:r>
            <w:proofErr w:type="spellStart"/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package.json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لضمان عمل المشروع بنفس الطريقة عند كل المبرمجين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E02A2A3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يمنع تعطل المشروع إذا تم تحديث مكتبة بشكل خاطئ في المستقبل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A5879" w:rsidRPr="00DA5879" w14:paraId="45763F4E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7A6A7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vite.config.js</w:t>
            </w:r>
          </w:p>
        </w:tc>
        <w:tc>
          <w:tcPr>
            <w:tcW w:w="0" w:type="auto"/>
            <w:hideMark/>
          </w:tcPr>
          <w:p w14:paraId="1A412FA2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إعدادات الـ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Bundler (Vite).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هنا يمكنك تحديد المنافذ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(Ports)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، أو إضافة إضافات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(Plugins)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كـ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React.</w:t>
            </w:r>
          </w:p>
        </w:tc>
        <w:tc>
          <w:tcPr>
            <w:tcW w:w="0" w:type="auto"/>
            <w:hideMark/>
          </w:tcPr>
          <w:p w14:paraId="51CD20F5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يتحكم في سرعة بناء المشروع وتجهيزه للإنتاج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(Build).</w:t>
            </w:r>
          </w:p>
        </w:tc>
      </w:tr>
      <w:tr w:rsidR="00DA5879" w:rsidRPr="00DA5879" w14:paraId="29BB7556" w14:textId="77777777" w:rsidTr="00DA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7672E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tailwind.config.js</w:t>
            </w:r>
          </w:p>
        </w:tc>
        <w:tc>
          <w:tcPr>
            <w:tcW w:w="0" w:type="auto"/>
            <w:hideMark/>
          </w:tcPr>
          <w:p w14:paraId="6DEE335D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الدماغ المدبر لـ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Tailwind CSS.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هنا تحدد ألوانك المخصصة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مثل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purple-600)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والخطوط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63566F3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أي لون أو خط تريد إضافته للمشروع يجب أن يُعرف هنا أولاً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A5879" w:rsidRPr="00DA5879" w14:paraId="5E57D29E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11DCA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postcss.config.js</w:t>
            </w:r>
          </w:p>
        </w:tc>
        <w:tc>
          <w:tcPr>
            <w:tcW w:w="0" w:type="auto"/>
            <w:hideMark/>
          </w:tcPr>
          <w:p w14:paraId="3530950B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أداة مساعدة لـ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Tailwind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تعمل خلف الكواليس لتحويل الكود الخاص به لـ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CSS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يفهمه المتصفح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3D2857D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بدونه لن يعمل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Tailwind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في مشروع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Vite.</w:t>
            </w:r>
          </w:p>
        </w:tc>
      </w:tr>
      <w:tr w:rsidR="00DA5879" w:rsidRPr="00DA5879" w14:paraId="231E9E6C" w14:textId="77777777" w:rsidTr="00DA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7D8CE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eslint.config.js</w:t>
            </w:r>
          </w:p>
        </w:tc>
        <w:tc>
          <w:tcPr>
            <w:tcW w:w="0" w:type="auto"/>
            <w:hideMark/>
          </w:tcPr>
          <w:p w14:paraId="7B8535C4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قوانين كتابة الكود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(Linter).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يكتشف الأخطاء البرمجية (مثل متغير لم يتم استخدامه)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06CA5BA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يحافظ على نظافة الكود ويمنع الأخطاء التافهة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A5879" w:rsidRPr="00DA5879" w14:paraId="58071261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06482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index.html</w:t>
            </w:r>
          </w:p>
        </w:tc>
        <w:tc>
          <w:tcPr>
            <w:tcW w:w="0" w:type="auto"/>
            <w:hideMark/>
          </w:tcPr>
          <w:p w14:paraId="520CAFCF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نقطة الدخول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(Entry Point)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للمتصفح. يحتوي على </w:t>
            </w: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&lt;div id="root"&gt;&lt;/div&gt;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BC17735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هو الصفحة الوحيدة التي يحملها المتصفح، وبداخلها يعمل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React.</w:t>
            </w:r>
          </w:p>
        </w:tc>
      </w:tr>
      <w:tr w:rsidR="00DA5879" w:rsidRPr="00DA5879" w14:paraId="1F8DE8CF" w14:textId="77777777" w:rsidTr="00DA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9032F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gitignore</w:t>
            </w:r>
            <w:proofErr w:type="spellEnd"/>
          </w:p>
        </w:tc>
        <w:tc>
          <w:tcPr>
            <w:tcW w:w="0" w:type="auto"/>
            <w:hideMark/>
          </w:tcPr>
          <w:p w14:paraId="4BDBE3C9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قائمة بالملفات التي يجب ألا تُرفع إلى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Github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مثل </w:t>
            </w:r>
            <w:proofErr w:type="spellStart"/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node_modules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4DBE7B52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يحمي السيرفر من الملفات الثقيلة غير الضرورية ويحمي البيانات الحساسة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222915E2" w14:textId="77777777" w:rsidR="00DA5879" w:rsidRPr="00DA5879" w:rsidRDefault="00DA5879" w:rsidP="00DA58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pict w14:anchorId="3E969F6C">
          <v:rect id="_x0000_i1026" style="width:0;height:1.5pt" o:hralign="center" o:hrstd="t" o:hr="t" fillcolor="#a0a0a0" stroked="f"/>
        </w:pict>
      </w:r>
    </w:p>
    <w:p w14:paraId="1D3939EC" w14:textId="77777777" w:rsidR="00DA5879" w:rsidRPr="00DA5879" w:rsidRDefault="00DA5879" w:rsidP="00DA5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مجلد الملفات العامة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DA5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public/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76FDCC4" w14:textId="77777777" w:rsidR="00DA5879" w:rsidRPr="00DA5879" w:rsidRDefault="00DA5879" w:rsidP="00DA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يحتوي على الملفات الثابتة التي يتم استدعاؤها مباشرة من المتصفح دون أن يمررها الـ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Vite 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خلال عملية البناء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(Build).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553"/>
        <w:gridCol w:w="3540"/>
        <w:gridCol w:w="2923"/>
      </w:tblGrid>
      <w:tr w:rsidR="00DA5879" w:rsidRPr="00DA5879" w14:paraId="183214EE" w14:textId="77777777" w:rsidTr="00DA5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5105C" w14:textId="77777777" w:rsidR="00DA5879" w:rsidRPr="00DA5879" w:rsidRDefault="00DA5879" w:rsidP="00DA587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الملف / المجلد</w:t>
            </w:r>
          </w:p>
        </w:tc>
        <w:tc>
          <w:tcPr>
            <w:tcW w:w="0" w:type="auto"/>
            <w:hideMark/>
          </w:tcPr>
          <w:p w14:paraId="7B018C5C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الوظيفة الأساسية</w:t>
            </w:r>
          </w:p>
        </w:tc>
        <w:tc>
          <w:tcPr>
            <w:tcW w:w="0" w:type="auto"/>
            <w:hideMark/>
          </w:tcPr>
          <w:p w14:paraId="057297B1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التأثير</w:t>
            </w:r>
          </w:p>
        </w:tc>
      </w:tr>
      <w:tr w:rsidR="00DA5879" w:rsidRPr="00DA5879" w14:paraId="393504E7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9A7B5" w14:textId="77777777" w:rsidR="00DA5879" w:rsidRPr="00DA5879" w:rsidRDefault="00DA5879" w:rsidP="00DA587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58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favicon.svg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وغيرها</w:t>
            </w:r>
          </w:p>
        </w:tc>
        <w:tc>
          <w:tcPr>
            <w:tcW w:w="0" w:type="auto"/>
            <w:hideMark/>
          </w:tcPr>
          <w:p w14:paraId="0E839BE8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أيقونة الموقع التي تظهر في شريط المتصفح العلوي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A00BBE4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تُعطي هوية بصرية للموقع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A5879" w:rsidRPr="00DA5879" w14:paraId="69FA892C" w14:textId="77777777" w:rsidTr="00DA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9DB0C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الصور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placeholder.jpg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..)</w:t>
            </w:r>
          </w:p>
        </w:tc>
        <w:tc>
          <w:tcPr>
            <w:tcW w:w="0" w:type="auto"/>
            <w:hideMark/>
          </w:tcPr>
          <w:p w14:paraId="0F253FFE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صور افتراضية يتم عرضها في حال عدم وجود صورة للمنتج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(Fallbacks).</w:t>
            </w:r>
          </w:p>
        </w:tc>
        <w:tc>
          <w:tcPr>
            <w:tcW w:w="0" w:type="auto"/>
            <w:hideMark/>
          </w:tcPr>
          <w:p w14:paraId="2314A494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تمنع ظهور شكل الموقع مكسوراً إذا تعطل جلب صورة من الـ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API.</w:t>
            </w:r>
          </w:p>
        </w:tc>
      </w:tr>
      <w:tr w:rsidR="00DA5879" w:rsidRPr="00DA5879" w14:paraId="64D9C077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3ACB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icons.svg</w:t>
            </w:r>
            <w:proofErr w:type="spellEnd"/>
          </w:p>
        </w:tc>
        <w:tc>
          <w:tcPr>
            <w:tcW w:w="0" w:type="auto"/>
            <w:hideMark/>
          </w:tcPr>
          <w:p w14:paraId="38756778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ملف قد يحتوي على جميع أيقونات الموقع مجمعة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(SVG Sprite).</w:t>
            </w:r>
          </w:p>
        </w:tc>
        <w:tc>
          <w:tcPr>
            <w:tcW w:w="0" w:type="auto"/>
            <w:hideMark/>
          </w:tcPr>
          <w:p w14:paraId="0B0F4BC0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يقلل حجم استدعاء الأيقونات ويسرع التحميل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10B98C85" w14:textId="77777777" w:rsidR="00DA5879" w:rsidRPr="00DA5879" w:rsidRDefault="00DA5879" w:rsidP="00DA58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pict w14:anchorId="336EC46F">
          <v:rect id="_x0000_i1027" style="width:0;height:1.5pt" o:hralign="center" o:hrstd="t" o:hr="t" fillcolor="#a0a0a0" stroked="f"/>
        </w:pict>
      </w:r>
    </w:p>
    <w:p w14:paraId="39508463" w14:textId="77777777" w:rsidR="00DA5879" w:rsidRPr="00DA5879" w:rsidRDefault="00DA5879" w:rsidP="00DA5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مجلد المصدر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DA5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DA5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) - 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قلب المشروع</w:t>
      </w:r>
    </w:p>
    <w:p w14:paraId="60F39B09" w14:textId="77777777" w:rsidR="00DA5879" w:rsidRPr="00DA5879" w:rsidRDefault="00DA5879" w:rsidP="00DA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هنا يكتب المبرمجون الكود الفعلي لتطبيق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React.</w:t>
      </w:r>
    </w:p>
    <w:p w14:paraId="7C8F96A3" w14:textId="77777777" w:rsidR="00DA5879" w:rsidRPr="00DA5879" w:rsidRDefault="00DA5879" w:rsidP="00DA5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ملفات الـ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Root 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الخاصة بـ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React: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297"/>
        <w:gridCol w:w="4147"/>
        <w:gridCol w:w="3572"/>
      </w:tblGrid>
      <w:tr w:rsidR="00DA5879" w:rsidRPr="00DA5879" w14:paraId="187D4EAA" w14:textId="77777777" w:rsidTr="00DA5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2DA69" w14:textId="77777777" w:rsidR="00DA5879" w:rsidRPr="00DA5879" w:rsidRDefault="00DA5879" w:rsidP="00DA587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الملف</w:t>
            </w:r>
          </w:p>
        </w:tc>
        <w:tc>
          <w:tcPr>
            <w:tcW w:w="0" w:type="auto"/>
            <w:hideMark/>
          </w:tcPr>
          <w:p w14:paraId="3BD1B6E7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الوظيفة الأساسية</w:t>
            </w:r>
          </w:p>
        </w:tc>
        <w:tc>
          <w:tcPr>
            <w:tcW w:w="0" w:type="auto"/>
            <w:hideMark/>
          </w:tcPr>
          <w:p w14:paraId="77627DB4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التأثير</w:t>
            </w:r>
          </w:p>
        </w:tc>
      </w:tr>
      <w:tr w:rsidR="00DA5879" w:rsidRPr="00DA5879" w14:paraId="10897CD8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F955E" w14:textId="77777777" w:rsidR="00DA5879" w:rsidRPr="00DA5879" w:rsidRDefault="00DA5879" w:rsidP="00DA587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58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main.jsx</w:t>
            </w:r>
            <w:proofErr w:type="spellEnd"/>
          </w:p>
        </w:tc>
        <w:tc>
          <w:tcPr>
            <w:tcW w:w="0" w:type="auto"/>
            <w:hideMark/>
          </w:tcPr>
          <w:p w14:paraId="1452072D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يربط كود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React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بملف </w:t>
            </w: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index.html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.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ويغلف التطبيق بالموجهات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(Providers).</w:t>
            </w:r>
          </w:p>
        </w:tc>
        <w:tc>
          <w:tcPr>
            <w:tcW w:w="0" w:type="auto"/>
            <w:hideMark/>
          </w:tcPr>
          <w:p w14:paraId="29E9FC86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هو نقطة انطلاق الـ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Javascript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في الموقع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A5879" w:rsidRPr="00DA5879" w14:paraId="4976ECB8" w14:textId="77777777" w:rsidTr="00DA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72DFC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App.jsx</w:t>
            </w:r>
            <w:proofErr w:type="spellEnd"/>
          </w:p>
        </w:tc>
        <w:tc>
          <w:tcPr>
            <w:tcW w:w="0" w:type="auto"/>
            <w:hideMark/>
          </w:tcPr>
          <w:p w14:paraId="2DFBC2E9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المكون الرئيسي الذي يضم عادةً الـ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Routes (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التوجيه بين الصفحات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2E713E7C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هو العصب الرئيسي الذي يحدد أي صفحة ستظهر للمستخدم بناءً على الرابط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A5879" w:rsidRPr="00DA5879" w14:paraId="7A5DDDCC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4283B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index.css</w:t>
            </w:r>
          </w:p>
        </w:tc>
        <w:tc>
          <w:tcPr>
            <w:tcW w:w="0" w:type="auto"/>
            <w:hideMark/>
          </w:tcPr>
          <w:p w14:paraId="07685407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ملف الـ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CSS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الأساسي. يتم هنا استدعاء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Tailwind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عبر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@tailwind base;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إلخ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486C35EF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بدونه لن يظهر أي تصميم في الموقع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7E12E25A" w14:textId="77777777" w:rsidR="00DA5879" w:rsidRPr="00DA5879" w:rsidRDefault="00DA5879" w:rsidP="00DA5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مجلد </w:t>
      </w:r>
      <w:r w:rsidRPr="00DA5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assets/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057"/>
        <w:gridCol w:w="4196"/>
        <w:gridCol w:w="3763"/>
      </w:tblGrid>
      <w:tr w:rsidR="00DA5879" w:rsidRPr="00DA5879" w14:paraId="169859CB" w14:textId="77777777" w:rsidTr="00DA5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291A7" w14:textId="77777777" w:rsidR="00DA5879" w:rsidRPr="00DA5879" w:rsidRDefault="00DA5879" w:rsidP="00DA587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المجلد</w:t>
            </w:r>
          </w:p>
        </w:tc>
        <w:tc>
          <w:tcPr>
            <w:tcW w:w="0" w:type="auto"/>
            <w:hideMark/>
          </w:tcPr>
          <w:p w14:paraId="6D1A905A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الوظيفة الأساسية</w:t>
            </w:r>
          </w:p>
        </w:tc>
        <w:tc>
          <w:tcPr>
            <w:tcW w:w="0" w:type="auto"/>
            <w:hideMark/>
          </w:tcPr>
          <w:p w14:paraId="2F20C0FC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التأثير</w:t>
            </w:r>
          </w:p>
        </w:tc>
      </w:tr>
      <w:tr w:rsidR="00DA5879" w:rsidRPr="00DA5879" w14:paraId="4805DFC1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976D8" w14:textId="77777777" w:rsidR="00DA5879" w:rsidRPr="00DA5879" w:rsidRDefault="00DA5879" w:rsidP="00DA587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assets/</w:t>
            </w:r>
          </w:p>
        </w:tc>
        <w:tc>
          <w:tcPr>
            <w:tcW w:w="0" w:type="auto"/>
            <w:hideMark/>
          </w:tcPr>
          <w:p w14:paraId="7F111BD9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ملفات (صور/أيقونات) يتم معالجتها وضغطها بواسطة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Vite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قبل رفعها للموقع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E665CE0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يستخدم لصور </w:t>
            </w:r>
            <w:proofErr w:type="spellStart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الهيرو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أو اللوجو التي ترغب بأن يتم تحسين حجمها برمجياً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2465DBE9" w14:textId="77777777" w:rsidR="00DA5879" w:rsidRPr="00DA5879" w:rsidRDefault="00DA5879" w:rsidP="00DA5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مجلد </w:t>
      </w:r>
      <w:r w:rsidRPr="00DA5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897"/>
        <w:gridCol w:w="3922"/>
        <w:gridCol w:w="3197"/>
      </w:tblGrid>
      <w:tr w:rsidR="00DA5879" w:rsidRPr="00DA5879" w14:paraId="50C221FF" w14:textId="77777777" w:rsidTr="00DA5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24997" w14:textId="77777777" w:rsidR="00DA5879" w:rsidRPr="00DA5879" w:rsidRDefault="00DA5879" w:rsidP="00DA587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المجلد</w:t>
            </w:r>
          </w:p>
        </w:tc>
        <w:tc>
          <w:tcPr>
            <w:tcW w:w="0" w:type="auto"/>
            <w:hideMark/>
          </w:tcPr>
          <w:p w14:paraId="3CBE1ECA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الوظيفة الأساسية</w:t>
            </w:r>
          </w:p>
        </w:tc>
        <w:tc>
          <w:tcPr>
            <w:tcW w:w="0" w:type="auto"/>
            <w:hideMark/>
          </w:tcPr>
          <w:p w14:paraId="64B00BD0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التأثير</w:t>
            </w:r>
          </w:p>
        </w:tc>
      </w:tr>
      <w:tr w:rsidR="00DA5879" w:rsidRPr="00DA5879" w14:paraId="410BA69E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F2202" w14:textId="77777777" w:rsidR="00DA5879" w:rsidRPr="00DA5879" w:rsidRDefault="00DA5879" w:rsidP="00DA587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components/</w:t>
            </w:r>
            <w:proofErr w:type="spellStart"/>
            <w:r w:rsidRPr="00DA58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ui</w:t>
            </w:r>
            <w:proofErr w:type="spellEnd"/>
            <w:r w:rsidRPr="00DA58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14:paraId="6DE86F8E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مكونات الواجهة الغبية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(Dumb Components)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المعاد استخدامها (أزرار، جداول، بطاقات المنتجات)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90C89B5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إذا غيرت شكل </w:t>
            </w:r>
            <w:proofErr w:type="spellStart"/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Button.jsx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هنا، سيتغير في كل الموقع فوراً. يمنع تكرار الكود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7703C846" w14:textId="77777777" w:rsidR="00DA5879" w:rsidRPr="00DA5879" w:rsidRDefault="00DA5879" w:rsidP="00DA5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مجلد </w:t>
      </w:r>
      <w:r w:rsidRPr="00DA5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layouts/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77"/>
        <w:gridCol w:w="4086"/>
        <w:gridCol w:w="3753"/>
      </w:tblGrid>
      <w:tr w:rsidR="00DA5879" w:rsidRPr="00DA5879" w14:paraId="46F5CF8E" w14:textId="77777777" w:rsidTr="00DA5879">
        <w:tc>
          <w:tcPr>
            <w:tcW w:w="0" w:type="auto"/>
            <w:hideMark/>
          </w:tcPr>
          <w:p w14:paraId="67270D34" w14:textId="77777777" w:rsidR="00DA5879" w:rsidRPr="00DA5879" w:rsidRDefault="00DA5879" w:rsidP="00DA58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المجلد</w:t>
            </w:r>
          </w:p>
        </w:tc>
        <w:tc>
          <w:tcPr>
            <w:tcW w:w="0" w:type="auto"/>
            <w:hideMark/>
          </w:tcPr>
          <w:p w14:paraId="603273C2" w14:textId="77777777" w:rsidR="00DA5879" w:rsidRPr="00DA5879" w:rsidRDefault="00DA5879" w:rsidP="00DA58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الوظيفة الأساسية</w:t>
            </w:r>
          </w:p>
        </w:tc>
        <w:tc>
          <w:tcPr>
            <w:tcW w:w="0" w:type="auto"/>
            <w:hideMark/>
          </w:tcPr>
          <w:p w14:paraId="0A8FBA96" w14:textId="77777777" w:rsidR="00DA5879" w:rsidRPr="00DA5879" w:rsidRDefault="00DA5879" w:rsidP="00DA58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التأثير</w:t>
            </w:r>
          </w:p>
        </w:tc>
      </w:tr>
      <w:tr w:rsidR="00DA5879" w:rsidRPr="00DA5879" w14:paraId="0CE1CCEC" w14:textId="77777777" w:rsidTr="00DA5879">
        <w:tc>
          <w:tcPr>
            <w:tcW w:w="0" w:type="auto"/>
            <w:hideMark/>
          </w:tcPr>
          <w:p w14:paraId="5F2843DD" w14:textId="77777777" w:rsidR="00DA5879" w:rsidRPr="00DA5879" w:rsidRDefault="00DA5879" w:rsidP="00DA587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layouts/</w:t>
            </w:r>
          </w:p>
        </w:tc>
        <w:tc>
          <w:tcPr>
            <w:tcW w:w="0" w:type="auto"/>
            <w:hideMark/>
          </w:tcPr>
          <w:p w14:paraId="26C067DA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قوالب تغلف الصفحات (مثال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CustomerLayout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يحوي </w:t>
            </w:r>
            <w:proofErr w:type="spellStart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الهيدر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proofErr w:type="spellStart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والفوتر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3E5CE59F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يمنعك من كتابة </w:t>
            </w:r>
            <w:proofErr w:type="spellStart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الهيدر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proofErr w:type="spellStart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والفوتر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في كل صفحة. مجرد وضع الصفحة بداخله يكفي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4D7F2A23" w14:textId="77777777" w:rsidR="00DA5879" w:rsidRPr="00DA5879" w:rsidRDefault="00DA5879" w:rsidP="00DA5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مجلد </w:t>
      </w:r>
      <w:r w:rsidRPr="00DA5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lib/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017"/>
        <w:gridCol w:w="3981"/>
        <w:gridCol w:w="3018"/>
      </w:tblGrid>
      <w:tr w:rsidR="00DA5879" w:rsidRPr="00DA5879" w14:paraId="525673A7" w14:textId="77777777" w:rsidTr="00DA5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06798" w14:textId="77777777" w:rsidR="00DA5879" w:rsidRPr="00DA5879" w:rsidRDefault="00DA5879" w:rsidP="00DA587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المجلد</w:t>
            </w:r>
          </w:p>
        </w:tc>
        <w:tc>
          <w:tcPr>
            <w:tcW w:w="0" w:type="auto"/>
            <w:hideMark/>
          </w:tcPr>
          <w:p w14:paraId="3312F4C2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الوظيفة الأساسية</w:t>
            </w:r>
          </w:p>
        </w:tc>
        <w:tc>
          <w:tcPr>
            <w:tcW w:w="0" w:type="auto"/>
            <w:hideMark/>
          </w:tcPr>
          <w:p w14:paraId="79447557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التأثير</w:t>
            </w:r>
          </w:p>
        </w:tc>
      </w:tr>
      <w:tr w:rsidR="00DA5879" w:rsidRPr="00DA5879" w14:paraId="5AA99614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FC0FB" w14:textId="77777777" w:rsidR="00DA5879" w:rsidRPr="00DA5879" w:rsidRDefault="00DA5879" w:rsidP="00DA587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lib/mockData.js</w:t>
            </w:r>
          </w:p>
        </w:tc>
        <w:tc>
          <w:tcPr>
            <w:tcW w:w="0" w:type="auto"/>
            <w:hideMark/>
          </w:tcPr>
          <w:p w14:paraId="60BB4BED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بيانات وهمية (منتجات/طلبات) للتجربة والتصميم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bidi="he-IL"/>
                <w14:ligatures w14:val="none"/>
              </w:rPr>
              <w:t xml:space="preserve">לפני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ربط الباك </w:t>
            </w:r>
            <w:proofErr w:type="spellStart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إند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C5CAEC6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يسمح لمبرمجي الواجهة بالعمل دون انتظار مبرمجي الباك </w:t>
            </w:r>
            <w:proofErr w:type="spellStart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إند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A5879" w:rsidRPr="00DA5879" w14:paraId="3C8BB2ED" w14:textId="77777777" w:rsidTr="00DA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F674A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lib/utils.js</w:t>
            </w:r>
          </w:p>
        </w:tc>
        <w:tc>
          <w:tcPr>
            <w:tcW w:w="0" w:type="auto"/>
            <w:hideMark/>
          </w:tcPr>
          <w:p w14:paraId="195A5C8C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دوال </w:t>
            </w:r>
            <w:proofErr w:type="spellStart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جافاسكريبت</w:t>
            </w:r>
            <w:proofErr w:type="spellEnd"/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مساعدة (تنسيق العملة 1000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-&gt; 1,000$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، تحويل التواريخ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3A9D3875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ينظف الصفحات من الأكواد الرياضية والمنطقية المكررة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565C0071" w14:textId="77777777" w:rsidR="00DA5879" w:rsidRPr="00DA5879" w:rsidRDefault="00DA5879" w:rsidP="00DA5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</w:pP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مجلد </w:t>
      </w:r>
      <w:r w:rsidRPr="00DA5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pages/</w:t>
      </w:r>
      <w:r w:rsidRPr="00DA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657"/>
        <w:gridCol w:w="3219"/>
        <w:gridCol w:w="4140"/>
      </w:tblGrid>
      <w:tr w:rsidR="00DA5879" w:rsidRPr="00DA5879" w14:paraId="07D438BD" w14:textId="77777777" w:rsidTr="00DA5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9E0CB" w14:textId="77777777" w:rsidR="00DA5879" w:rsidRPr="00DA5879" w:rsidRDefault="00DA5879" w:rsidP="00DA587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المجلد</w:t>
            </w:r>
          </w:p>
        </w:tc>
        <w:tc>
          <w:tcPr>
            <w:tcW w:w="0" w:type="auto"/>
            <w:hideMark/>
          </w:tcPr>
          <w:p w14:paraId="1E819B3F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الوظيفة الأساسية</w:t>
            </w:r>
          </w:p>
        </w:tc>
        <w:tc>
          <w:tcPr>
            <w:tcW w:w="0" w:type="auto"/>
            <w:hideMark/>
          </w:tcPr>
          <w:p w14:paraId="6D2D8F02" w14:textId="77777777" w:rsidR="00DA5879" w:rsidRPr="00DA5879" w:rsidRDefault="00DA5879" w:rsidP="00DA5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التأثير</w:t>
            </w:r>
          </w:p>
        </w:tc>
      </w:tr>
      <w:tr w:rsidR="00DA5879" w:rsidRPr="00DA5879" w14:paraId="36168E86" w14:textId="77777777" w:rsidTr="00DA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16B9F" w14:textId="77777777" w:rsidR="00DA5879" w:rsidRPr="00DA5879" w:rsidRDefault="00DA5879" w:rsidP="00DA587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pages/</w:t>
            </w:r>
          </w:p>
        </w:tc>
        <w:tc>
          <w:tcPr>
            <w:tcW w:w="0" w:type="auto"/>
            <w:hideMark/>
          </w:tcPr>
          <w:p w14:paraId="2CDA9F1C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الصفحات الرئيسية للموقع (الصفحة الرئيسية، المتجر، الدفع)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A16C1D2" w14:textId="77777777" w:rsidR="00DA5879" w:rsidRPr="00DA5879" w:rsidRDefault="00DA5879" w:rsidP="00DA587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كل ملف هنا يمثل شاشة كاملة يراها المستخدم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A5879" w:rsidRPr="00DA5879" w14:paraId="353BCF40" w14:textId="77777777" w:rsidTr="00DA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6807A" w14:textId="77777777" w:rsidR="00DA5879" w:rsidRPr="00DA5879" w:rsidRDefault="00DA5879" w:rsidP="00DA5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pages/admin/</w:t>
            </w:r>
          </w:p>
        </w:tc>
        <w:tc>
          <w:tcPr>
            <w:tcW w:w="0" w:type="auto"/>
            <w:hideMark/>
          </w:tcPr>
          <w:p w14:paraId="695B7AF8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صفحات لوحة تحكم الإدارة (المنتجات، الطلبات، لوحة القياس)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5897433" w14:textId="77777777" w:rsidR="00DA5879" w:rsidRPr="00DA5879" w:rsidRDefault="00DA5879" w:rsidP="00DA587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مفصولة تماماً لتنظيم الكود وسهولة حمايتها بصلاحيات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(Admin Guards) 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لاحقاً</w:t>
            </w:r>
            <w:r w:rsidRPr="00DA5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0EA9F26D" w14:textId="77777777" w:rsidR="002B685C" w:rsidRPr="00DA5879" w:rsidRDefault="002B685C" w:rsidP="00DA5879">
      <w:pPr>
        <w:rPr>
          <w:b/>
          <w:bCs/>
        </w:rPr>
      </w:pPr>
    </w:p>
    <w:sectPr w:rsidR="002B685C" w:rsidRPr="00DA5879" w:rsidSect="002B685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960867"/>
    <w:multiLevelType w:val="multilevel"/>
    <w:tmpl w:val="FCB4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04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4"/>
    <w:rsid w:val="002B685C"/>
    <w:rsid w:val="00C54C04"/>
    <w:rsid w:val="00DA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6073D"/>
  <w15:chartTrackingRefBased/>
  <w15:docId w15:val="{26BD148F-57D2-4E96-B750-4327F41F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DA587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DA587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y-2">
    <w:name w:val="my-2"/>
    <w:basedOn w:val="a"/>
    <w:rsid w:val="00DA587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3">
    <w:name w:val="Strong"/>
    <w:basedOn w:val="a0"/>
    <w:uiPriority w:val="22"/>
    <w:qFormat/>
    <w:rsid w:val="00DA5879"/>
    <w:rPr>
      <w:b/>
      <w:bCs/>
    </w:rPr>
  </w:style>
  <w:style w:type="character" w:styleId="HTMLCode">
    <w:name w:val="HTML Code"/>
    <w:basedOn w:val="a0"/>
    <w:uiPriority w:val="99"/>
    <w:semiHidden/>
    <w:unhideWhenUsed/>
    <w:rsid w:val="00DA5879"/>
    <w:rPr>
      <w:rFonts w:ascii="Courier New" w:eastAsia="Times New Roman" w:hAnsi="Courier New" w:cs="Courier New"/>
      <w:sz w:val="20"/>
      <w:szCs w:val="20"/>
    </w:rPr>
  </w:style>
  <w:style w:type="table" w:styleId="4">
    <w:name w:val="Plain Table 4"/>
    <w:basedOn w:val="a1"/>
    <w:uiPriority w:val="44"/>
    <w:rsid w:val="00DA58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">
    <w:name w:val="Plain Table 1"/>
    <w:basedOn w:val="a1"/>
    <w:uiPriority w:val="41"/>
    <w:rsid w:val="00DA58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4">
    <w:name w:val="Grid Table Light"/>
    <w:basedOn w:val="a1"/>
    <w:uiPriority w:val="40"/>
    <w:rsid w:val="00DA587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2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0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6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4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1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6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 w</dc:creator>
  <cp:keywords/>
  <dc:description/>
  <cp:lastModifiedBy>code w</cp:lastModifiedBy>
  <cp:revision>2</cp:revision>
  <dcterms:created xsi:type="dcterms:W3CDTF">2026-04-29T20:21:00Z</dcterms:created>
  <dcterms:modified xsi:type="dcterms:W3CDTF">2026-04-29T20:27:00Z</dcterms:modified>
</cp:coreProperties>
</file>