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A6F70" w:rsidRDefault="00CA6F70">
      <w:pPr>
        <w:spacing w:after="0" w:line="360" w:lineRule="auto"/>
      </w:pPr>
    </w:p>
    <w:p w:rsidR="00CA6F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A6F70" w:rsidRDefault="00000000">
      <w:pPr>
        <w:spacing w:before="315" w:after="105" w:line="360" w:lineRule="auto"/>
        <w:ind w:left="-30"/>
      </w:pPr>
      <w:bookmarkStart w:id="0" w:name="الوحدة_الأولى_إدارة_المستخدمين_us_6301ef"/>
      <w:r>
        <w:rPr>
          <w:rFonts w:eastAsia="Georgia" w:hAnsi="Georgia" w:cs="Georgia"/>
          <w:b/>
          <w:color w:val="000000"/>
          <w:sz w:val="24"/>
        </w:rPr>
        <w:t>👤 الوحدة الأولى: إدارة المستخدمين (</w:t>
      </w:r>
      <w:proofErr w:type="spellStart"/>
      <w:r>
        <w:rPr>
          <w:rFonts w:eastAsia="Georgia" w:hAnsi="Georgia" w:cs="Georgia"/>
          <w:b/>
          <w:color w:val="000000"/>
          <w:sz w:val="24"/>
        </w:rPr>
        <w:t>User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Management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0"/>
    </w:p>
    <w:p w:rsidR="00CA6F70" w:rsidRDefault="00000000">
      <w:pPr>
        <w:spacing w:before="315" w:after="105" w:line="360" w:lineRule="auto"/>
        <w:ind w:left="-30"/>
      </w:pPr>
      <w:bookmarkStart w:id="1" w:name="bm_1_جدول_المستخدمين_users"/>
      <w:r>
        <w:rPr>
          <w:rFonts w:eastAsia="Georgia" w:hAnsi="Georgia" w:cs="Georgia"/>
          <w:b/>
          <w:color w:val="000000"/>
          <w:sz w:val="24"/>
        </w:rPr>
        <w:t>1. جدول المستخدمين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Users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تخزين بيانات حسابات العملاء والمديرين.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10"/>
        <w:gridCol w:w="1163"/>
        <w:gridCol w:w="927"/>
        <w:gridCol w:w="2140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الاسم الكامل.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البريد الإلكتروني لتسجيل الدخول.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كلمة المرور المشفرة.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أو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customer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تاريخ إنشاء الحساب.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2" w:name="bm_2_جدول_العناوين_addresses"/>
      <w:r>
        <w:rPr>
          <w:rFonts w:eastAsia="Georgia" w:hAnsi="Georgia" w:cs="Georgia"/>
          <w:b/>
          <w:color w:val="000000"/>
          <w:sz w:val="24"/>
        </w:rPr>
        <w:t>2. جدول العناوين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Addresses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حفظ عناوين التوصيل المتعددة للمستخدمين.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88"/>
        <w:gridCol w:w="946"/>
        <w:gridCol w:w="1371"/>
        <w:gridCol w:w="2693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address_id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للعنوان.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المالك (ارتباط بجدول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المدينة.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street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الشارع أو الحي.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details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رقم المبنى أو علامة مميزة.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رقم هاتف المستلم.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postal_code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الرمز البريدي.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is_default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Default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: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False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تحديد ما إذا كان هذا هو العنوان الافتراضي.</w:t>
            </w:r>
          </w:p>
        </w:tc>
      </w:tr>
    </w:tbl>
    <w:p w:rsidR="00CA6F70" w:rsidRDefault="00CA6F70"/>
    <w:p w:rsidR="00CA6F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A6F70" w:rsidRDefault="00000000">
      <w:pPr>
        <w:spacing w:before="315" w:after="105" w:line="360" w:lineRule="auto"/>
        <w:ind w:left="-30"/>
      </w:pPr>
      <w:bookmarkStart w:id="3" w:name="الوحدة_الثانية_كتالوج_المنتجات_وا_1ffe7f"/>
      <w:r>
        <w:rPr>
          <w:rFonts w:eastAsia="Georgia" w:hAnsi="Georgia" w:cs="Georgia"/>
          <w:b/>
          <w:color w:val="000000"/>
          <w:sz w:val="24"/>
        </w:rPr>
        <w:t>📦 الوحدة الثانية: كتالوج المنتجات والخصائص (</w:t>
      </w:r>
      <w:proofErr w:type="spellStart"/>
      <w:r>
        <w:rPr>
          <w:rFonts w:eastAsia="Georgia" w:hAnsi="Georgia" w:cs="Georgia"/>
          <w:b/>
          <w:color w:val="000000"/>
          <w:sz w:val="24"/>
        </w:rPr>
        <w:t>Catalog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&amp; </w:t>
      </w:r>
      <w:proofErr w:type="spellStart"/>
      <w:r>
        <w:rPr>
          <w:rFonts w:eastAsia="Georgia" w:hAnsi="Georgia" w:cs="Georgia"/>
          <w:b/>
          <w:color w:val="000000"/>
          <w:sz w:val="24"/>
        </w:rPr>
        <w:t>Attributes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3"/>
    </w:p>
    <w:p w:rsidR="00CA6F70" w:rsidRDefault="00000000">
      <w:pPr>
        <w:spacing w:before="315" w:after="105" w:line="360" w:lineRule="auto"/>
        <w:ind w:left="-30"/>
      </w:pPr>
      <w:bookmarkStart w:id="4" w:name="bm_3_جدول_التصنيفات_categories"/>
      <w:r>
        <w:rPr>
          <w:rFonts w:eastAsia="Georgia" w:hAnsi="Georgia" w:cs="Georgia"/>
          <w:b/>
          <w:color w:val="000000"/>
          <w:sz w:val="24"/>
        </w:rPr>
        <w:t>3. جدول التصنيفات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Categories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4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تنظيم المنتجات في هيكل شجري (أقسام رئيسية وفرعية).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0"/>
        <w:gridCol w:w="852"/>
        <w:gridCol w:w="1248"/>
        <w:gridCol w:w="3015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للتصنيف.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التصنيف.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ارتباط بنفس الجدول لتحديد الأب (القسم الرئيسي).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5" w:name="bm_4_جدول_المنتجات_products"/>
      <w:r>
        <w:rPr>
          <w:rFonts w:eastAsia="Georgia" w:hAnsi="Georgia" w:cs="Georgia"/>
          <w:b/>
          <w:color w:val="000000"/>
          <w:sz w:val="24"/>
        </w:rPr>
        <w:t>4. جدول المنتجات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Products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5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حفظ المعلومات الأساسية والعامة للمنتج.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0"/>
        <w:gridCol w:w="1381"/>
        <w:gridCol w:w="1050"/>
        <w:gridCol w:w="3229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للمنتج.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التصنيف التابع له المنتج.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المنتج.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base_price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السعر الأساسي للمنتج.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حالة الظهور: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active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hidden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out_of_stock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تاريخ إضافة المنتج.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6" w:name="bm_5_جدول_صور_المنتجات_product_images"/>
      <w:r>
        <w:rPr>
          <w:rFonts w:eastAsia="Georgia" w:hAnsi="Georgia" w:cs="Georgia"/>
          <w:b/>
          <w:color w:val="000000"/>
          <w:sz w:val="24"/>
        </w:rPr>
        <w:t>5. جدول صور المنتجات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Product_Images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6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معرض الصور (</w:t>
      </w:r>
      <w:proofErr w:type="spellStart"/>
      <w:r>
        <w:rPr>
          <w:rFonts w:eastAsia="Georgia" w:hAnsi="Georgia" w:cs="Georgia"/>
          <w:color w:val="000000"/>
        </w:rPr>
        <w:t>Gallery</w:t>
      </w:r>
      <w:proofErr w:type="spellEnd"/>
      <w:r>
        <w:rPr>
          <w:rFonts w:eastAsia="Georgia" w:hAnsi="Georgia" w:cs="Georgia"/>
          <w:color w:val="000000"/>
        </w:rPr>
        <w:t>) الخاص بالمنتج.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4"/>
        <w:gridCol w:w="852"/>
        <w:gridCol w:w="1050"/>
        <w:gridCol w:w="3071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image_id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للصورة.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المنتج المرتبط بالصورة.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image_url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رابط/مسار الصورة.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Default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: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ترتيب عرض الصورة (0 تعني الصورة الرئيسية).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7" w:name="bm_6_جدول_الخصائص_الأساسية_attributes"/>
      <w:r>
        <w:rPr>
          <w:rFonts w:eastAsia="Georgia" w:hAnsi="Georgia" w:cs="Georgia"/>
          <w:b/>
          <w:color w:val="000000"/>
          <w:sz w:val="24"/>
        </w:rPr>
        <w:t>6. جدول الخصائص الأساسية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Attributes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7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تعريف الخصائص الممكنة في النظام (مثل: اللون، المقاس).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5"/>
        <w:gridCol w:w="946"/>
        <w:gridCol w:w="927"/>
        <w:gridCol w:w="2624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للخاصية.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الخاصية (مثال: "اللون").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نوع الإدخال: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text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number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select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is_required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هل اختيار هذه الخاصية إلزامي؟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8" w:name="bm_7_جدول_خيارات_الخصائص_attribut_3d45b8"/>
      <w:r>
        <w:rPr>
          <w:rFonts w:eastAsia="Georgia" w:hAnsi="Georgia" w:cs="Georgia"/>
          <w:b/>
          <w:color w:val="000000"/>
          <w:sz w:val="24"/>
        </w:rPr>
        <w:t>7. جدول خيارات الخصائص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Attribute_Options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8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تحديد القيم المتاحة لكل خاصية من نوع </w:t>
      </w:r>
      <w:proofErr w:type="spellStart"/>
      <w:r>
        <w:rPr>
          <w:rFonts w:eastAsia="Georgia" w:hAnsi="Georgia" w:cs="Georgia"/>
          <w:color w:val="000000"/>
        </w:rPr>
        <w:t>Select</w:t>
      </w:r>
      <w:proofErr w:type="spellEnd"/>
      <w:r>
        <w:rPr>
          <w:rFonts w:eastAsia="Georgia" w:hAnsi="Georgia" w:cs="Georgia"/>
          <w:color w:val="000000"/>
        </w:rPr>
        <w:t xml:space="preserve"> (مثل: خيارات لخاصية "اللون").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5"/>
        <w:gridCol w:w="852"/>
        <w:gridCol w:w="927"/>
        <w:gridCol w:w="2076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option_id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للخيار.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الخاصية المرتبطة.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القيمة (مثال: "أحمر" أو "XL").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9" w:name="bm_8_جدول_ربط_الخصائص_بالتصنيفات_f3f1e6"/>
      <w:r>
        <w:rPr>
          <w:rFonts w:eastAsia="Georgia" w:hAnsi="Georgia" w:cs="Georgia"/>
          <w:b/>
          <w:color w:val="000000"/>
          <w:sz w:val="24"/>
        </w:rPr>
        <w:t>8. جدول ربط الخصائص بالتصنيفات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Category_Attributes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9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تحديد الخصائص التي تظهر لتصنيف معين (مثلاً المقاس يظهر للملابس فقط).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5"/>
        <w:gridCol w:w="852"/>
        <w:gridCol w:w="610"/>
        <w:gridCol w:w="2289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للرابط.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التصنيف.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الخاصية المسموح بها لهذا التصنيف.</w:t>
            </w:r>
          </w:p>
        </w:tc>
      </w:tr>
    </w:tbl>
    <w:p w:rsidR="00CA6F70" w:rsidRDefault="00CA6F70"/>
    <w:p w:rsidR="00CA6F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A6F70" w:rsidRDefault="00000000">
      <w:pPr>
        <w:spacing w:before="315" w:after="105" w:line="360" w:lineRule="auto"/>
        <w:ind w:left="-30"/>
      </w:pPr>
      <w:bookmarkStart w:id="10" w:name="bm_️_الوحدة_الثالثة_المخزون_المتق_b57243"/>
      <w:r>
        <w:rPr>
          <w:rFonts w:eastAsia="Georgia" w:hAnsi="Georgia" w:cs="Georgia"/>
          <w:b/>
          <w:color w:val="000000"/>
          <w:sz w:val="24"/>
        </w:rPr>
        <w:t>🗄️ الوحدة الثالثة: المخزون المتقدم (</w:t>
      </w:r>
      <w:proofErr w:type="spellStart"/>
      <w:r>
        <w:rPr>
          <w:rFonts w:eastAsia="Georgia" w:hAnsi="Georgia" w:cs="Georgia"/>
          <w:b/>
          <w:color w:val="000000"/>
          <w:sz w:val="24"/>
        </w:rPr>
        <w:t>Advanced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Inventory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0"/>
    </w:p>
    <w:p w:rsidR="00CA6F70" w:rsidRDefault="00000000">
      <w:pPr>
        <w:spacing w:before="315" w:after="105" w:line="360" w:lineRule="auto"/>
        <w:ind w:left="-30"/>
      </w:pPr>
      <w:bookmarkStart w:id="11" w:name="bm_9_جدول_المخزون_inventory"/>
      <w:r>
        <w:rPr>
          <w:rFonts w:eastAsia="Georgia" w:hAnsi="Georgia" w:cs="Georgia"/>
          <w:b/>
          <w:color w:val="000000"/>
          <w:sz w:val="24"/>
        </w:rPr>
        <w:t>9. جدول المخزون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Inventory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1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إدارة الكميات والتسعير للنسخ الدقيقة (</w:t>
      </w:r>
      <w:proofErr w:type="spellStart"/>
      <w:r>
        <w:rPr>
          <w:rFonts w:eastAsia="Georgia" w:hAnsi="Georgia" w:cs="Georgia"/>
          <w:color w:val="000000"/>
        </w:rPr>
        <w:t>Combinations</w:t>
      </w:r>
      <w:proofErr w:type="spellEnd"/>
      <w:r>
        <w:rPr>
          <w:rFonts w:eastAsia="Georgia" w:hAnsi="Georgia" w:cs="Georgia"/>
          <w:color w:val="000000"/>
        </w:rPr>
        <w:t>) من كل منتج.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58"/>
        <w:gridCol w:w="1381"/>
        <w:gridCol w:w="1371"/>
        <w:gridCol w:w="3736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للنسخة.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المنتج الأم.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sku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رمز الـ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Barcode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/SKU الفريد لهذه النسخة.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CHECK (&gt;=0)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الكمية المتاحة (تمنع القيم السالبة).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price_adjustment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Default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: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الفارق السعري عن السعر الأساسي (مثال: +5$ للحجم الكبير).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12" w:name="bm_10_جدول_تفاصيل_تركيبة_المخزون_bb3af4"/>
      <w:r>
        <w:rPr>
          <w:rFonts w:eastAsia="Georgia" w:hAnsi="Georgia" w:cs="Georgia"/>
          <w:b/>
          <w:color w:val="000000"/>
          <w:sz w:val="24"/>
        </w:rPr>
        <w:t>10. جدول تفاصيل تركيبة المخزون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Inventory_Attribute_Values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2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ربط سجل المخزون بخياراته (مثل: المخزون X هو قميص "أحمر" و "L").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5"/>
        <w:gridCol w:w="852"/>
        <w:gridCol w:w="1050"/>
        <w:gridCol w:w="3065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سجل المخزون المرتبط.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option_id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الخيار المحدد من جدول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Attribute_Options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</w:t>
            </w:r>
          </w:p>
        </w:tc>
      </w:tr>
    </w:tbl>
    <w:p w:rsidR="00CA6F70" w:rsidRDefault="00CA6F70"/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 xml:space="preserve">ملاحظة: يحتوي على قيد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Unique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 (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inventory_id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option_id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) لمنع التكرار.</w:t>
      </w:r>
    </w:p>
    <w:p w:rsidR="00CA6F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A6F70" w:rsidRDefault="00000000">
      <w:pPr>
        <w:spacing w:before="315" w:after="105" w:line="360" w:lineRule="auto"/>
        <w:ind w:left="-30"/>
      </w:pPr>
      <w:bookmarkStart w:id="13" w:name="الوحدة_الرابعة_السلة_الكوبونات_وا_424948"/>
      <w:r>
        <w:rPr>
          <w:rFonts w:eastAsia="Georgia" w:hAnsi="Georgia" w:cs="Georgia"/>
          <w:b/>
          <w:color w:val="000000"/>
          <w:sz w:val="24"/>
        </w:rPr>
        <w:t>🛒 الوحدة الرابعة: السلة، الكوبونات والطلبات (</w:t>
      </w:r>
      <w:proofErr w:type="spellStart"/>
      <w:r>
        <w:rPr>
          <w:rFonts w:eastAsia="Georgia" w:hAnsi="Georgia" w:cs="Georgia"/>
          <w:b/>
          <w:color w:val="000000"/>
          <w:sz w:val="24"/>
        </w:rPr>
        <w:t>Cart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  <w:sz w:val="24"/>
        </w:rPr>
        <w:t>Coupons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&amp; </w:t>
      </w:r>
      <w:proofErr w:type="spellStart"/>
      <w:r>
        <w:rPr>
          <w:rFonts w:eastAsia="Georgia" w:hAnsi="Georgia" w:cs="Georgia"/>
          <w:b/>
          <w:color w:val="000000"/>
          <w:sz w:val="24"/>
        </w:rPr>
        <w:t>Orders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3"/>
    </w:p>
    <w:p w:rsidR="00CA6F70" w:rsidRDefault="00000000">
      <w:pPr>
        <w:spacing w:before="315" w:after="105" w:line="360" w:lineRule="auto"/>
        <w:ind w:left="-30"/>
      </w:pPr>
      <w:bookmarkStart w:id="14" w:name="bm_11_جدول_سلة_التسوق_carts"/>
      <w:r>
        <w:rPr>
          <w:rFonts w:eastAsia="Georgia" w:hAnsi="Georgia" w:cs="Georgia"/>
          <w:b/>
          <w:color w:val="000000"/>
          <w:sz w:val="24"/>
        </w:rPr>
        <w:t>11. جدول سلة التسوق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Carts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4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إدارة سلة المشتريات سواء للمسجلين أو الزوار.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9"/>
        <w:gridCol w:w="1163"/>
        <w:gridCol w:w="1570"/>
        <w:gridCol w:w="2305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cart_id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للسلة.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المستخدم إن كان مسجلاً الدخول.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معرف الجلسة للزوار غير المسجلين.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تاريخ آخر تحديث للسلة.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15" w:name="bm_12_جدول_عناصر_السلة_cart_items"/>
      <w:r>
        <w:rPr>
          <w:rFonts w:eastAsia="Georgia" w:hAnsi="Georgia" w:cs="Georgia"/>
          <w:b/>
          <w:color w:val="000000"/>
          <w:sz w:val="24"/>
        </w:rPr>
        <w:t>12. جدول عناصر السلة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Cart_Items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5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المنتجات المضافة داخل سلة معينة.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4"/>
        <w:gridCol w:w="1381"/>
        <w:gridCol w:w="1050"/>
        <w:gridCol w:w="3848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cart_item_id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للعنصر في السلة.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cart_id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السلة الأم.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النسخة المحددة من المخزون.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الكمية المطلوبة.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price_snapshot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تجميد السعر وقت الإضافة لمنع تأثر السلة بتغيرات أسعار المتجر.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selected_options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لقطة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Snapshot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 للخصائص المختارة لعرضها بشكل ثابت.</w:t>
            </w:r>
          </w:p>
        </w:tc>
      </w:tr>
    </w:tbl>
    <w:p w:rsidR="00CA6F70" w:rsidRDefault="00CA6F70"/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 xml:space="preserve">ملاحظة: يحتوي على قيد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Unique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 (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cart_id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inventory_id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).</w:t>
      </w:r>
    </w:p>
    <w:p w:rsidR="00CA6F70" w:rsidRDefault="00000000">
      <w:pPr>
        <w:spacing w:before="315" w:after="105" w:line="360" w:lineRule="auto"/>
        <w:ind w:left="-30"/>
      </w:pPr>
      <w:bookmarkStart w:id="16" w:name="bm_13_جدول_الكوبونات_coupons"/>
      <w:r>
        <w:rPr>
          <w:rFonts w:eastAsia="Georgia" w:hAnsi="Georgia" w:cs="Georgia"/>
          <w:b/>
          <w:color w:val="000000"/>
          <w:sz w:val="24"/>
        </w:rPr>
        <w:t>13. جدول الكوبونات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Coupons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6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إعدادات أكواد الخصم الترويجية.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72"/>
        <w:gridCol w:w="1381"/>
        <w:gridCol w:w="1050"/>
        <w:gridCol w:w="2879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coupon_id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كود الخصم (مثل: SUMMER20).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discount_type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percentage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(نسبة) أو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fixed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(مبلغ ثابت).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discount_value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قيمة الخصم.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min_order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الحد الأدنى لتطبيق الخصم.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تاريخ الانتهاء.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usage_limit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أقصى عدد مرات استخدام الكوبون (إجمالاً).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per_user_limit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Default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: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أقصى استخدام مسموح للمستخدم الواحد.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17" w:name="bm_14_جدول_تتبع_استخدام_الكوبونات_c98ca4"/>
      <w:r>
        <w:rPr>
          <w:rFonts w:eastAsia="Georgia" w:hAnsi="Georgia" w:cs="Georgia"/>
          <w:b/>
          <w:color w:val="000000"/>
          <w:sz w:val="24"/>
        </w:rPr>
        <w:t>14. جدول تتبع استخدام الكوبونات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Coupon_Usages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7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مراقبة استهلاك الكوبونات وتطبيق حدود الاستخدام.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4"/>
        <w:gridCol w:w="852"/>
        <w:gridCol w:w="610"/>
        <w:gridCol w:w="1309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coupon_id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الكوبون المستخدم.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المستخدم.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الطلب.</w:t>
            </w:r>
          </w:p>
        </w:tc>
      </w:tr>
    </w:tbl>
    <w:p w:rsidR="00CA6F70" w:rsidRDefault="00CA6F70"/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 xml:space="preserve">ملاحظة: يحتوي على قيد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Unique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 (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coupon_id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user_id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order_id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) لمنع التلاعب.</w:t>
      </w:r>
    </w:p>
    <w:p w:rsidR="00CA6F70" w:rsidRDefault="00000000">
      <w:pPr>
        <w:spacing w:before="315" w:after="105" w:line="360" w:lineRule="auto"/>
        <w:ind w:left="-30"/>
      </w:pPr>
      <w:bookmarkStart w:id="18" w:name="bm_15_جدول_الطلبات_orders"/>
      <w:r>
        <w:rPr>
          <w:rFonts w:eastAsia="Georgia" w:hAnsi="Georgia" w:cs="Georgia"/>
          <w:b/>
          <w:color w:val="000000"/>
          <w:sz w:val="24"/>
        </w:rPr>
        <w:t>15. جدول الطلبات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Orders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8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الفاتورة النهائية المحاسبية، وتفاصيل الدفع والشحن.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5"/>
        <w:gridCol w:w="1381"/>
        <w:gridCol w:w="1293"/>
        <w:gridCol w:w="5165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رقم الطلب.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صاحب الطلب.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address_id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عنوان التوصيل.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coupon_id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الكوبون المطبق.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subtotal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المجموع الفرعي للمنتجات.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discount_amount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قيمة الخصم المقتطعة.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tax_amount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قيمة الضرائب.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shipping_fee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رسوم التوصيل.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الإجمالي النهائي.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currency_code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Default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'SAR'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العملة (مثل USD, SAR).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طريقة الدفع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card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إلخ).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رقم عملية الدفع الإلكتروني (إن وُجدت).</w:t>
            </w:r>
          </w:p>
        </w:tc>
      </w:tr>
      <w:tr w:rsidR="00CA6F70" w:rsidRPr="007C776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current_status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Pr="007C776F" w:rsidRDefault="00000000">
            <w:pPr>
              <w:spacing w:line="360" w:lineRule="auto"/>
              <w:rPr>
                <w:lang w:val="en-US"/>
              </w:rPr>
            </w:pPr>
            <w:r w:rsidRPr="007C776F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pending</w:t>
            </w:r>
            <w:r w:rsidRPr="007C776F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7C776F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paid</w:t>
            </w:r>
            <w:r w:rsidRPr="007C776F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7C776F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processing</w:t>
            </w:r>
            <w:r w:rsidRPr="007C776F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7C776F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shipped</w:t>
            </w:r>
            <w:r w:rsidRPr="007C776F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7C776F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delivered</w:t>
            </w:r>
            <w:r w:rsidRPr="007C776F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7C776F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cancelled</w:t>
            </w:r>
            <w:r w:rsidRPr="007C776F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7C776F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refunded</w:t>
            </w:r>
            <w:r w:rsidRPr="007C776F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وقت إنشاء الطلب.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19" w:name="bm_16_جدول_تاريخ_حالات_الطلب_orde_803b13"/>
      <w:r>
        <w:rPr>
          <w:rFonts w:eastAsia="Georgia" w:hAnsi="Georgia" w:cs="Georgia"/>
          <w:b/>
          <w:color w:val="000000"/>
          <w:sz w:val="24"/>
        </w:rPr>
        <w:t>16. جدول تاريخ حالات الطلب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Order_Status_History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9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تتبع متى تغيرت حالة الطلب ومن قام بتغييرها.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7"/>
        <w:gridCol w:w="1163"/>
        <w:gridCol w:w="1248"/>
        <w:gridCol w:w="3333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history_id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الطلب.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الحالة التي تم التحول إليها.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changed_by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المستخدم الذي قام بالتعديل (العميل أو الإدارة أو النظام).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changed_at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وقت التعديل.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20" w:name="bm_17_جدول_تفاصيل_الطلب_order_items"/>
      <w:r>
        <w:rPr>
          <w:rFonts w:eastAsia="Georgia" w:hAnsi="Georgia" w:cs="Georgia"/>
          <w:b/>
          <w:color w:val="000000"/>
          <w:sz w:val="24"/>
        </w:rPr>
        <w:t>17. جدول تفاصيل الطلب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Order_Items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0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تخزين محتوى الطلب بشكل مجمد (</w:t>
      </w:r>
      <w:proofErr w:type="spellStart"/>
      <w:r>
        <w:rPr>
          <w:rFonts w:eastAsia="Georgia" w:hAnsi="Georgia" w:cs="Georgia"/>
          <w:color w:val="000000"/>
        </w:rPr>
        <w:t>Snapshot</w:t>
      </w:r>
      <w:proofErr w:type="spellEnd"/>
      <w:r>
        <w:rPr>
          <w:rFonts w:eastAsia="Georgia" w:hAnsi="Georgia" w:cs="Georgia"/>
          <w:color w:val="000000"/>
        </w:rPr>
        <w:t>) لأغراض الفوترة وضمان الحقوق.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2"/>
        <w:gridCol w:w="1381"/>
        <w:gridCol w:w="1248"/>
        <w:gridCol w:w="3157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order_item_id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للعنصر في الطلب.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الطلب الأم.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النسخة المشترَاة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إن حُذف المنتج لاحقاً).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الكمية المشتراة.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price_at_purchase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Decimal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(10,2)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السعر الفعلي وقت الشراء.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product_name_snap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لقطة لاسم المنتج لضمان ثبات الفاتورة.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sku_snapshot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لقطة لرمز SKU لضمان ثبات الفاتورة.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options_snapshot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لقطة للخصائص (الألوان والمقاسات).</w:t>
            </w:r>
          </w:p>
        </w:tc>
      </w:tr>
    </w:tbl>
    <w:p w:rsidR="00CA6F70" w:rsidRDefault="00CA6F70"/>
    <w:p w:rsidR="00CA6F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A6F70" w:rsidRDefault="00000000">
      <w:pPr>
        <w:spacing w:before="315" w:after="105" w:line="360" w:lineRule="auto"/>
        <w:ind w:left="-30"/>
      </w:pPr>
      <w:bookmarkStart w:id="21" w:name="الوحدة_الخامسة_العمليات_وخدمة_الع_493371"/>
      <w:r>
        <w:rPr>
          <w:rFonts w:eastAsia="Georgia" w:hAnsi="Georgia" w:cs="Georgia"/>
          <w:b/>
          <w:color w:val="000000"/>
          <w:sz w:val="24"/>
        </w:rPr>
        <w:t>🔄 الوحدة الخامسة: العمليات وخدمة العملاء (</w:t>
      </w:r>
      <w:proofErr w:type="spellStart"/>
      <w:r>
        <w:rPr>
          <w:rFonts w:eastAsia="Georgia" w:hAnsi="Georgia" w:cs="Georgia"/>
          <w:b/>
          <w:color w:val="000000"/>
          <w:sz w:val="24"/>
        </w:rPr>
        <w:t>Operations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1"/>
    </w:p>
    <w:p w:rsidR="00CA6F70" w:rsidRDefault="00000000">
      <w:pPr>
        <w:spacing w:before="315" w:after="105" w:line="360" w:lineRule="auto"/>
        <w:ind w:left="-30"/>
      </w:pPr>
      <w:bookmarkStart w:id="22" w:name="bm_18_جدول_المرتجعات_return_requests"/>
      <w:r>
        <w:rPr>
          <w:rFonts w:eastAsia="Georgia" w:hAnsi="Georgia" w:cs="Georgia"/>
          <w:b/>
          <w:color w:val="000000"/>
          <w:sz w:val="24"/>
        </w:rPr>
        <w:t>18. جدول المرتجعات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Return_Requests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2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معالجة طلبات الإرجاع الجزئية أو الكلية.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91"/>
        <w:gridCol w:w="1163"/>
        <w:gridCol w:w="927"/>
        <w:gridCol w:w="3456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return_id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رقم طلب الإرجاع.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order_item_id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العنصر المراد إرجاعه (دعم الإرجاع الجزئي).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العميل.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pending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approved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rejected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completed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سبب الإرجاع.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وقت تقديم الطلب.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23" w:name="bm_19_جدول_التقييمات_reviews"/>
      <w:r>
        <w:rPr>
          <w:rFonts w:eastAsia="Georgia" w:hAnsi="Georgia" w:cs="Georgia"/>
          <w:b/>
          <w:color w:val="000000"/>
          <w:sz w:val="24"/>
        </w:rPr>
        <w:t>19. جدول التقييمات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Reviews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3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نظام التقييم والمراجعات للعملاء "الموثوقين".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91"/>
        <w:gridCol w:w="1163"/>
        <w:gridCol w:w="1050"/>
        <w:gridCol w:w="2644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للتقييم.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المستخدم.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order_item_id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العنصر الذي تم شراؤه (لضمان الموثوقية).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المنتج المقيم.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rating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عدد النجوم.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التعليق النصي.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وقت التقييم.</w:t>
            </w:r>
          </w:p>
        </w:tc>
      </w:tr>
    </w:tbl>
    <w:p w:rsidR="00CA6F70" w:rsidRDefault="00CA6F70"/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 xml:space="preserve">ملاحظة: يحتوي على قيد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Unique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 (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user_id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order_item_id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) لمنع تقييم نفس الشروة مرتين.</w:t>
      </w:r>
    </w:p>
    <w:p w:rsidR="00CA6F70" w:rsidRDefault="00000000">
      <w:pPr>
        <w:spacing w:before="315" w:after="105" w:line="360" w:lineRule="auto"/>
        <w:ind w:left="-30"/>
      </w:pPr>
      <w:bookmarkStart w:id="24" w:name="bm_20_جدول_المفضلة_wishlists"/>
      <w:r>
        <w:rPr>
          <w:rFonts w:eastAsia="Georgia" w:hAnsi="Georgia" w:cs="Georgia"/>
          <w:b/>
          <w:color w:val="000000"/>
          <w:sz w:val="24"/>
        </w:rPr>
        <w:t>20. جدول المفضلة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Wishlists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4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المنتجات التي فضلها العميل لشرائها لاحقاً.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4"/>
        <w:gridCol w:w="1163"/>
        <w:gridCol w:w="927"/>
        <w:gridCol w:w="3833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wishlist_id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المستخدم.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المنتج.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added_from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web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mobile_ios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mobile_android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(مفيد للتحليلات).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تاريخ الإضافة.</w:t>
            </w:r>
          </w:p>
        </w:tc>
      </w:tr>
    </w:tbl>
    <w:p w:rsidR="00CA6F70" w:rsidRDefault="00CA6F70"/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 xml:space="preserve">ملاحظة: يحتوي على قيد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Unique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 (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user_id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product_id</w:t>
      </w:r>
      <w:proofErr w:type="spellEnd"/>
      <w:r>
        <w:rPr>
          <w:rStyle w:val="VerbatimChar"/>
          <w:rFonts w:ascii="Georgia" w:eastAsia="Georgia" w:hAnsi="Georgia" w:cs="Georgia"/>
          <w:i/>
          <w:color w:val="000000"/>
          <w:shd w:val="clear" w:color="auto" w:fill="F8F8FA"/>
        </w:rPr>
        <w:t>).</w:t>
      </w:r>
    </w:p>
    <w:p w:rsidR="00CA6F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A6F70" w:rsidRDefault="00000000">
      <w:pPr>
        <w:spacing w:before="315" w:after="105" w:line="360" w:lineRule="auto"/>
        <w:ind w:left="-30"/>
      </w:pPr>
      <w:bookmarkStart w:id="25" w:name="bm_️_الوحدة_السادسة_النظام_والإدا_bea5f7"/>
      <w:r>
        <w:rPr>
          <w:rFonts w:eastAsia="Georgia" w:hAnsi="Georgia" w:cs="Georgia"/>
          <w:b/>
          <w:color w:val="000000"/>
          <w:sz w:val="24"/>
        </w:rPr>
        <w:t>⚙️ الوحدة السادسة: النظام والإدارة (</w:t>
      </w:r>
      <w:proofErr w:type="spellStart"/>
      <w:r>
        <w:rPr>
          <w:rFonts w:eastAsia="Georgia" w:hAnsi="Georgia" w:cs="Georgia"/>
          <w:b/>
          <w:color w:val="000000"/>
          <w:sz w:val="24"/>
        </w:rPr>
        <w:t>System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&amp; </w:t>
      </w:r>
      <w:proofErr w:type="spellStart"/>
      <w:r>
        <w:rPr>
          <w:rFonts w:eastAsia="Georgia" w:hAnsi="Georgia" w:cs="Georgia"/>
          <w:b/>
          <w:color w:val="000000"/>
          <w:sz w:val="24"/>
        </w:rPr>
        <w:t>Admin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5"/>
    </w:p>
    <w:p w:rsidR="00CA6F70" w:rsidRDefault="00000000">
      <w:pPr>
        <w:spacing w:before="315" w:after="105" w:line="360" w:lineRule="auto"/>
        <w:ind w:left="-30"/>
      </w:pPr>
      <w:bookmarkStart w:id="26" w:name="bm_21_جدول_أقفال_المخزون_inventory_locks"/>
      <w:r>
        <w:rPr>
          <w:rFonts w:eastAsia="Georgia" w:hAnsi="Georgia" w:cs="Georgia"/>
          <w:b/>
          <w:color w:val="000000"/>
          <w:sz w:val="24"/>
        </w:rPr>
        <w:t>21. جدول أقفال المخزون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Inventory_Locks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6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التوثيق المنطقي لحل مشكلة التزامن (</w:t>
      </w:r>
      <w:proofErr w:type="spellStart"/>
      <w:r>
        <w:rPr>
          <w:rFonts w:eastAsia="Georgia" w:hAnsi="Georgia" w:cs="Georgia"/>
          <w:color w:val="000000"/>
        </w:rPr>
        <w:t>Race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Conditions</w:t>
      </w:r>
      <w:proofErr w:type="spellEnd"/>
      <w:r>
        <w:rPr>
          <w:rFonts w:eastAsia="Georgia" w:hAnsi="Georgia" w:cs="Georgia"/>
          <w:color w:val="000000"/>
        </w:rPr>
        <w:t xml:space="preserve">) أثناء الدفع (في الإنتاج يُستخدم </w:t>
      </w:r>
      <w:proofErr w:type="spellStart"/>
      <w:r>
        <w:rPr>
          <w:rFonts w:eastAsia="Georgia" w:hAnsi="Georgia" w:cs="Georgia"/>
          <w:color w:val="000000"/>
        </w:rPr>
        <w:t>Redis</w:t>
      </w:r>
      <w:proofErr w:type="spellEnd"/>
      <w:r>
        <w:rPr>
          <w:rFonts w:eastAsia="Georgia" w:hAnsi="Georgia" w:cs="Georgia"/>
          <w:color w:val="000000"/>
        </w:rPr>
        <w:t>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5"/>
        <w:gridCol w:w="1163"/>
        <w:gridCol w:w="1248"/>
        <w:gridCol w:w="1612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lock_id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معرف القفل.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inventory_id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النسخة المحجوزة مؤقتاً.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المستخدم المسجل.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الزائر غير المسجل.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locked_at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بدء الحجز.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انتهاء الحجز التلقائي.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27" w:name="bm_22_جدول_سجلات_التدقيق_audit_logs"/>
      <w:r>
        <w:rPr>
          <w:rFonts w:eastAsia="Georgia" w:hAnsi="Georgia" w:cs="Georgia"/>
          <w:b/>
          <w:color w:val="000000"/>
          <w:sz w:val="24"/>
        </w:rPr>
        <w:t>22. جدول سجلات التدقيق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Audit_Logs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7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الحماية والأمان بتسجيل كافة حركات النظام الحساسة.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5"/>
        <w:gridCol w:w="1163"/>
        <w:gridCol w:w="1248"/>
        <w:gridCol w:w="2621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للسجل.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منفذ الحركة (أدمن أو نظام).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اسم الحركة (مثل: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Delete_Product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entity_type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نوع الكيان المتأثر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product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entity_id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رقم الكيان المتأثر.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حالة العملية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success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failed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عنوان الـ IP لمنفذ الحركة.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user_agent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نوع الجهاز والمتصفح المتصل.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details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تفاصيل التغيير (قبل وبعد).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وقت حدوث العملية.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28" w:name="bm_23_جدول_الإشعارات_notifications"/>
      <w:r>
        <w:rPr>
          <w:rFonts w:eastAsia="Georgia" w:hAnsi="Georgia" w:cs="Georgia"/>
          <w:b/>
          <w:color w:val="000000"/>
          <w:sz w:val="24"/>
        </w:rPr>
        <w:t>23. جدول الإشعارات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Notifications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8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إرسال وتتبع الإشعارات للمستخدمين أو المديرين.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0"/>
        <w:gridCol w:w="1163"/>
        <w:gridCol w:w="1371"/>
        <w:gridCol w:w="2714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notification_id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للإشعار.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المستلم.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system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promotion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reference_id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معرّف مرجعي (مثلاً رقم الطلب الجديد).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عنوان الإشعار.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محتوى الإشعار.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is_sent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هل تم تسليمه بنجاح (للإيميل أو الـ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Push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)؟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is_read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Default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: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False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هل تمت قراءته؟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وقت الإنشاء.</w:t>
            </w:r>
          </w:p>
        </w:tc>
      </w:tr>
    </w:tbl>
    <w:p w:rsidR="00CA6F70" w:rsidRDefault="00CA6F70"/>
    <w:p w:rsidR="00CA6F70" w:rsidRDefault="00000000">
      <w:pPr>
        <w:spacing w:before="315" w:after="105" w:line="360" w:lineRule="auto"/>
        <w:ind w:left="-30"/>
      </w:pPr>
      <w:bookmarkStart w:id="29" w:name="bm_24_جدول_إعدادات_المتجر_store_settings"/>
      <w:r>
        <w:rPr>
          <w:rFonts w:eastAsia="Georgia" w:hAnsi="Georgia" w:cs="Georgia"/>
          <w:b/>
          <w:color w:val="000000"/>
          <w:sz w:val="24"/>
        </w:rPr>
        <w:t>24. جدول إعدادات المتجر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Store_Settings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9"/>
    </w:p>
    <w:p w:rsidR="00CA6F70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الهدف:</w:t>
      </w:r>
      <w:r>
        <w:rPr>
          <w:rFonts w:eastAsia="Georgia" w:hAnsi="Georgia" w:cs="Georgia"/>
          <w:color w:val="000000"/>
        </w:rPr>
        <w:t xml:space="preserve"> تخزين الثوابت الديناميكية للموقع (كالشعار والتواصل) لتجنب تعديل الأكواد الثابتة. </w:t>
      </w:r>
      <w:r>
        <w:rPr>
          <w:rFonts w:eastAsia="Georgia" w:hAnsi="Georgia" w:cs="Georgia"/>
          <w:i/>
          <w:color w:val="000000"/>
        </w:rPr>
        <w:t xml:space="preserve">(يُفضل ربطها بـ </w:t>
      </w:r>
      <w:proofErr w:type="spellStart"/>
      <w:r>
        <w:rPr>
          <w:rFonts w:eastAsia="Georgia" w:hAnsi="Georgia" w:cs="Georgia"/>
          <w:i/>
          <w:color w:val="000000"/>
        </w:rPr>
        <w:t>Cache</w:t>
      </w:r>
      <w:proofErr w:type="spellEnd"/>
      <w:r>
        <w:rPr>
          <w:rFonts w:eastAsia="Georgia" w:hAnsi="Georgia" w:cs="Georgia"/>
          <w:i/>
          <w:color w:val="000000"/>
        </w:rPr>
        <w:t>)</w:t>
      </w:r>
      <w:r>
        <w:rPr>
          <w:rFonts w:eastAsia="Georgia" w:hAnsi="Georgia" w:cs="Georgia"/>
          <w:color w:val="000000"/>
        </w:rPr>
        <w:t>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5"/>
        <w:gridCol w:w="852"/>
        <w:gridCol w:w="927"/>
        <w:gridCol w:w="4779"/>
      </w:tblGrid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اسم الحقل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القيود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الوصف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setting_id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المعرف الفريد للإعداد.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setting_key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مفتاح الإعداد (مثل: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store_email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نوع البيانات لسهولة القراءة البرمجية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string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number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json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boolean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).</w:t>
            </w:r>
          </w:p>
        </w:tc>
      </w:tr>
      <w:tr w:rsidR="00CA6F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setting_value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A6F70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A6F7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القيمة المحفوظة كنص وتتحول حسب الـ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برمجياً.</w:t>
            </w:r>
          </w:p>
        </w:tc>
      </w:tr>
    </w:tbl>
    <w:p w:rsidR="00CA6F70" w:rsidRDefault="00CA6F70"/>
    <w:p w:rsidR="00CA6F70" w:rsidRDefault="00000000" w:rsidP="007C77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CA6F7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F70"/>
    <w:rsid w:val="007C776F"/>
    <w:rsid w:val="00CA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;"/>
  <w14:docId w14:val="75684B0D"/>
  <w15:docId w15:val="{2B2DB318-A9D1-4DE4-8B49-1EF968EA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code w</cp:lastModifiedBy>
  <cp:revision>2</cp:revision>
  <dcterms:created xsi:type="dcterms:W3CDTF">2026-04-23T07:48:00Z</dcterms:created>
  <dcterms:modified xsi:type="dcterms:W3CDTF">2026-04-23T07:49:00Z</dcterms:modified>
</cp:coreProperties>
</file>