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989" w:dyaOrig="3766">
          <v:rect xmlns:o="urn:schemas-microsoft-com:office:office" xmlns:v="urn:schemas-microsoft-com:vml" id="rectole0000000000" style="width:449.450000pt;height:188.3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605" w:dyaOrig="9860">
          <v:rect xmlns:o="urn:schemas-microsoft-com:office:office" xmlns:v="urn:schemas-microsoft-com:vml" id="rectole0000000001" style="width:430.250000pt;height:493.0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949" w:dyaOrig="4414">
          <v:rect xmlns:o="urn:schemas-microsoft-com:office:office" xmlns:v="urn:schemas-microsoft-com:vml" id="rectole0000000002" style="width:447.450000pt;height:220.7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small peice of data stored in the user's browser</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http is stateless which means every request is independent and server forgot previous request</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help maintain continuity between 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Sessions in ASP.NET Core MVC )</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server side mechanism used to store user-specific data across multiple request</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data remains on server not in browser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FluentAPI in ASP.NET Core MVC )</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 way of configuring entities &amp; database relationships using C# code inside the dbcontext class instead of data annotation</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 Annotation have limitations and not everything can be configured using attributes</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written in dbcontext file specially inside onmodelcreationg method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Mjority times in fluent api we use has with configuration whatever we required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 create different configuration class then call something like this and majority times we use this in real projects in same way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modelBuilder.ApplyConfiguration(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new EmployeeConfiguration());</w:t>
      </w:r>
    </w:p>
    <w:p>
      <w:pPr>
        <w:numPr>
          <w:ilvl w:val="0"/>
          <w:numId w:val="20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Fluent API overrides data annotation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Fluent API Async Validators in ASP.NET Core MVC )</w:t>
      </w:r>
    </w:p>
    <w:p>
      <w:pPr>
        <w:numPr>
          <w:ilvl w:val="0"/>
          <w:numId w:val="209"/>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talk about this that means they are talking about fluentvalidation which is a validation library not efcore fluent api</w:t>
      </w:r>
    </w:p>
    <w:p>
      <w:pPr>
        <w:numPr>
          <w:ilvl w:val="0"/>
          <w:numId w:val="209"/>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fluentvalidation we have to install fluentvaludation library or package , And we can use like this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public class EmployeeValidator :AbstractValidator&lt;Employee&gt;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EmployeeValidator()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RuleFor(s =&gt; s.Email).NotEmpty().EmailAddress();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abstractNum w:abstractNumId="456">
    <w:lvl w:ilvl="0">
      <w:start w:val="1"/>
      <w:numFmt w:val="bullet"/>
      <w:lvlText w:val="•"/>
    </w:lvl>
  </w:abstractNum>
  <w:abstractNum w:abstractNumId="462">
    <w:lvl w:ilvl="0">
      <w:start w:val="1"/>
      <w:numFmt w:val="bullet"/>
      <w:lvlText w:val="•"/>
    </w:lvl>
  </w:abstractNum>
  <w:abstractNum w:abstractNumId="468">
    <w:lvl w:ilvl="0">
      <w:start w:val="1"/>
      <w:numFmt w:val="bullet"/>
      <w:lvlText w:val="•"/>
    </w:lvl>
  </w:abstractNum>
  <w:abstractNum w:abstractNumId="474">
    <w:lvl w:ilvl="0">
      <w:start w:val="1"/>
      <w:numFmt w:val="bullet"/>
      <w:lvlText w:val="•"/>
    </w:lvl>
  </w:abstractNum>
  <w:abstractNum w:abstractNumId="480">
    <w:lvl w:ilvl="0">
      <w:start w:val="1"/>
      <w:numFmt w:val="bullet"/>
      <w:lvlText w:val="•"/>
    </w:lvl>
  </w:abstractNum>
  <w:num w:numId="2">
    <w:abstractNumId w:val="480"/>
  </w:num>
  <w:num w:numId="5">
    <w:abstractNumId w:val="474"/>
  </w:num>
  <w:num w:numId="8">
    <w:abstractNumId w:val="468"/>
  </w:num>
  <w:num w:numId="10">
    <w:abstractNumId w:val="462"/>
  </w:num>
  <w:num w:numId="13">
    <w:abstractNumId w:val="456"/>
  </w:num>
  <w:num w:numId="19">
    <w:abstractNumId w:val="450"/>
  </w:num>
  <w:num w:numId="22">
    <w:abstractNumId w:val="444"/>
  </w:num>
  <w:num w:numId="25">
    <w:abstractNumId w:val="438"/>
  </w:num>
  <w:num w:numId="30">
    <w:abstractNumId w:val="432"/>
  </w:num>
  <w:num w:numId="33">
    <w:abstractNumId w:val="426"/>
  </w:num>
  <w:num w:numId="36">
    <w:abstractNumId w:val="420"/>
  </w:num>
  <w:num w:numId="39">
    <w:abstractNumId w:val="414"/>
  </w:num>
  <w:num w:numId="42">
    <w:abstractNumId w:val="408"/>
  </w:num>
  <w:num w:numId="46">
    <w:abstractNumId w:val="402"/>
  </w:num>
  <w:num w:numId="49">
    <w:abstractNumId w:val="396"/>
  </w:num>
  <w:num w:numId="52">
    <w:abstractNumId w:val="390"/>
  </w:num>
  <w:num w:numId="55">
    <w:abstractNumId w:val="384"/>
  </w:num>
  <w:num w:numId="57">
    <w:abstractNumId w:val="378"/>
  </w:num>
  <w:num w:numId="59">
    <w:abstractNumId w:val="372"/>
  </w:num>
  <w:num w:numId="62">
    <w:abstractNumId w:val="366"/>
  </w:num>
  <w:num w:numId="65">
    <w:abstractNumId w:val="360"/>
  </w:num>
  <w:num w:numId="68">
    <w:abstractNumId w:val="354"/>
  </w:num>
  <w:num w:numId="71">
    <w:abstractNumId w:val="348"/>
  </w:num>
  <w:num w:numId="74">
    <w:abstractNumId w:val="342"/>
  </w:num>
  <w:num w:numId="77">
    <w:abstractNumId w:val="336"/>
  </w:num>
  <w:num w:numId="80">
    <w:abstractNumId w:val="330"/>
  </w:num>
  <w:num w:numId="83">
    <w:abstractNumId w:val="324"/>
  </w:num>
  <w:num w:numId="86">
    <w:abstractNumId w:val="318"/>
  </w:num>
  <w:num w:numId="88">
    <w:abstractNumId w:val="312"/>
  </w:num>
  <w:num w:numId="91">
    <w:abstractNumId w:val="306"/>
  </w:num>
  <w:num w:numId="94">
    <w:abstractNumId w:val="300"/>
  </w:num>
  <w:num w:numId="97">
    <w:abstractNumId w:val="294"/>
  </w:num>
  <w:num w:numId="99">
    <w:abstractNumId w:val="288"/>
  </w:num>
  <w:num w:numId="101">
    <w:abstractNumId w:val="282"/>
  </w:num>
  <w:num w:numId="103">
    <w:abstractNumId w:val="276"/>
  </w:num>
  <w:num w:numId="106">
    <w:abstractNumId w:val="270"/>
  </w:num>
  <w:num w:numId="108">
    <w:abstractNumId w:val="264"/>
  </w:num>
  <w:num w:numId="110">
    <w:abstractNumId w:val="258"/>
  </w:num>
  <w:num w:numId="112">
    <w:abstractNumId w:val="252"/>
  </w:num>
  <w:num w:numId="115">
    <w:abstractNumId w:val="246"/>
  </w:num>
  <w:num w:numId="118">
    <w:abstractNumId w:val="240"/>
  </w:num>
  <w:num w:numId="121">
    <w:abstractNumId w:val="234"/>
  </w:num>
  <w:num w:numId="124">
    <w:abstractNumId w:val="228"/>
  </w:num>
  <w:num w:numId="127">
    <w:abstractNumId w:val="222"/>
  </w:num>
  <w:num w:numId="130">
    <w:abstractNumId w:val="216"/>
  </w:num>
  <w:num w:numId="133">
    <w:abstractNumId w:val="210"/>
  </w:num>
  <w:num w:numId="136">
    <w:abstractNumId w:val="204"/>
  </w:num>
  <w:num w:numId="138">
    <w:abstractNumId w:val="198"/>
  </w:num>
  <w:num w:numId="140">
    <w:abstractNumId w:val="192"/>
  </w:num>
  <w:num w:numId="142">
    <w:abstractNumId w:val="186"/>
  </w:num>
  <w:num w:numId="144">
    <w:abstractNumId w:val="180"/>
  </w:num>
  <w:num w:numId="146">
    <w:abstractNumId w:val="174"/>
  </w:num>
  <w:num w:numId="148">
    <w:abstractNumId w:val="168"/>
  </w:num>
  <w:num w:numId="149">
    <w:abstractNumId w:val="13"/>
  </w:num>
  <w:num w:numId="151">
    <w:abstractNumId w:val="162"/>
  </w:num>
  <w:num w:numId="153">
    <w:abstractNumId w:val="156"/>
  </w:num>
  <w:num w:numId="155">
    <w:abstractNumId w:val="150"/>
  </w:num>
  <w:num w:numId="157">
    <w:abstractNumId w:val="144"/>
  </w:num>
  <w:num w:numId="159">
    <w:abstractNumId w:val="138"/>
  </w:num>
  <w:num w:numId="161">
    <w:abstractNumId w:val="132"/>
  </w:num>
  <w:num w:numId="163">
    <w:abstractNumId w:val="126"/>
  </w:num>
  <w:num w:numId="165">
    <w:abstractNumId w:val="120"/>
  </w:num>
  <w:num w:numId="167">
    <w:abstractNumId w:val="114"/>
  </w:num>
  <w:num w:numId="169">
    <w:abstractNumId w:val="108"/>
  </w:num>
  <w:num w:numId="171">
    <w:abstractNumId w:val="102"/>
  </w:num>
  <w:num w:numId="173">
    <w:abstractNumId w:val="96"/>
  </w:num>
  <w:num w:numId="175">
    <w:abstractNumId w:val="90"/>
  </w:num>
  <w:num w:numId="177">
    <w:abstractNumId w:val="84"/>
  </w:num>
  <w:num w:numId="179">
    <w:abstractNumId w:val="7"/>
  </w:num>
  <w:num w:numId="181">
    <w:abstractNumId w:val="1"/>
  </w:num>
  <w:num w:numId="183">
    <w:abstractNumId w:val="78"/>
  </w:num>
  <w:num w:numId="185">
    <w:abstractNumId w:val="72"/>
  </w:num>
  <w:num w:numId="187">
    <w:abstractNumId w:val="66"/>
  </w:num>
  <w:num w:numId="189">
    <w:abstractNumId w:val="60"/>
  </w:num>
  <w:num w:numId="191">
    <w:abstractNumId w:val="54"/>
  </w:num>
  <w:num w:numId="193">
    <w:abstractNumId w:val="48"/>
  </w:num>
  <w:num w:numId="195">
    <w:abstractNumId w:val="42"/>
  </w:num>
  <w:num w:numId="197">
    <w:abstractNumId w:val="36"/>
  </w:num>
  <w:num w:numId="199">
    <w:abstractNumId w:val="30"/>
  </w:num>
  <w:num w:numId="201">
    <w:abstractNumId w:val="24"/>
  </w:num>
  <w:num w:numId="203">
    <w:abstractNumId w:val="18"/>
  </w:num>
  <w:num w:numId="205">
    <w:abstractNumId w:val="12"/>
  </w:num>
  <w:num w:numId="207">
    <w:abstractNumId w:val="6"/>
  </w:num>
  <w:num w:numId="209">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