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C964" w14:textId="77777777" w:rsidR="004947BF" w:rsidRPr="004947BF" w:rsidRDefault="004947BF" w:rsidP="004947B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947BF">
        <w:rPr>
          <w:rFonts w:ascii="Times New Roman" w:hAnsi="Times New Roman" w:cs="Times New Roman"/>
          <w:b/>
          <w:bCs/>
          <w:sz w:val="40"/>
          <w:szCs w:val="40"/>
        </w:rPr>
        <w:t>BankEase</w:t>
      </w:r>
      <w:proofErr w:type="spellEnd"/>
      <w:r w:rsidRPr="004947BF">
        <w:rPr>
          <w:rFonts w:ascii="Times New Roman" w:hAnsi="Times New Roman" w:cs="Times New Roman"/>
          <w:b/>
          <w:bCs/>
          <w:sz w:val="40"/>
          <w:szCs w:val="40"/>
        </w:rPr>
        <w:t xml:space="preserve"> Customer Retention &amp; Churn Analysis</w:t>
      </w:r>
    </w:p>
    <w:p w14:paraId="2E33E941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Business Requirements Document</w:t>
      </w:r>
    </w:p>
    <w:p w14:paraId="188839FB" w14:textId="77777777" w:rsidR="004947BF" w:rsidRPr="004947BF" w:rsidRDefault="004947BF" w:rsidP="004947BF">
      <w:pPr>
        <w:spacing w:line="360" w:lineRule="auto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Document ID:</w:t>
      </w:r>
      <w:r w:rsidRPr="004947BF">
        <w:rPr>
          <w:rFonts w:ascii="Times New Roman" w:hAnsi="Times New Roman" w:cs="Times New Roman"/>
        </w:rPr>
        <w:t xml:space="preserve"> BRD-BE-001</w:t>
      </w:r>
      <w:r w:rsidRPr="004947BF">
        <w:rPr>
          <w:rFonts w:ascii="Times New Roman" w:hAnsi="Times New Roman" w:cs="Times New Roman"/>
        </w:rPr>
        <w:br/>
      </w:r>
      <w:r w:rsidRPr="004947BF">
        <w:rPr>
          <w:rFonts w:ascii="Times New Roman" w:hAnsi="Times New Roman" w:cs="Times New Roman"/>
          <w:b/>
          <w:bCs/>
        </w:rPr>
        <w:t>Version:</w:t>
      </w:r>
      <w:r w:rsidRPr="004947BF">
        <w:rPr>
          <w:rFonts w:ascii="Times New Roman" w:hAnsi="Times New Roman" w:cs="Times New Roman"/>
        </w:rPr>
        <w:t xml:space="preserve"> 1.0</w:t>
      </w:r>
      <w:r w:rsidRPr="004947BF">
        <w:rPr>
          <w:rFonts w:ascii="Times New Roman" w:hAnsi="Times New Roman" w:cs="Times New Roman"/>
        </w:rPr>
        <w:br/>
      </w:r>
      <w:r w:rsidRPr="004947BF">
        <w:rPr>
          <w:rFonts w:ascii="Times New Roman" w:hAnsi="Times New Roman" w:cs="Times New Roman"/>
          <w:b/>
          <w:bCs/>
        </w:rPr>
        <w:t>Project:</w:t>
      </w:r>
      <w:r w:rsidRPr="004947BF">
        <w:rPr>
          <w:rFonts w:ascii="Times New Roman" w:hAnsi="Times New Roman" w:cs="Times New Roman"/>
        </w:rPr>
        <w:t xml:space="preserve"> </w:t>
      </w:r>
      <w:proofErr w:type="spellStart"/>
      <w:r w:rsidRPr="004947BF">
        <w:rPr>
          <w:rFonts w:ascii="Times New Roman" w:hAnsi="Times New Roman" w:cs="Times New Roman"/>
        </w:rPr>
        <w:t>BankEase</w:t>
      </w:r>
      <w:proofErr w:type="spellEnd"/>
      <w:r w:rsidRPr="004947BF">
        <w:rPr>
          <w:rFonts w:ascii="Times New Roman" w:hAnsi="Times New Roman" w:cs="Times New Roman"/>
        </w:rPr>
        <w:t xml:space="preserve"> Customer Retention &amp; Churn Analysis</w:t>
      </w:r>
      <w:r w:rsidRPr="004947BF">
        <w:rPr>
          <w:rFonts w:ascii="Times New Roman" w:hAnsi="Times New Roman" w:cs="Times New Roman"/>
        </w:rPr>
        <w:br/>
      </w:r>
      <w:r w:rsidRPr="004947BF">
        <w:rPr>
          <w:rFonts w:ascii="Times New Roman" w:hAnsi="Times New Roman" w:cs="Times New Roman"/>
          <w:b/>
          <w:bCs/>
        </w:rPr>
        <w:t>Business Analyst:</w:t>
      </w:r>
      <w:r w:rsidRPr="004947BF">
        <w:rPr>
          <w:rFonts w:ascii="Times New Roman" w:hAnsi="Times New Roman" w:cs="Times New Roman"/>
        </w:rPr>
        <w:t xml:space="preserve"> Project BA</w:t>
      </w:r>
      <w:r w:rsidRPr="004947BF">
        <w:rPr>
          <w:rFonts w:ascii="Times New Roman" w:hAnsi="Times New Roman" w:cs="Times New Roman"/>
        </w:rPr>
        <w:br/>
      </w:r>
      <w:r w:rsidRPr="004947BF">
        <w:rPr>
          <w:rFonts w:ascii="Times New Roman" w:hAnsi="Times New Roman" w:cs="Times New Roman"/>
          <w:b/>
          <w:bCs/>
        </w:rPr>
        <w:t>Status:</w:t>
      </w:r>
      <w:r w:rsidRPr="004947BF">
        <w:rPr>
          <w:rFonts w:ascii="Times New Roman" w:hAnsi="Times New Roman" w:cs="Times New Roman"/>
        </w:rPr>
        <w:t xml:space="preserve"> Draft for Review</w:t>
      </w:r>
      <w:r w:rsidRPr="004947BF">
        <w:rPr>
          <w:rFonts w:ascii="Times New Roman" w:hAnsi="Times New Roman" w:cs="Times New Roman"/>
        </w:rPr>
        <w:br/>
      </w:r>
      <w:r w:rsidRPr="004947BF">
        <w:rPr>
          <w:rFonts w:ascii="Times New Roman" w:hAnsi="Times New Roman" w:cs="Times New Roman"/>
          <w:b/>
          <w:bCs/>
        </w:rPr>
        <w:t>Industry:</w:t>
      </w:r>
      <w:r w:rsidRPr="004947BF">
        <w:rPr>
          <w:rFonts w:ascii="Times New Roman" w:hAnsi="Times New Roman" w:cs="Times New Roman"/>
        </w:rPr>
        <w:t xml:space="preserve"> Retail Banking / FinTech</w:t>
      </w:r>
    </w:p>
    <w:p w14:paraId="3D252415" w14:textId="3850DD49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54E6018F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1. Document Purpose</w:t>
      </w:r>
    </w:p>
    <w:p w14:paraId="16D6B32D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 xml:space="preserve">This Business Requirements Document defines the business requirements for the </w:t>
      </w:r>
      <w:proofErr w:type="spellStart"/>
      <w:r w:rsidRPr="004947BF">
        <w:rPr>
          <w:rFonts w:ascii="Times New Roman" w:hAnsi="Times New Roman" w:cs="Times New Roman"/>
        </w:rPr>
        <w:t>BankEase</w:t>
      </w:r>
      <w:proofErr w:type="spellEnd"/>
      <w:r w:rsidRPr="004947BF">
        <w:rPr>
          <w:rFonts w:ascii="Times New Roman" w:hAnsi="Times New Roman" w:cs="Times New Roman"/>
        </w:rPr>
        <w:t xml:space="preserve"> Customer Retention &amp; Churn Analysis initiative.</w:t>
      </w:r>
    </w:p>
    <w:p w14:paraId="45A49239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document translates stakeholder needs and identified business pain points into structured requirements that will guide the subsequent process analysis, data analysis, dashboard development, and solution design activities.</w:t>
      </w:r>
    </w:p>
    <w:p w14:paraId="558A7C7B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objective is to establish a common understanding between business and technical stakeholders regarding the problem being addressed and the capabilities required from the proposed solution.</w:t>
      </w:r>
    </w:p>
    <w:p w14:paraId="3CD66A7A" w14:textId="11460DAB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08BFA476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2. Business Context</w:t>
      </w:r>
    </w:p>
    <w:p w14:paraId="3B150A0D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947BF">
        <w:rPr>
          <w:rFonts w:ascii="Times New Roman" w:hAnsi="Times New Roman" w:cs="Times New Roman"/>
        </w:rPr>
        <w:t>BankEase</w:t>
      </w:r>
      <w:proofErr w:type="spellEnd"/>
      <w:r w:rsidRPr="004947BF">
        <w:rPr>
          <w:rFonts w:ascii="Times New Roman" w:hAnsi="Times New Roman" w:cs="Times New Roman"/>
        </w:rPr>
        <w:t xml:space="preserve"> Financial Services is a fictional mid-sized Indian digital-first retail banking organization serving approximately 100,000 retail customers.</w:t>
      </w:r>
    </w:p>
    <w:p w14:paraId="312F5DA1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organization continues to acquire new customers but has identified a significant level of customer inactivity and churn.</w:t>
      </w:r>
    </w:p>
    <w:p w14:paraId="0127B937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 xml:space="preserve">Current reporting provides limited visibility into the </w:t>
      </w:r>
      <w:proofErr w:type="spellStart"/>
      <w:r w:rsidRPr="004947BF">
        <w:rPr>
          <w:rFonts w:ascii="Times New Roman" w:hAnsi="Times New Roman" w:cs="Times New Roman"/>
        </w:rPr>
        <w:t>behavioral</w:t>
      </w:r>
      <w:proofErr w:type="spellEnd"/>
      <w:r w:rsidRPr="004947BF">
        <w:rPr>
          <w:rFonts w:ascii="Times New Roman" w:hAnsi="Times New Roman" w:cs="Times New Roman"/>
        </w:rPr>
        <w:t xml:space="preserve"> and service-related factors associated with customer churn.</w:t>
      </w:r>
    </w:p>
    <w:p w14:paraId="51CC1696" w14:textId="35D7ACFD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lastRenderedPageBreak/>
        <w:t xml:space="preserve">Customer Success, Marketing, Customer Service, Data Analytics, and management teams require a more structured approach to understanding customer </w:t>
      </w:r>
      <w:proofErr w:type="spellStart"/>
      <w:r w:rsidRPr="004947BF">
        <w:rPr>
          <w:rFonts w:ascii="Times New Roman" w:hAnsi="Times New Roman" w:cs="Times New Roman"/>
        </w:rPr>
        <w:t>behavior</w:t>
      </w:r>
      <w:proofErr w:type="spellEnd"/>
      <w:r w:rsidRPr="004947BF">
        <w:rPr>
          <w:rFonts w:ascii="Times New Roman" w:hAnsi="Times New Roman" w:cs="Times New Roman"/>
        </w:rPr>
        <w:t xml:space="preserve"> and identifying retention opportunities.</w:t>
      </w:r>
    </w:p>
    <w:p w14:paraId="1D8B6C69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3. Business Problem</w:t>
      </w:r>
    </w:p>
    <w:p w14:paraId="08CAAB8D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947BF">
        <w:rPr>
          <w:rFonts w:ascii="Times New Roman" w:hAnsi="Times New Roman" w:cs="Times New Roman"/>
        </w:rPr>
        <w:t>BankEase</w:t>
      </w:r>
      <w:proofErr w:type="spellEnd"/>
      <w:r w:rsidRPr="004947BF">
        <w:rPr>
          <w:rFonts w:ascii="Times New Roman" w:hAnsi="Times New Roman" w:cs="Times New Roman"/>
        </w:rPr>
        <w:t xml:space="preserve"> does not currently have a centralized, data-driven approach for understanding customer churn and identifying customers who may require retention intervention.</w:t>
      </w:r>
    </w:p>
    <w:p w14:paraId="6223E490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Relevant customer information is distributed across different areas, including:</w:t>
      </w:r>
    </w:p>
    <w:p w14:paraId="160445D3" w14:textId="77777777" w:rsidR="004947BF" w:rsidRPr="004947BF" w:rsidRDefault="004947BF" w:rsidP="004947B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demographics</w:t>
      </w:r>
    </w:p>
    <w:p w14:paraId="3CF77D81" w14:textId="77777777" w:rsidR="004947BF" w:rsidRPr="004947BF" w:rsidRDefault="004947BF" w:rsidP="004947B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Account information</w:t>
      </w:r>
    </w:p>
    <w:p w14:paraId="7D968D22" w14:textId="77777777" w:rsidR="004947BF" w:rsidRPr="004947BF" w:rsidRDefault="004947BF" w:rsidP="004947B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Transaction activity</w:t>
      </w:r>
    </w:p>
    <w:p w14:paraId="13B1584D" w14:textId="77777777" w:rsidR="004947BF" w:rsidRPr="004947BF" w:rsidRDefault="004947BF" w:rsidP="004947B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Product usage</w:t>
      </w:r>
    </w:p>
    <w:p w14:paraId="15953AB2" w14:textId="77777777" w:rsidR="004947BF" w:rsidRPr="004947BF" w:rsidRDefault="004947BF" w:rsidP="004947B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Mobile banking usage</w:t>
      </w:r>
    </w:p>
    <w:p w14:paraId="18F98566" w14:textId="77777777" w:rsidR="004947BF" w:rsidRPr="004947BF" w:rsidRDefault="004947BF" w:rsidP="004947B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service interactions</w:t>
      </w:r>
    </w:p>
    <w:p w14:paraId="377F5F84" w14:textId="77777777" w:rsidR="004947BF" w:rsidRPr="004947BF" w:rsidRDefault="004947BF" w:rsidP="004947B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Complaints</w:t>
      </w:r>
    </w:p>
    <w:p w14:paraId="2C800D0B" w14:textId="77777777" w:rsidR="004947BF" w:rsidRPr="004947BF" w:rsidRDefault="004947BF" w:rsidP="004947B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satisfaction</w:t>
      </w:r>
    </w:p>
    <w:p w14:paraId="47811A6A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lack of an integrated analytical approach creates challenges in identifying churn patterns, comparing customer segments, and supporting proactive retention decisions.</w:t>
      </w:r>
    </w:p>
    <w:p w14:paraId="3EDF2FEC" w14:textId="2E1430C4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133E3B4B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4. Business Objective</w:t>
      </w:r>
    </w:p>
    <w:p w14:paraId="55755575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 xml:space="preserve">The primary business objective is to understand customer churn patterns and establish a data-driven approach for identifying customer segments and </w:t>
      </w:r>
      <w:proofErr w:type="spellStart"/>
      <w:r w:rsidRPr="004947BF">
        <w:rPr>
          <w:rFonts w:ascii="Times New Roman" w:hAnsi="Times New Roman" w:cs="Times New Roman"/>
        </w:rPr>
        <w:t>behaviors</w:t>
      </w:r>
      <w:proofErr w:type="spellEnd"/>
      <w:r w:rsidRPr="004947BF">
        <w:rPr>
          <w:rFonts w:ascii="Times New Roman" w:hAnsi="Times New Roman" w:cs="Times New Roman"/>
        </w:rPr>
        <w:t xml:space="preserve"> associated with higher levels of customer inactivity.</w:t>
      </w:r>
    </w:p>
    <w:p w14:paraId="115C3F9A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solution should provide decision-support capabilities for management, Customer Success, Marketing, and Customer Service teams.</w:t>
      </w:r>
    </w:p>
    <w:p w14:paraId="1B009F1C" w14:textId="579F9449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01E4B670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5. Business Needs</w:t>
      </w:r>
    </w:p>
    <w:p w14:paraId="3E37A22E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lastRenderedPageBreak/>
        <w:t>Based on stakeholder discovery, the following business needs have been identified: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6095"/>
      </w:tblGrid>
      <w:tr w:rsidR="004947BF" w:rsidRPr="004947BF" w14:paraId="6AAA0C7C" w14:textId="77777777" w:rsidTr="004947BF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7755A117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947BF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6050" w:type="dxa"/>
            <w:vAlign w:val="center"/>
            <w:hideMark/>
          </w:tcPr>
          <w:p w14:paraId="2B11F328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947BF">
              <w:rPr>
                <w:rFonts w:ascii="Times New Roman" w:hAnsi="Times New Roman" w:cs="Times New Roman"/>
                <w:b/>
                <w:bCs/>
              </w:rPr>
              <w:t>Business Need</w:t>
            </w:r>
          </w:p>
        </w:tc>
      </w:tr>
      <w:tr w:rsidR="004947BF" w:rsidRPr="004947BF" w14:paraId="64301D5B" w14:textId="77777777" w:rsidTr="004947B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8ADF1C7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BN-01</w:t>
            </w:r>
          </w:p>
        </w:tc>
        <w:tc>
          <w:tcPr>
            <w:tcW w:w="6050" w:type="dxa"/>
            <w:vAlign w:val="center"/>
            <w:hideMark/>
          </w:tcPr>
          <w:p w14:paraId="64211504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Centralized visibility into customer churn</w:t>
            </w:r>
          </w:p>
        </w:tc>
      </w:tr>
      <w:tr w:rsidR="004947BF" w:rsidRPr="004947BF" w14:paraId="27DB219A" w14:textId="77777777" w:rsidTr="004947B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4E32345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BN-02</w:t>
            </w:r>
          </w:p>
        </w:tc>
        <w:tc>
          <w:tcPr>
            <w:tcW w:w="6050" w:type="dxa"/>
            <w:vAlign w:val="center"/>
            <w:hideMark/>
          </w:tcPr>
          <w:p w14:paraId="38CCE788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Earlier identification of potentially at-risk customers</w:t>
            </w:r>
          </w:p>
        </w:tc>
      </w:tr>
      <w:tr w:rsidR="004947BF" w:rsidRPr="004947BF" w14:paraId="00C7C643" w14:textId="77777777" w:rsidTr="004947B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CA4D894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BN-03</w:t>
            </w:r>
          </w:p>
        </w:tc>
        <w:tc>
          <w:tcPr>
            <w:tcW w:w="6050" w:type="dxa"/>
            <w:vAlign w:val="center"/>
            <w:hideMark/>
          </w:tcPr>
          <w:p w14:paraId="7B15721D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947BF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4947BF">
              <w:rPr>
                <w:rFonts w:ascii="Times New Roman" w:hAnsi="Times New Roman" w:cs="Times New Roman"/>
              </w:rPr>
              <w:t xml:space="preserve"> customer segmentation</w:t>
            </w:r>
          </w:p>
        </w:tc>
      </w:tr>
      <w:tr w:rsidR="004947BF" w:rsidRPr="004947BF" w14:paraId="3F8E4A1B" w14:textId="77777777" w:rsidTr="004947B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B0DB868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BN-04</w:t>
            </w:r>
          </w:p>
        </w:tc>
        <w:tc>
          <w:tcPr>
            <w:tcW w:w="6050" w:type="dxa"/>
            <w:vAlign w:val="center"/>
            <w:hideMark/>
          </w:tcPr>
          <w:p w14:paraId="28682CE0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 xml:space="preserve">Integrated analysis of customer and </w:t>
            </w:r>
            <w:proofErr w:type="spellStart"/>
            <w:r w:rsidRPr="004947BF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4947BF">
              <w:rPr>
                <w:rFonts w:ascii="Times New Roman" w:hAnsi="Times New Roman" w:cs="Times New Roman"/>
              </w:rPr>
              <w:t xml:space="preserve"> information</w:t>
            </w:r>
          </w:p>
        </w:tc>
      </w:tr>
      <w:tr w:rsidR="004947BF" w:rsidRPr="004947BF" w14:paraId="399C10F7" w14:textId="77777777" w:rsidTr="004947B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0BDBCE5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BN-05</w:t>
            </w:r>
          </w:p>
        </w:tc>
        <w:tc>
          <w:tcPr>
            <w:tcW w:w="6050" w:type="dxa"/>
            <w:vAlign w:val="center"/>
            <w:hideMark/>
          </w:tcPr>
          <w:p w14:paraId="1A047F80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Improved data quality and KPI consistency</w:t>
            </w:r>
          </w:p>
        </w:tc>
      </w:tr>
      <w:tr w:rsidR="004947BF" w:rsidRPr="004947BF" w14:paraId="3BDCC4ED" w14:textId="77777777" w:rsidTr="004947BF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343A7CD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BN-06</w:t>
            </w:r>
          </w:p>
        </w:tc>
        <w:tc>
          <w:tcPr>
            <w:tcW w:w="6050" w:type="dxa"/>
            <w:vAlign w:val="center"/>
            <w:hideMark/>
          </w:tcPr>
          <w:p w14:paraId="458935AB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Improved decision support for retention activities</w:t>
            </w:r>
          </w:p>
        </w:tc>
      </w:tr>
    </w:tbl>
    <w:p w14:paraId="1F7B8FD7" w14:textId="2008A07E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6249F97B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6. Business Requirements</w:t>
      </w:r>
    </w:p>
    <w:p w14:paraId="4AF4BD5F" w14:textId="324764CA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 xml:space="preserve">BR-01 </w:t>
      </w:r>
      <w:r>
        <w:rPr>
          <w:rFonts w:ascii="Times New Roman" w:hAnsi="Times New Roman" w:cs="Times New Roman"/>
          <w:b/>
          <w:bCs/>
        </w:rPr>
        <w:t>-</w:t>
      </w:r>
      <w:r w:rsidRPr="004947BF">
        <w:rPr>
          <w:rFonts w:ascii="Times New Roman" w:hAnsi="Times New Roman" w:cs="Times New Roman"/>
          <w:b/>
          <w:bCs/>
        </w:rPr>
        <w:t xml:space="preserve"> Churn Visibility</w:t>
      </w:r>
    </w:p>
    <w:p w14:paraId="2A11CF9D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solution shall provide management with a centralized view of customer churn and inactivity metrics.</w:t>
      </w:r>
    </w:p>
    <w:p w14:paraId="0856754F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Priority:</w:t>
      </w:r>
      <w:r w:rsidRPr="004947BF">
        <w:rPr>
          <w:rFonts w:ascii="Times New Roman" w:hAnsi="Times New Roman" w:cs="Times New Roman"/>
        </w:rPr>
        <w:t xml:space="preserve"> Critical</w:t>
      </w:r>
    </w:p>
    <w:p w14:paraId="77DEFECF" w14:textId="0601D1CD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40E2445C" w14:textId="2E17D34A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 xml:space="preserve">BR-02 </w:t>
      </w:r>
      <w:r>
        <w:rPr>
          <w:rFonts w:ascii="Times New Roman" w:hAnsi="Times New Roman" w:cs="Times New Roman"/>
          <w:b/>
          <w:bCs/>
        </w:rPr>
        <w:t>-</w:t>
      </w:r>
      <w:r w:rsidRPr="004947BF">
        <w:rPr>
          <w:rFonts w:ascii="Times New Roman" w:hAnsi="Times New Roman" w:cs="Times New Roman"/>
          <w:b/>
          <w:bCs/>
        </w:rPr>
        <w:t xml:space="preserve"> Churn Trend Analysis</w:t>
      </w:r>
    </w:p>
    <w:p w14:paraId="43654C52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 xml:space="preserve">The solution shall enable users to </w:t>
      </w:r>
      <w:proofErr w:type="spellStart"/>
      <w:r w:rsidRPr="004947BF">
        <w:rPr>
          <w:rFonts w:ascii="Times New Roman" w:hAnsi="Times New Roman" w:cs="Times New Roman"/>
        </w:rPr>
        <w:t>analyze</w:t>
      </w:r>
      <w:proofErr w:type="spellEnd"/>
      <w:r w:rsidRPr="004947BF">
        <w:rPr>
          <w:rFonts w:ascii="Times New Roman" w:hAnsi="Times New Roman" w:cs="Times New Roman"/>
        </w:rPr>
        <w:t xml:space="preserve"> customer churn trends over defined time periods.</w:t>
      </w:r>
    </w:p>
    <w:p w14:paraId="202DC9E5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Priority:</w:t>
      </w:r>
      <w:r w:rsidRPr="004947BF">
        <w:rPr>
          <w:rFonts w:ascii="Times New Roman" w:hAnsi="Times New Roman" w:cs="Times New Roman"/>
        </w:rPr>
        <w:t xml:space="preserve"> High</w:t>
      </w:r>
    </w:p>
    <w:p w14:paraId="17A72372" w14:textId="0EDA58A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02078A4F" w14:textId="48CF954E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 xml:space="preserve">BR-03 </w:t>
      </w:r>
      <w:r>
        <w:rPr>
          <w:rFonts w:ascii="Times New Roman" w:hAnsi="Times New Roman" w:cs="Times New Roman"/>
          <w:b/>
          <w:bCs/>
        </w:rPr>
        <w:t>-</w:t>
      </w:r>
      <w:r w:rsidRPr="004947BF">
        <w:rPr>
          <w:rFonts w:ascii="Times New Roman" w:hAnsi="Times New Roman" w:cs="Times New Roman"/>
          <w:b/>
          <w:bCs/>
        </w:rPr>
        <w:t xml:space="preserve"> Customer Segment Analysis</w:t>
      </w:r>
    </w:p>
    <w:p w14:paraId="7651AD85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 xml:space="preserve">The solution shall enable users to </w:t>
      </w:r>
      <w:proofErr w:type="spellStart"/>
      <w:r w:rsidRPr="004947BF">
        <w:rPr>
          <w:rFonts w:ascii="Times New Roman" w:hAnsi="Times New Roman" w:cs="Times New Roman"/>
        </w:rPr>
        <w:t>analyze</w:t>
      </w:r>
      <w:proofErr w:type="spellEnd"/>
      <w:r w:rsidRPr="004947BF">
        <w:rPr>
          <w:rFonts w:ascii="Times New Roman" w:hAnsi="Times New Roman" w:cs="Times New Roman"/>
        </w:rPr>
        <w:t xml:space="preserve"> churn across relevant customer segments.</w:t>
      </w:r>
    </w:p>
    <w:p w14:paraId="367AC9B2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Priority:</w:t>
      </w:r>
      <w:r w:rsidRPr="004947BF">
        <w:rPr>
          <w:rFonts w:ascii="Times New Roman" w:hAnsi="Times New Roman" w:cs="Times New Roman"/>
        </w:rPr>
        <w:t xml:space="preserve"> Critical</w:t>
      </w:r>
    </w:p>
    <w:p w14:paraId="1F987E51" w14:textId="6987B4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3832BC4C" w14:textId="7AB5EC78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 xml:space="preserve">BR-04 </w:t>
      </w:r>
      <w:r>
        <w:rPr>
          <w:rFonts w:ascii="Times New Roman" w:hAnsi="Times New Roman" w:cs="Times New Roman"/>
          <w:b/>
          <w:bCs/>
        </w:rPr>
        <w:t>-</w:t>
      </w:r>
      <w:r w:rsidRPr="004947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47BF">
        <w:rPr>
          <w:rFonts w:ascii="Times New Roman" w:hAnsi="Times New Roman" w:cs="Times New Roman"/>
          <w:b/>
          <w:bCs/>
        </w:rPr>
        <w:t>Behavioral</w:t>
      </w:r>
      <w:proofErr w:type="spellEnd"/>
      <w:r w:rsidRPr="004947BF">
        <w:rPr>
          <w:rFonts w:ascii="Times New Roman" w:hAnsi="Times New Roman" w:cs="Times New Roman"/>
          <w:b/>
          <w:bCs/>
        </w:rPr>
        <w:t xml:space="preserve"> Analysis</w:t>
      </w:r>
    </w:p>
    <w:p w14:paraId="0D6E8568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lastRenderedPageBreak/>
        <w:t xml:space="preserve">The solution shall support analysis of customer </w:t>
      </w:r>
      <w:proofErr w:type="spellStart"/>
      <w:r w:rsidRPr="004947BF">
        <w:rPr>
          <w:rFonts w:ascii="Times New Roman" w:hAnsi="Times New Roman" w:cs="Times New Roman"/>
        </w:rPr>
        <w:t>behavior</w:t>
      </w:r>
      <w:proofErr w:type="spellEnd"/>
      <w:r w:rsidRPr="004947BF">
        <w:rPr>
          <w:rFonts w:ascii="Times New Roman" w:hAnsi="Times New Roman" w:cs="Times New Roman"/>
        </w:rPr>
        <w:t>, including transaction frequency, digital usage, tenure, and product usage.</w:t>
      </w:r>
    </w:p>
    <w:p w14:paraId="6400996E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Priority:</w:t>
      </w:r>
      <w:r w:rsidRPr="004947BF">
        <w:rPr>
          <w:rFonts w:ascii="Times New Roman" w:hAnsi="Times New Roman" w:cs="Times New Roman"/>
        </w:rPr>
        <w:t xml:space="preserve"> Critical</w:t>
      </w:r>
    </w:p>
    <w:p w14:paraId="060B0913" w14:textId="1623231B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7067D7E5" w14:textId="20314901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 xml:space="preserve">BR-05 </w:t>
      </w:r>
      <w:r>
        <w:rPr>
          <w:rFonts w:ascii="Times New Roman" w:hAnsi="Times New Roman" w:cs="Times New Roman"/>
          <w:b/>
          <w:bCs/>
        </w:rPr>
        <w:t>-</w:t>
      </w:r>
      <w:r w:rsidRPr="004947BF">
        <w:rPr>
          <w:rFonts w:ascii="Times New Roman" w:hAnsi="Times New Roman" w:cs="Times New Roman"/>
          <w:b/>
          <w:bCs/>
        </w:rPr>
        <w:t xml:space="preserve"> Customer Experience Analysis</w:t>
      </w:r>
    </w:p>
    <w:p w14:paraId="5AD25CA8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solution shall support analysis of customer complaints, customer service interactions, and satisfaction information in relation to customer retention.</w:t>
      </w:r>
    </w:p>
    <w:p w14:paraId="53398B99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Priority:</w:t>
      </w:r>
      <w:r w:rsidRPr="004947BF">
        <w:rPr>
          <w:rFonts w:ascii="Times New Roman" w:hAnsi="Times New Roman" w:cs="Times New Roman"/>
        </w:rPr>
        <w:t xml:space="preserve"> High</w:t>
      </w:r>
    </w:p>
    <w:p w14:paraId="61AD3C01" w14:textId="5D068F89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4DE3E0E2" w14:textId="64F2ECCC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 xml:space="preserve">BR-06 </w:t>
      </w:r>
      <w:r>
        <w:rPr>
          <w:rFonts w:ascii="Times New Roman" w:hAnsi="Times New Roman" w:cs="Times New Roman"/>
          <w:b/>
          <w:bCs/>
        </w:rPr>
        <w:t>-</w:t>
      </w:r>
      <w:r w:rsidRPr="004947BF">
        <w:rPr>
          <w:rFonts w:ascii="Times New Roman" w:hAnsi="Times New Roman" w:cs="Times New Roman"/>
          <w:b/>
          <w:bCs/>
        </w:rPr>
        <w:t xml:space="preserve"> At-Risk Customer Identification</w:t>
      </w:r>
    </w:p>
    <w:p w14:paraId="3A3714DF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solution shall support the identification of customer groups demonstrating characteristics associated with higher levels of inactivity or churn.</w:t>
      </w:r>
    </w:p>
    <w:p w14:paraId="6E286F86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Priority:</w:t>
      </w:r>
      <w:r w:rsidRPr="004947BF">
        <w:rPr>
          <w:rFonts w:ascii="Times New Roman" w:hAnsi="Times New Roman" w:cs="Times New Roman"/>
        </w:rPr>
        <w:t xml:space="preserve"> Critical</w:t>
      </w:r>
    </w:p>
    <w:p w14:paraId="204B5095" w14:textId="5FBD549B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045F22FF" w14:textId="13014EC8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 xml:space="preserve">BR-07 </w:t>
      </w:r>
      <w:r>
        <w:rPr>
          <w:rFonts w:ascii="Times New Roman" w:hAnsi="Times New Roman" w:cs="Times New Roman"/>
          <w:b/>
          <w:bCs/>
        </w:rPr>
        <w:t>-</w:t>
      </w:r>
      <w:r w:rsidRPr="004947BF">
        <w:rPr>
          <w:rFonts w:ascii="Times New Roman" w:hAnsi="Times New Roman" w:cs="Times New Roman"/>
          <w:b/>
          <w:bCs/>
        </w:rPr>
        <w:t xml:space="preserve"> Retention Decision Support</w:t>
      </w:r>
    </w:p>
    <w:p w14:paraId="50CE5352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solution shall provide information that helps Customer Success and Marketing teams prioritize potential retention activities.</w:t>
      </w:r>
    </w:p>
    <w:p w14:paraId="165F63F5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Priority:</w:t>
      </w:r>
      <w:r w:rsidRPr="004947BF">
        <w:rPr>
          <w:rFonts w:ascii="Times New Roman" w:hAnsi="Times New Roman" w:cs="Times New Roman"/>
        </w:rPr>
        <w:t xml:space="preserve"> High</w:t>
      </w:r>
    </w:p>
    <w:p w14:paraId="648A6872" w14:textId="7D63B65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2CD5D154" w14:textId="2E6C0994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 xml:space="preserve">BR-08 </w:t>
      </w:r>
      <w:r>
        <w:rPr>
          <w:rFonts w:ascii="Times New Roman" w:hAnsi="Times New Roman" w:cs="Times New Roman"/>
          <w:b/>
          <w:bCs/>
        </w:rPr>
        <w:t>-</w:t>
      </w:r>
      <w:r w:rsidRPr="004947BF">
        <w:rPr>
          <w:rFonts w:ascii="Times New Roman" w:hAnsi="Times New Roman" w:cs="Times New Roman"/>
          <w:b/>
          <w:bCs/>
        </w:rPr>
        <w:t xml:space="preserve"> KPI Standardization</w:t>
      </w:r>
    </w:p>
    <w:p w14:paraId="21CC5D48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project shall establish and document standardized definitions for key customer retention metrics.</w:t>
      </w:r>
    </w:p>
    <w:p w14:paraId="38235DDC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Priority:</w:t>
      </w:r>
      <w:r w:rsidRPr="004947BF">
        <w:rPr>
          <w:rFonts w:ascii="Times New Roman" w:hAnsi="Times New Roman" w:cs="Times New Roman"/>
        </w:rPr>
        <w:t xml:space="preserve"> Critical</w:t>
      </w:r>
    </w:p>
    <w:p w14:paraId="3FD49E6F" w14:textId="7557275B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5ACED62C" w14:textId="4C74C11B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 xml:space="preserve">BR-09 </w:t>
      </w:r>
      <w:r>
        <w:rPr>
          <w:rFonts w:ascii="Times New Roman" w:hAnsi="Times New Roman" w:cs="Times New Roman"/>
          <w:b/>
          <w:bCs/>
        </w:rPr>
        <w:t>-</w:t>
      </w:r>
      <w:r w:rsidRPr="004947BF">
        <w:rPr>
          <w:rFonts w:ascii="Times New Roman" w:hAnsi="Times New Roman" w:cs="Times New Roman"/>
          <w:b/>
          <w:bCs/>
        </w:rPr>
        <w:t xml:space="preserve"> Data Quality</w:t>
      </w:r>
    </w:p>
    <w:p w14:paraId="4BFB4B9F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lastRenderedPageBreak/>
        <w:t>The analytical solution shall incorporate appropriate data-quality validation and documented data-cleaning rules.</w:t>
      </w:r>
    </w:p>
    <w:p w14:paraId="0290F359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Priority:</w:t>
      </w:r>
      <w:r w:rsidRPr="004947BF">
        <w:rPr>
          <w:rFonts w:ascii="Times New Roman" w:hAnsi="Times New Roman" w:cs="Times New Roman"/>
        </w:rPr>
        <w:t xml:space="preserve"> Critical</w:t>
      </w:r>
    </w:p>
    <w:p w14:paraId="0DD455FB" w14:textId="2B8DC2B9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25F33DF4" w14:textId="0894B755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 xml:space="preserve">BR-10 </w:t>
      </w:r>
      <w:r>
        <w:rPr>
          <w:rFonts w:ascii="Times New Roman" w:hAnsi="Times New Roman" w:cs="Times New Roman"/>
          <w:b/>
          <w:bCs/>
        </w:rPr>
        <w:t>-</w:t>
      </w:r>
      <w:r w:rsidRPr="004947BF">
        <w:rPr>
          <w:rFonts w:ascii="Times New Roman" w:hAnsi="Times New Roman" w:cs="Times New Roman"/>
          <w:b/>
          <w:bCs/>
        </w:rPr>
        <w:t xml:space="preserve"> Management Reporting</w:t>
      </w:r>
    </w:p>
    <w:p w14:paraId="7F9C73DB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 xml:space="preserve">The solution shall provide management with clear and accessible retention analytics for monitoring customer </w:t>
      </w:r>
      <w:proofErr w:type="spellStart"/>
      <w:r w:rsidRPr="004947BF">
        <w:rPr>
          <w:rFonts w:ascii="Times New Roman" w:hAnsi="Times New Roman" w:cs="Times New Roman"/>
        </w:rPr>
        <w:t>behavior</w:t>
      </w:r>
      <w:proofErr w:type="spellEnd"/>
      <w:r w:rsidRPr="004947BF">
        <w:rPr>
          <w:rFonts w:ascii="Times New Roman" w:hAnsi="Times New Roman" w:cs="Times New Roman"/>
        </w:rPr>
        <w:t xml:space="preserve"> and churn.</w:t>
      </w:r>
    </w:p>
    <w:p w14:paraId="30159DEF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Priority:</w:t>
      </w:r>
      <w:r w:rsidRPr="004947BF">
        <w:rPr>
          <w:rFonts w:ascii="Times New Roman" w:hAnsi="Times New Roman" w:cs="Times New Roman"/>
        </w:rPr>
        <w:t xml:space="preserve"> High</w:t>
      </w:r>
    </w:p>
    <w:p w14:paraId="48589997" w14:textId="78740600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0A08FF70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7. Business Rules</w:t>
      </w:r>
    </w:p>
    <w:p w14:paraId="163C2D67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following initial business rules have been identified:</w:t>
      </w:r>
    </w:p>
    <w:p w14:paraId="1DA6875C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Rule BRULE-01</w:t>
      </w:r>
    </w:p>
    <w:p w14:paraId="18A39E14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 customer shall be uniquely identified using a defined customer identifier.</w:t>
      </w:r>
    </w:p>
    <w:p w14:paraId="57F42DF2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Rule BRULE-02</w:t>
      </w:r>
    </w:p>
    <w:p w14:paraId="4D937E18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 customer shall not be counted more than once in customer-level metrics.</w:t>
      </w:r>
    </w:p>
    <w:p w14:paraId="2E594F1D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Rule BRULE-03</w:t>
      </w:r>
    </w:p>
    <w:p w14:paraId="333CD0B2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Churn rate shall be calculated using a consistently documented formula.</w:t>
      </w:r>
    </w:p>
    <w:p w14:paraId="3F1F093E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Rule BRULE-04</w:t>
      </w:r>
    </w:p>
    <w:p w14:paraId="24B25B6E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segmentation criteria shall be documented before analytical conclusions are drawn.</w:t>
      </w:r>
    </w:p>
    <w:p w14:paraId="696A3E82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Rule BRULE-05</w:t>
      </w:r>
    </w:p>
    <w:p w14:paraId="2BED003B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Missing and invalid data shall be identified and handled according to documented data-quality rules.</w:t>
      </w:r>
    </w:p>
    <w:p w14:paraId="3E2EACB4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Rule BRULE-06</w:t>
      </w:r>
    </w:p>
    <w:p w14:paraId="1FA443FE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Analytical relationships shall not automatically be interpreted as causal relationships.</w:t>
      </w:r>
    </w:p>
    <w:p w14:paraId="7BD12F80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Rule BRULE-07</w:t>
      </w:r>
    </w:p>
    <w:p w14:paraId="2318459A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lastRenderedPageBreak/>
        <w:t>Customer information used in a real-world implementation would require appropriate authorization and access controls.</w:t>
      </w:r>
    </w:p>
    <w:p w14:paraId="7532E169" w14:textId="16172331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3BFE6963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8. Key KPIs</w:t>
      </w:r>
    </w:p>
    <w:p w14:paraId="2A1DD8B4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proposed solution should support the following KPIs:</w:t>
      </w:r>
    </w:p>
    <w:p w14:paraId="560F2DC8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Customer Churn Rate</w:t>
      </w:r>
    </w:p>
    <w:p w14:paraId="1F5C3AEF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Percentage of customers classified as churned or inactive during the defined measurement period.</w:t>
      </w:r>
    </w:p>
    <w:p w14:paraId="304D9E2B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Customer Retention Rate</w:t>
      </w:r>
    </w:p>
    <w:p w14:paraId="2CB9AC11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Percentage of customers retained during the defined measurement period.</w:t>
      </w:r>
    </w:p>
    <w:p w14:paraId="6A0AD6D9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Active Customer Rate</w:t>
      </w:r>
    </w:p>
    <w:p w14:paraId="3CE13865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Percentage of customers meeting the defined criteria for active engagement.</w:t>
      </w:r>
    </w:p>
    <w:p w14:paraId="273D544F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High-Risk Customer Count</w:t>
      </w:r>
    </w:p>
    <w:p w14:paraId="76D81777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Number of customers meeting the defined criteria for potential retention attention.</w:t>
      </w:r>
    </w:p>
    <w:p w14:paraId="5B0915FB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Average Transaction Frequency</w:t>
      </w:r>
    </w:p>
    <w:p w14:paraId="069D31CD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Average number of transactions performed by customers during the defined period.</w:t>
      </w:r>
    </w:p>
    <w:p w14:paraId="578C435D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Complaint Rate</w:t>
      </w:r>
    </w:p>
    <w:p w14:paraId="3B0121F9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Percentage of customers who raised one or more complaints during the defined period.</w:t>
      </w:r>
    </w:p>
    <w:p w14:paraId="35812978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Average Satisfaction Score</w:t>
      </w:r>
    </w:p>
    <w:p w14:paraId="3720BC88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Average customer satisfaction score during the defined measurement period.</w:t>
      </w:r>
    </w:p>
    <w:p w14:paraId="7DED825F" w14:textId="10ADC594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1BAF75F8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9. Stakeholder Requirements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5640"/>
      </w:tblGrid>
      <w:tr w:rsidR="004947BF" w:rsidRPr="004947BF" w14:paraId="2F79CD0A" w14:textId="77777777" w:rsidTr="00494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D5D85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947BF"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4099A85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947BF">
              <w:rPr>
                <w:rFonts w:ascii="Times New Roman" w:hAnsi="Times New Roman" w:cs="Times New Roman"/>
                <w:b/>
                <w:bCs/>
              </w:rPr>
              <w:t>Primary Requirement</w:t>
            </w:r>
          </w:p>
        </w:tc>
      </w:tr>
      <w:tr w:rsidR="004947BF" w:rsidRPr="004947BF" w14:paraId="595A7B85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C1AF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Head of Retail Banking</w:t>
            </w:r>
          </w:p>
        </w:tc>
        <w:tc>
          <w:tcPr>
            <w:tcW w:w="0" w:type="auto"/>
            <w:vAlign w:val="center"/>
            <w:hideMark/>
          </w:tcPr>
          <w:p w14:paraId="34025A99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Churn KPIs and management visibility</w:t>
            </w:r>
          </w:p>
        </w:tc>
      </w:tr>
      <w:tr w:rsidR="004947BF" w:rsidRPr="004947BF" w14:paraId="442AC076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7248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lastRenderedPageBreak/>
              <w:t>Customer Success Manager</w:t>
            </w:r>
          </w:p>
        </w:tc>
        <w:tc>
          <w:tcPr>
            <w:tcW w:w="0" w:type="auto"/>
            <w:vAlign w:val="center"/>
            <w:hideMark/>
          </w:tcPr>
          <w:p w14:paraId="0CCA339D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Early identification and prioritization of at-risk customers</w:t>
            </w:r>
          </w:p>
        </w:tc>
      </w:tr>
      <w:tr w:rsidR="004947BF" w:rsidRPr="004947BF" w14:paraId="06FDF853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5213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Marketing Manager</w:t>
            </w:r>
          </w:p>
        </w:tc>
        <w:tc>
          <w:tcPr>
            <w:tcW w:w="0" w:type="auto"/>
            <w:vAlign w:val="center"/>
            <w:hideMark/>
          </w:tcPr>
          <w:p w14:paraId="54276942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947BF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4947BF">
              <w:rPr>
                <w:rFonts w:ascii="Times New Roman" w:hAnsi="Times New Roman" w:cs="Times New Roman"/>
              </w:rPr>
              <w:t xml:space="preserve"> customer segmentation</w:t>
            </w:r>
          </w:p>
        </w:tc>
      </w:tr>
      <w:tr w:rsidR="004947BF" w:rsidRPr="004947BF" w14:paraId="4326DBE0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387B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Customer Service Manager</w:t>
            </w:r>
          </w:p>
        </w:tc>
        <w:tc>
          <w:tcPr>
            <w:tcW w:w="0" w:type="auto"/>
            <w:vAlign w:val="center"/>
            <w:hideMark/>
          </w:tcPr>
          <w:p w14:paraId="337FA698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Complaint and satisfaction analysis</w:t>
            </w:r>
          </w:p>
        </w:tc>
      </w:tr>
      <w:tr w:rsidR="004947BF" w:rsidRPr="004947BF" w14:paraId="01C06AFD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053A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2EAB6EA5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Data-quality controls and consistent KPI definitions</w:t>
            </w:r>
          </w:p>
        </w:tc>
      </w:tr>
      <w:tr w:rsidR="004947BF" w:rsidRPr="004947BF" w14:paraId="6EE7802B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247B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IT Manager</w:t>
            </w:r>
          </w:p>
        </w:tc>
        <w:tc>
          <w:tcPr>
            <w:tcW w:w="0" w:type="auto"/>
            <w:vAlign w:val="center"/>
            <w:hideMark/>
          </w:tcPr>
          <w:p w14:paraId="04E561D9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Feasible data access and technical requirements</w:t>
            </w:r>
          </w:p>
        </w:tc>
      </w:tr>
      <w:tr w:rsidR="004947BF" w:rsidRPr="004947BF" w14:paraId="16B18B6B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F69E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51FDF51F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Requirements traceability and stakeholder alignment</w:t>
            </w:r>
          </w:p>
        </w:tc>
      </w:tr>
    </w:tbl>
    <w:p w14:paraId="343E4397" w14:textId="758169C6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53B3C8C7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10. Proposed Solution Capabilities</w:t>
      </w:r>
    </w:p>
    <w:p w14:paraId="332A5ABA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requirements indicate that the proposed solution should provide the following capabilities:</w:t>
      </w:r>
    </w:p>
    <w:p w14:paraId="7AE762A4" w14:textId="77777777" w:rsidR="004947BF" w:rsidRPr="004947BF" w:rsidRDefault="004947BF" w:rsidP="004947B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churn monitoring</w:t>
      </w:r>
    </w:p>
    <w:p w14:paraId="19C01BF3" w14:textId="77777777" w:rsidR="004947BF" w:rsidRPr="004947BF" w:rsidRDefault="004947BF" w:rsidP="004947B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segmentation</w:t>
      </w:r>
    </w:p>
    <w:p w14:paraId="79FD022E" w14:textId="77777777" w:rsidR="004947BF" w:rsidRPr="004947BF" w:rsidRDefault="004947BF" w:rsidP="004947B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947BF">
        <w:rPr>
          <w:rFonts w:ascii="Times New Roman" w:hAnsi="Times New Roman" w:cs="Times New Roman"/>
        </w:rPr>
        <w:t>Behavioral</w:t>
      </w:r>
      <w:proofErr w:type="spellEnd"/>
      <w:r w:rsidRPr="004947BF">
        <w:rPr>
          <w:rFonts w:ascii="Times New Roman" w:hAnsi="Times New Roman" w:cs="Times New Roman"/>
        </w:rPr>
        <w:t xml:space="preserve"> analysis</w:t>
      </w:r>
    </w:p>
    <w:p w14:paraId="7A4994CB" w14:textId="77777777" w:rsidR="004947BF" w:rsidRPr="004947BF" w:rsidRDefault="004947BF" w:rsidP="004947B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experience analysis</w:t>
      </w:r>
    </w:p>
    <w:p w14:paraId="73DE3A23" w14:textId="77777777" w:rsidR="004947BF" w:rsidRPr="004947BF" w:rsidRDefault="004947BF" w:rsidP="004947B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At-risk customer identification</w:t>
      </w:r>
    </w:p>
    <w:p w14:paraId="2F693D70" w14:textId="77777777" w:rsidR="004947BF" w:rsidRPr="004947BF" w:rsidRDefault="004947BF" w:rsidP="004947B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Interactive filtering</w:t>
      </w:r>
    </w:p>
    <w:p w14:paraId="7366BABD" w14:textId="77777777" w:rsidR="004947BF" w:rsidRPr="004947BF" w:rsidRDefault="004947BF" w:rsidP="004947B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KPI monitoring</w:t>
      </w:r>
    </w:p>
    <w:p w14:paraId="4716E8AF" w14:textId="77777777" w:rsidR="004947BF" w:rsidRPr="004947BF" w:rsidRDefault="004947BF" w:rsidP="004947B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Trend analysis</w:t>
      </w:r>
    </w:p>
    <w:p w14:paraId="54E95D83" w14:textId="77777777" w:rsidR="004947BF" w:rsidRPr="004947BF" w:rsidRDefault="004947BF" w:rsidP="004947B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Retention decision support</w:t>
      </w:r>
    </w:p>
    <w:p w14:paraId="17B53F90" w14:textId="77777777" w:rsidR="004947BF" w:rsidRPr="004947BF" w:rsidRDefault="004947BF" w:rsidP="004947B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Data-quality validation</w:t>
      </w:r>
    </w:p>
    <w:p w14:paraId="1F542A0B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These capabilities will later be translated into detailed functional requirements.</w:t>
      </w:r>
    </w:p>
    <w:p w14:paraId="7ADD9A58" w14:textId="00C3B4D0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22772492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11. Assumptions</w:t>
      </w:r>
    </w:p>
    <w:p w14:paraId="4FC2BF98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lastRenderedPageBreak/>
        <w:t>The requirements are based on the following assumptions:</w:t>
      </w:r>
    </w:p>
    <w:p w14:paraId="7D3CF9CA" w14:textId="77777777" w:rsidR="004947BF" w:rsidRPr="004947BF" w:rsidRDefault="004947BF" w:rsidP="004947B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Relevant customer data is available.</w:t>
      </w:r>
    </w:p>
    <w:p w14:paraId="2747B6D7" w14:textId="77777777" w:rsidR="004947BF" w:rsidRPr="004947BF" w:rsidRDefault="004947BF" w:rsidP="004947B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records can be linked using a unique identifier.</w:t>
      </w:r>
    </w:p>
    <w:p w14:paraId="053E24B6" w14:textId="77777777" w:rsidR="004947BF" w:rsidRPr="004947BF" w:rsidRDefault="004947BF" w:rsidP="004947B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Transaction data is available for analysis.</w:t>
      </w:r>
    </w:p>
    <w:p w14:paraId="3C12FBFC" w14:textId="77777777" w:rsidR="004947BF" w:rsidRPr="004947BF" w:rsidRDefault="004947BF" w:rsidP="004947B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service and complaint data is available.</w:t>
      </w:r>
    </w:p>
    <w:p w14:paraId="3F59D048" w14:textId="77777777" w:rsidR="004947BF" w:rsidRPr="004947BF" w:rsidRDefault="004947BF" w:rsidP="004947B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satisfaction information is available.</w:t>
      </w:r>
    </w:p>
    <w:p w14:paraId="73983CE9" w14:textId="77777777" w:rsidR="004947BF" w:rsidRPr="004947BF" w:rsidRDefault="004947BF" w:rsidP="004947B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Appropriate data permissions exist for a real-world implementation.</w:t>
      </w:r>
    </w:p>
    <w:p w14:paraId="32659FEC" w14:textId="77777777" w:rsidR="004947BF" w:rsidRPr="004947BF" w:rsidRDefault="004947BF" w:rsidP="004947B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The portfolio dataset represents a simplified version of operational data.</w:t>
      </w:r>
    </w:p>
    <w:p w14:paraId="7FB4DC26" w14:textId="6EFC47FB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586E9F94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12. Constraints</w:t>
      </w:r>
    </w:p>
    <w:p w14:paraId="26ECE1AF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Potential constraints include:</w:t>
      </w:r>
    </w:p>
    <w:p w14:paraId="689AC625" w14:textId="77777777" w:rsidR="004947BF" w:rsidRPr="004947BF" w:rsidRDefault="004947BF" w:rsidP="004947B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Missing values</w:t>
      </w:r>
    </w:p>
    <w:p w14:paraId="14B075E6" w14:textId="77777777" w:rsidR="004947BF" w:rsidRPr="004947BF" w:rsidRDefault="004947BF" w:rsidP="004947B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Duplicate records</w:t>
      </w:r>
    </w:p>
    <w:p w14:paraId="50A7C714" w14:textId="77777777" w:rsidR="004947BF" w:rsidRPr="004947BF" w:rsidRDefault="004947BF" w:rsidP="004947B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Inconsistent data formats</w:t>
      </w:r>
    </w:p>
    <w:p w14:paraId="4F8D31E4" w14:textId="77777777" w:rsidR="004947BF" w:rsidRPr="004947BF" w:rsidRDefault="004947BF" w:rsidP="004947B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Limited historical information</w:t>
      </w:r>
    </w:p>
    <w:p w14:paraId="76BFD9AE" w14:textId="77777777" w:rsidR="004947BF" w:rsidRPr="004947BF" w:rsidRDefault="004947BF" w:rsidP="004947B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Limited customer feedback</w:t>
      </w:r>
    </w:p>
    <w:p w14:paraId="390EF0F5" w14:textId="77777777" w:rsidR="004947BF" w:rsidRPr="004947BF" w:rsidRDefault="004947BF" w:rsidP="004947B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Differences between operational data sources</w:t>
      </w:r>
    </w:p>
    <w:p w14:paraId="0D3EAD84" w14:textId="77777777" w:rsidR="004947BF" w:rsidRPr="004947BF" w:rsidRDefault="004947BF" w:rsidP="004947B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Synthetic dataset limitations</w:t>
      </w:r>
    </w:p>
    <w:p w14:paraId="38935182" w14:textId="5F625FC5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06AAB6AE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13. Risks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1805"/>
        <w:gridCol w:w="4093"/>
      </w:tblGrid>
      <w:tr w:rsidR="004947BF" w:rsidRPr="004947BF" w14:paraId="38F1B57D" w14:textId="77777777" w:rsidTr="004947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EEB81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947BF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90D99D7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947BF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9D3AF1D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947BF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4947BF" w:rsidRPr="004947BF" w14:paraId="42EDB7D9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60F7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Poor data quality</w:t>
            </w:r>
          </w:p>
        </w:tc>
        <w:tc>
          <w:tcPr>
            <w:tcW w:w="0" w:type="auto"/>
            <w:vAlign w:val="center"/>
            <w:hideMark/>
          </w:tcPr>
          <w:p w14:paraId="5AB0B46D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Incorrect analysis</w:t>
            </w:r>
          </w:p>
        </w:tc>
        <w:tc>
          <w:tcPr>
            <w:tcW w:w="0" w:type="auto"/>
            <w:vAlign w:val="center"/>
            <w:hideMark/>
          </w:tcPr>
          <w:p w14:paraId="4806AB7D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Data validation and cleaning</w:t>
            </w:r>
          </w:p>
        </w:tc>
      </w:tr>
      <w:tr w:rsidR="004947BF" w:rsidRPr="004947BF" w14:paraId="4E1298A9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C6B7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lastRenderedPageBreak/>
              <w:t>Incorrect KPI definitions</w:t>
            </w:r>
          </w:p>
        </w:tc>
        <w:tc>
          <w:tcPr>
            <w:tcW w:w="0" w:type="auto"/>
            <w:vAlign w:val="center"/>
            <w:hideMark/>
          </w:tcPr>
          <w:p w14:paraId="497E2DE0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Conflicting reports</w:t>
            </w:r>
          </w:p>
        </w:tc>
        <w:tc>
          <w:tcPr>
            <w:tcW w:w="0" w:type="auto"/>
            <w:vAlign w:val="center"/>
            <w:hideMark/>
          </w:tcPr>
          <w:p w14:paraId="08B2CA96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Standardized KPI definitions</w:t>
            </w:r>
          </w:p>
        </w:tc>
      </w:tr>
      <w:tr w:rsidR="004947BF" w:rsidRPr="004947BF" w14:paraId="114A36F9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5FC4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Overinterpretation of data</w:t>
            </w:r>
          </w:p>
        </w:tc>
        <w:tc>
          <w:tcPr>
            <w:tcW w:w="0" w:type="auto"/>
            <w:vAlign w:val="center"/>
            <w:hideMark/>
          </w:tcPr>
          <w:p w14:paraId="10A1A9EA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Incorrect decisions</w:t>
            </w:r>
          </w:p>
        </w:tc>
        <w:tc>
          <w:tcPr>
            <w:tcW w:w="0" w:type="auto"/>
            <w:vAlign w:val="center"/>
            <w:hideMark/>
          </w:tcPr>
          <w:p w14:paraId="250022F7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Clearly distinguish correlation from causation</w:t>
            </w:r>
          </w:p>
        </w:tc>
      </w:tr>
      <w:tr w:rsidR="004947BF" w:rsidRPr="004947BF" w14:paraId="5080AFF1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AEBE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Incomplete customer information</w:t>
            </w:r>
          </w:p>
        </w:tc>
        <w:tc>
          <w:tcPr>
            <w:tcW w:w="0" w:type="auto"/>
            <w:vAlign w:val="center"/>
            <w:hideMark/>
          </w:tcPr>
          <w:p w14:paraId="11DBA962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Limited analysis</w:t>
            </w:r>
          </w:p>
        </w:tc>
        <w:tc>
          <w:tcPr>
            <w:tcW w:w="0" w:type="auto"/>
            <w:vAlign w:val="center"/>
            <w:hideMark/>
          </w:tcPr>
          <w:p w14:paraId="32FDDFD5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Document data limitations</w:t>
            </w:r>
          </w:p>
        </w:tc>
      </w:tr>
      <w:tr w:rsidR="004947BF" w:rsidRPr="004947BF" w14:paraId="297898BC" w14:textId="77777777" w:rsidTr="004947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87EA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Scope expansion</w:t>
            </w:r>
          </w:p>
        </w:tc>
        <w:tc>
          <w:tcPr>
            <w:tcW w:w="0" w:type="auto"/>
            <w:vAlign w:val="center"/>
            <w:hideMark/>
          </w:tcPr>
          <w:p w14:paraId="076D1446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Project delays</w:t>
            </w:r>
          </w:p>
        </w:tc>
        <w:tc>
          <w:tcPr>
            <w:tcW w:w="0" w:type="auto"/>
            <w:vAlign w:val="center"/>
            <w:hideMark/>
          </w:tcPr>
          <w:p w14:paraId="7EAF6312" w14:textId="77777777" w:rsidR="004947BF" w:rsidRPr="004947BF" w:rsidRDefault="004947BF" w:rsidP="004947B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947BF">
              <w:rPr>
                <w:rFonts w:ascii="Times New Roman" w:hAnsi="Times New Roman" w:cs="Times New Roman"/>
              </w:rPr>
              <w:t>Maintain defined project scope</w:t>
            </w:r>
          </w:p>
        </w:tc>
      </w:tr>
    </w:tbl>
    <w:p w14:paraId="12882D0E" w14:textId="5C00EA0C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0D3533E0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14. Requirement Prioritization</w:t>
      </w:r>
    </w:p>
    <w:p w14:paraId="4D13DE48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 xml:space="preserve">Requirements will be prioritized using the </w:t>
      </w:r>
      <w:proofErr w:type="spellStart"/>
      <w:r w:rsidRPr="004947BF">
        <w:rPr>
          <w:rFonts w:ascii="Times New Roman" w:hAnsi="Times New Roman" w:cs="Times New Roman"/>
        </w:rPr>
        <w:t>MoSCoW</w:t>
      </w:r>
      <w:proofErr w:type="spellEnd"/>
      <w:r w:rsidRPr="004947BF">
        <w:rPr>
          <w:rFonts w:ascii="Times New Roman" w:hAnsi="Times New Roman" w:cs="Times New Roman"/>
        </w:rPr>
        <w:t xml:space="preserve"> framework.</w:t>
      </w:r>
    </w:p>
    <w:p w14:paraId="0E435C0E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Must Have</w:t>
      </w:r>
    </w:p>
    <w:p w14:paraId="492F4E24" w14:textId="77777777" w:rsidR="004947BF" w:rsidRPr="004947BF" w:rsidRDefault="004947BF" w:rsidP="004947B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Churn monitoring</w:t>
      </w:r>
    </w:p>
    <w:p w14:paraId="36D598BD" w14:textId="77777777" w:rsidR="004947BF" w:rsidRPr="004947BF" w:rsidRDefault="004947BF" w:rsidP="004947B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segmentation</w:t>
      </w:r>
    </w:p>
    <w:p w14:paraId="3B516673" w14:textId="77777777" w:rsidR="004947BF" w:rsidRPr="004947BF" w:rsidRDefault="004947BF" w:rsidP="004947B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947BF">
        <w:rPr>
          <w:rFonts w:ascii="Times New Roman" w:hAnsi="Times New Roman" w:cs="Times New Roman"/>
        </w:rPr>
        <w:t>Behavioral</w:t>
      </w:r>
      <w:proofErr w:type="spellEnd"/>
      <w:r w:rsidRPr="004947BF">
        <w:rPr>
          <w:rFonts w:ascii="Times New Roman" w:hAnsi="Times New Roman" w:cs="Times New Roman"/>
        </w:rPr>
        <w:t xml:space="preserve"> analysis</w:t>
      </w:r>
    </w:p>
    <w:p w14:paraId="3CD410CF" w14:textId="77777777" w:rsidR="004947BF" w:rsidRPr="004947BF" w:rsidRDefault="004947BF" w:rsidP="004947B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At-risk segment identification</w:t>
      </w:r>
    </w:p>
    <w:p w14:paraId="2E95B688" w14:textId="77777777" w:rsidR="004947BF" w:rsidRPr="004947BF" w:rsidRDefault="004947BF" w:rsidP="004947B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KPI standardization</w:t>
      </w:r>
    </w:p>
    <w:p w14:paraId="4088575F" w14:textId="77777777" w:rsidR="004947BF" w:rsidRPr="004947BF" w:rsidRDefault="004947BF" w:rsidP="004947B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Data-quality validation</w:t>
      </w:r>
    </w:p>
    <w:p w14:paraId="498CBACB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Should Have</w:t>
      </w:r>
    </w:p>
    <w:p w14:paraId="36E6CB13" w14:textId="77777777" w:rsidR="004947BF" w:rsidRPr="004947BF" w:rsidRDefault="004947BF" w:rsidP="004947B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Customer experience analysis</w:t>
      </w:r>
    </w:p>
    <w:p w14:paraId="4F095CC3" w14:textId="77777777" w:rsidR="004947BF" w:rsidRPr="004947BF" w:rsidRDefault="004947BF" w:rsidP="004947B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Interactive filtering</w:t>
      </w:r>
    </w:p>
    <w:p w14:paraId="35387BE8" w14:textId="77777777" w:rsidR="004947BF" w:rsidRPr="004947BF" w:rsidRDefault="004947BF" w:rsidP="004947B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Trend analysis</w:t>
      </w:r>
    </w:p>
    <w:p w14:paraId="52F64FAB" w14:textId="77777777" w:rsidR="004947BF" w:rsidRPr="004947BF" w:rsidRDefault="004947BF" w:rsidP="004947B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Retention prioritization</w:t>
      </w:r>
    </w:p>
    <w:p w14:paraId="4E5B2B89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>Could Have</w:t>
      </w:r>
    </w:p>
    <w:p w14:paraId="1AA20D80" w14:textId="77777777" w:rsidR="004947BF" w:rsidRPr="004947BF" w:rsidRDefault="004947BF" w:rsidP="004947B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lastRenderedPageBreak/>
        <w:t xml:space="preserve">Advanced predictive </w:t>
      </w:r>
      <w:proofErr w:type="spellStart"/>
      <w:r w:rsidRPr="004947BF">
        <w:rPr>
          <w:rFonts w:ascii="Times New Roman" w:hAnsi="Times New Roman" w:cs="Times New Roman"/>
        </w:rPr>
        <w:t>modeling</w:t>
      </w:r>
      <w:proofErr w:type="spellEnd"/>
    </w:p>
    <w:p w14:paraId="55EC9C19" w14:textId="77777777" w:rsidR="004947BF" w:rsidRPr="004947BF" w:rsidRDefault="004947BF" w:rsidP="004947B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Automated alerts</w:t>
      </w:r>
    </w:p>
    <w:p w14:paraId="712D588D" w14:textId="77777777" w:rsidR="004947BF" w:rsidRPr="004947BF" w:rsidRDefault="004947BF" w:rsidP="004947B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Automated campaign integration</w:t>
      </w:r>
    </w:p>
    <w:p w14:paraId="73AB0185" w14:textId="604460C1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947BF">
        <w:rPr>
          <w:rFonts w:ascii="Times New Roman" w:hAnsi="Times New Roman" w:cs="Times New Roman"/>
          <w:b/>
          <w:bCs/>
        </w:rPr>
        <w:t xml:space="preserve">Won't Have </w:t>
      </w:r>
      <w:r>
        <w:rPr>
          <w:rFonts w:ascii="Times New Roman" w:hAnsi="Times New Roman" w:cs="Times New Roman"/>
          <w:b/>
          <w:bCs/>
        </w:rPr>
        <w:t>-</w:t>
      </w:r>
      <w:r w:rsidRPr="004947BF">
        <w:rPr>
          <w:rFonts w:ascii="Times New Roman" w:hAnsi="Times New Roman" w:cs="Times New Roman"/>
          <w:b/>
          <w:bCs/>
        </w:rPr>
        <w:t xml:space="preserve"> Current Scope</w:t>
      </w:r>
    </w:p>
    <w:p w14:paraId="02664587" w14:textId="77777777" w:rsidR="004947BF" w:rsidRPr="004947BF" w:rsidRDefault="004947BF" w:rsidP="004947B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Production banking system integration</w:t>
      </w:r>
    </w:p>
    <w:p w14:paraId="28860969" w14:textId="77777777" w:rsidR="004947BF" w:rsidRPr="004947BF" w:rsidRDefault="004947BF" w:rsidP="004947B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Automated customer communication</w:t>
      </w:r>
    </w:p>
    <w:p w14:paraId="3923D1EC" w14:textId="77777777" w:rsidR="004947BF" w:rsidRPr="004947BF" w:rsidRDefault="004947BF" w:rsidP="004947B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Live banking transactions</w:t>
      </w:r>
    </w:p>
    <w:p w14:paraId="2E390DDF" w14:textId="77777777" w:rsidR="004947BF" w:rsidRPr="004947BF" w:rsidRDefault="004947BF" w:rsidP="004947B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Production deployment</w:t>
      </w:r>
    </w:p>
    <w:p w14:paraId="5DD5F442" w14:textId="2A1FB443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7408766B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15. Requirement Validation Approach</w:t>
      </w:r>
    </w:p>
    <w:p w14:paraId="03B3DD09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Requirements will be reviewed against the following criteria:</w:t>
      </w:r>
    </w:p>
    <w:p w14:paraId="263366FB" w14:textId="77777777" w:rsidR="004947BF" w:rsidRPr="004947BF" w:rsidRDefault="004947BF" w:rsidP="004947B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Is the requirement clearly understood?</w:t>
      </w:r>
    </w:p>
    <w:p w14:paraId="1D027451" w14:textId="77777777" w:rsidR="004947BF" w:rsidRPr="004947BF" w:rsidRDefault="004947BF" w:rsidP="004947B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Is it aligned with a documented business need?</w:t>
      </w:r>
    </w:p>
    <w:p w14:paraId="023505B2" w14:textId="77777777" w:rsidR="004947BF" w:rsidRPr="004947BF" w:rsidRDefault="004947BF" w:rsidP="004947B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Is it measurable or testable?</w:t>
      </w:r>
    </w:p>
    <w:p w14:paraId="47282EF7" w14:textId="77777777" w:rsidR="004947BF" w:rsidRPr="004947BF" w:rsidRDefault="004947BF" w:rsidP="004947B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Is it feasible within project scope?</w:t>
      </w:r>
    </w:p>
    <w:p w14:paraId="6B9EA780" w14:textId="77777777" w:rsidR="004947BF" w:rsidRPr="004947BF" w:rsidRDefault="004947BF" w:rsidP="004947B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Is the requirement free from unnecessary technical implementation details?</w:t>
      </w:r>
    </w:p>
    <w:p w14:paraId="408CCE50" w14:textId="77777777" w:rsidR="004947BF" w:rsidRPr="004947BF" w:rsidRDefault="004947BF" w:rsidP="004947B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Can it be traced to a stakeholder or business objective?</w:t>
      </w:r>
    </w:p>
    <w:p w14:paraId="74D3B3CB" w14:textId="1D534961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78A55FB0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t>16. Traceability</w:t>
      </w:r>
    </w:p>
    <w:p w14:paraId="7B54E755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Each requirement will be linked to:</w:t>
      </w:r>
    </w:p>
    <w:p w14:paraId="033BA696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  <w:b/>
          <w:bCs/>
        </w:rPr>
        <w:t>Business Need → Business Requirement → Functional Requirement → User Story → Acceptance Criteria → Solution Feature</w:t>
      </w:r>
    </w:p>
    <w:p w14:paraId="227281F7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A Requirements Traceability Matrix will be developed as a separate project artifact.</w:t>
      </w:r>
    </w:p>
    <w:p w14:paraId="1DF0A06D" w14:textId="1F32DC51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p w14:paraId="334728DA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7BF">
        <w:rPr>
          <w:rFonts w:ascii="Times New Roman" w:hAnsi="Times New Roman" w:cs="Times New Roman"/>
          <w:b/>
          <w:bCs/>
          <w:sz w:val="28"/>
          <w:szCs w:val="28"/>
        </w:rPr>
        <w:lastRenderedPageBreak/>
        <w:t>17. Approval</w:t>
      </w:r>
    </w:p>
    <w:p w14:paraId="4BF6EFF6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This document is intended as a portfolio case-study artifact.</w:t>
      </w:r>
    </w:p>
    <w:p w14:paraId="5B60961E" w14:textId="77777777" w:rsidR="004947BF" w:rsidRPr="004947BF" w:rsidRDefault="004947BF" w:rsidP="004947BF">
      <w:pPr>
        <w:spacing w:line="360" w:lineRule="auto"/>
        <w:jc w:val="both"/>
        <w:rPr>
          <w:rFonts w:ascii="Times New Roman" w:hAnsi="Times New Roman" w:cs="Times New Roman"/>
        </w:rPr>
      </w:pPr>
      <w:r w:rsidRPr="004947BF">
        <w:rPr>
          <w:rFonts w:ascii="Times New Roman" w:hAnsi="Times New Roman" w:cs="Times New Roman"/>
        </w:rPr>
        <w:t>In a real implementation, the requirements would require review and formal approval from the relevant business and technical stakeholders before development or implementation.</w:t>
      </w:r>
    </w:p>
    <w:p w14:paraId="6C918971" w14:textId="77777777" w:rsidR="00B02ADF" w:rsidRPr="004947BF" w:rsidRDefault="00B02ADF" w:rsidP="004947B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B02ADF" w:rsidRPr="00494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6E4"/>
    <w:multiLevelType w:val="multilevel"/>
    <w:tmpl w:val="20B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51780"/>
    <w:multiLevelType w:val="multilevel"/>
    <w:tmpl w:val="5E5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114BF"/>
    <w:multiLevelType w:val="multilevel"/>
    <w:tmpl w:val="164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14EFD"/>
    <w:multiLevelType w:val="multilevel"/>
    <w:tmpl w:val="FAD8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730F9"/>
    <w:multiLevelType w:val="multilevel"/>
    <w:tmpl w:val="1DBA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73E08"/>
    <w:multiLevelType w:val="multilevel"/>
    <w:tmpl w:val="E1EA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DC0E0D"/>
    <w:multiLevelType w:val="multilevel"/>
    <w:tmpl w:val="651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8775A"/>
    <w:multiLevelType w:val="multilevel"/>
    <w:tmpl w:val="03D0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748D1"/>
    <w:multiLevelType w:val="multilevel"/>
    <w:tmpl w:val="8D2C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516371">
    <w:abstractNumId w:val="7"/>
  </w:num>
  <w:num w:numId="2" w16cid:durableId="1231116885">
    <w:abstractNumId w:val="5"/>
  </w:num>
  <w:num w:numId="3" w16cid:durableId="150562229">
    <w:abstractNumId w:val="3"/>
  </w:num>
  <w:num w:numId="4" w16cid:durableId="1185752365">
    <w:abstractNumId w:val="1"/>
  </w:num>
  <w:num w:numId="5" w16cid:durableId="413824921">
    <w:abstractNumId w:val="2"/>
  </w:num>
  <w:num w:numId="6" w16cid:durableId="1259291835">
    <w:abstractNumId w:val="0"/>
  </w:num>
  <w:num w:numId="7" w16cid:durableId="1183520915">
    <w:abstractNumId w:val="8"/>
  </w:num>
  <w:num w:numId="8" w16cid:durableId="467170597">
    <w:abstractNumId w:val="6"/>
  </w:num>
  <w:num w:numId="9" w16cid:durableId="1055003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60"/>
    <w:rsid w:val="004947BF"/>
    <w:rsid w:val="00524E60"/>
    <w:rsid w:val="00A361C7"/>
    <w:rsid w:val="00A6097C"/>
    <w:rsid w:val="00B02ADF"/>
    <w:rsid w:val="00E7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3C6B"/>
  <w15:chartTrackingRefBased/>
  <w15:docId w15:val="{8C9861BB-0B75-467D-90B7-D8D1EA5C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1449</Words>
  <Characters>8264</Characters>
  <Application>Microsoft Office Word</Application>
  <DocSecurity>0</DocSecurity>
  <Lines>68</Lines>
  <Paragraphs>19</Paragraphs>
  <ScaleCrop>false</ScaleCrop>
  <Company/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Dhriti</dc:creator>
  <cp:keywords/>
  <dc:description/>
  <cp:lastModifiedBy>Sai Dhriti</cp:lastModifiedBy>
  <cp:revision>2</cp:revision>
  <dcterms:created xsi:type="dcterms:W3CDTF">2026-09-29T03:53:00Z</dcterms:created>
  <dcterms:modified xsi:type="dcterms:W3CDTF">2026-09-29T03:58:00Z</dcterms:modified>
</cp:coreProperties>
</file>