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2.10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9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v2.74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vs_rbac, vs_audit, vs_notifications, vs_tickets, vs_admin_console, 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v2.9 and all earlier versions,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2.8 makes the six onboarding messages follow the lifecycle they describe. Readiness now tells the School to submit for platform review, review and activation use readable local timestamps, expiry uses a readable deadline and precise sign-in consequence, and the operator report separates ageing Schools from those already suspended. Existing machine-readable context keys remain available to customized templates.</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CREATION, READINESS, AND COMMUNICATION BOUNDARY</w:t>
              <w:br/>
              <w:t>• Module 1 returns 503 and rolls the whole new School transaction back when its required administrator cannot be provisioned. Module 9 receives no half-created School to repair.</w:t>
              <w:br/>
              <w:t>• FIRST_ADMIN still checks later invitation activation and account or assignment liveness. An invitation email that never reached the broker is re-sent by Module 3 rather than waiting for an operator to notice. ROLE_BASELINE still checks that the School administrator role grants authority before go-live.</w:t>
              <w:br/>
              <w:t>• A School completes the seven-step catalog and submits a request. Platform staff alone approve, reject, activate, and reinstate; the ready email now states that hand-off accurately.</w:t>
              <w:br/>
              <w:t>• Six email and in-app events cover progress, readiness, review, activation, expiry warning, and platform follow-up. Human-readable local dates sit beside the older machine-readable context for customized templates.</w:t>
              <w:br/>
              <w:t>• Onboarding expiry and reinstatement still use the shared locked Tenant transition service. Suspension closes active impersonation sessions in the same transaction, and reinstatement never revives them.</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 Module 1 now makes the required administrator part of the School transaction and refuses creation when provisioning fails.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is mounted and supplies the academic-structure facts this module checks; onboarding does not create or edit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onboarding.go_live.approve and onboarding.go_live.reject, and the caller's own tenant being the platform tenant. The key alone is not the boundary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onboarding.progress.reactivate, plus the caller's own tenant being the platform tenant, now shared with approve and reject rather than written out in the 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Return a suspended school to onboarding. Reserved to the platform tenant the same way.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 request and activate the school. Reserved to the platform tenant by PlatformDecisionAllowed, not by the key.</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Reject a request with a reason. Reserved the same way.</w:t>
            </w:r>
          </w:p>
        </w:tc>
      </w:tr>
    </w:tbl>
    <w:p>
      <w:pPr>
        <w:spacing w:before="0" w:after="100" w:line="240" w:lineRule="auto"/>
        <w:jc w:val="left"/>
      </w:pPr>
      <w:r>
        <w:rPr>
          <w:rFonts w:ascii="Aptos Narrow" w:hAnsi="Aptos Narrow"/>
          <w:b w:val="0"/>
          <w:color w:val="5E6B7A"/>
          <w:sz w:val="17"/>
        </w:rPr>
        <w:t xml:space="preserve">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 "Default holder" above means what the seeder attaches, and until 19 August 2026 that was the only thing standing between a school and its own go-live approval. It was not a boundary. Every key in this module is PermissionScope.TENANT, because the keys live in the onboarding module rather than under platform, so the platform-scope guard that refuses a platform key granted inside a tenant never runs for them. A school administrator holding school.roles.create and school.roles.assign could mint a role carrying onboarding.go_live.approve, assign it to herself, and take her own school live with nobody at CodeX ever looking at it. That is closed. The three decisions that are CodeX's and not the school's - approve, reject and reinstate - are marked platform_decision on the view and enforced by PlatformDecisionAllowed for the whole module, so holding the key buys nothing unless the caller's own tenant is the platform tenant. The one view that deliberately does not carry the flag, provisioning, is marked False with its reason written out, so the absence is a statement rather than an oversight.</w:t>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One entry is conditional: uploading initial datasets is present only for a school whose plan reaches bulk import, answered through CatalogEntry.applies_to. The predicate answers yes for anything it cannot be sure of, so an unseeded capability catalogue and a school whose plan was never applied both keep the card. Changing a school's plan re-runs provisioning unless the school is already live, so an upgrade adds the step it opens.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on a plan without bulk import has no INITIAL_DATA row and every required row. A school created through the API or the importer answers GET /v1/onboarding/state/ without a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 ACADEMIC_STRUCTURE is checked against the mounted Module 13 records before the task may complete.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no BRANCH_SETUP task. The step was conditional on School.operates_branches, a stored flag saying whether the School ran more than one Branch;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renumbers the remaining seven to 1-7.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order indexes 1 to 7.</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with no working administrator, or an administrator role that grants nothing, must not reach go-live. Module 1 now fails creation atomically when the required account, scoped assignment, or invitation record cannot be created. This module remains the later defence against an invitation that was never activated, an account or assignment disabled after creation, or an empty permission 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raises ADMIN_PROVISIONING_FAILED and rolls the School transaction back when required administrator provisioning fails. FIRST_ADMIN requires an active tenant user holding an active whole-tenant school_admin assignment with no Branch. ROLE_BASELINE requires the tenant's school_admin role to carry at least one granted permission. Module 1 leaves the administrator link QUEUED until the invitation email hand-off settles, and Module 3 re-sends an invitation the broker refused, so a broker outage during creation delays FIRST_ADMIN rather than stranding it behind an email nobody knew was missing.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failed creation attempt leaves no School or onboarding state. After a successful creation, an unactivated invitation, later-disabled account or assignment, Branch-pinned administrator, or empty school_admin role keeps FIRST_ADMIN or ROLE_BASELINE incomplete and blocks go-live.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module does not retry Module 1 creation because no half-created School remains. A refused email hand-off is retried by Module 3's scheduled re-send, so what still needs the invitation operations is an invitation that was delivered and not acted on. Activation remains the administrator's own step, and FIRST_ADMIN cannot complete without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Approve and reject are gated twice, and the second gate is the one that matters. They carry onboarding.go_live.approve and onboarding.go_live.reject, which the seeder attaches to platform roles only, and they are marked platform_decision, which PlatformDecisionAllowed enforces by requiring that the caller's own tenant be the platform tenant. The key alone never was a boundary: both keys are TENANT-scoped, so the platform-scope guard does not reach them, and a school administrator who can create and assign roles could put either key in a role of her own making. The check reads the caller's own tenant rather than request.tenant, because a platform reviewer arrives here asserting the target school's slug and the question is who is asking, not who is being asked about; and it reads request.user rather than the effective user, so a decision reserved to CodeX cannot be laundered through an impersonated school account. It returns False rather than raising, so the refusal is indistinguishable from the one a caller without the key receives: a distinct message would let an attacker mint the role, call the endpoint, and read from the wording whether the grant had landed.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school-tenant user calling approve or reject for their own school receives 403. That criterion now holds against the harder case as well as the easy one: it is proved with a school administrator who has actually been granted the key through a role she minted herself, the grant is proved to succeed, and the endpoint is proved to refuse her anyway with the same answer a caller holding nothing gets.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Eleven action types are registered under the ONBOARDING module key. Six notification events exist with in-app and email templates: step completed, ready, reviewed, activated, the expiry warning to the School, and the stale report to operators. The emails now present structured details and an accurate next action. The ready message tells the School to submit for platform review; reviewed mail branches between approval and rejection; activated mail states the access boundary; expiry warning names its deadline and sign-in consequence; and the stale report separates ageing from recently suspended Schools. Review and activation add local display timestamps while retaining reviewed_at and go_live_at; expiry adds expires_on_display while retaining expires_on. Audit and notification remain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transition writes exactly one registered audit event. School-facing onboarding events resolve whole-tenant onboarding.progress.view holders with branch None, so the audience and the control-room gate cannot drift apart. The stale report resolves platform onboarding.go_live.approve holders because those operators own cross-School follow-up. Approved and rejected review messages render their distinct paths, human-readable dates contain no ISO timestamp, one remaining day is grammatically singular, and the six templates render with no unresolved variable.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Notification dispatch is wrapped and never fails a request. Where a template is missing the channel is skipped and a warning is logged, so seeding is a deploy precondition rather than a runtime guarantee. No call-to-action URL is stored for this family because the backend has no reliable tenant-specific frontend route builder; each email names the next action in text.</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daily job expires first and warns second. The clock is Tenant.pending_since, stamped on entry into PENDING and left alone by ordinary edits. Expiry is written through School.status, and School.save() calls the shared Tenant transition service. That service locks the Tenant, writes SUSPENDED with its lifecycle stamps, and ends active impersonation sessions in the same transaction. A School-kind Tenant with no School profile uses the service directly rather than a raw queryset status update. The warning is recorded once per pending spell, and operators receive ageing and newly expired lists on the 1st and 15th.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pending for ninety days is suspended and can no longer authenticate. Its active impersonation sessions are ENDED, and later reinstatement cannot reopen them. A School warned yesterday is not warned again today, a School past ninety days is expired rather than warned, and an ordinary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School-kind Tenant with no School profile is transitioned directly because there is no School row to write through, and the sweep counts it separately. It now receives the same pending-stamp and impersonation-shutdown guarantees as the normal School path.</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/v1/onboarding/reinstate/&lt;school-slug&gt;/ returns a SUSPENDED School to PENDING through the shared Tenant transition service and re-stamps pending_since, so the next sweep does not suspend it again the following morning; expiry_warned_at is cleared with it. An old impersonation session remains ENDED. The School is named in the path because a suspended Tenant is not authenticable. Two gates apply: onboarding.progress.reactivate and the requirement that the caller's own Tenant is the platform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School admin holding the key cannot reinstate anybody. A reinstated School has a full window, is warned again inside it, and cannot reuse an impersonation session ended by suspension.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at least one Branch, and the required administrator account, scoped role assignment, and invitation record exist, all committed together. The School and tenant are PENDING. Books and the onboarding control room are best effort inside their own savepoints.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and Tenant become SUSPENDED and active impersonation sessions become ENDED in the same transaction.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status mirror cannot undo the suspension, and later reinstatement cannot revive an old proxy session.</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School-facing status written by expiry. School.save() delegates the paired Tenant state to the shared transition service, which closes active impersonation sessions transactionally.</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152"/>
        <w:jc w:val="center"/>
        <w:tblLayout w:type="fixed"/>
        <w:tblLook w:firstColumn="1" w:firstRow="1" w:lastColumn="0" w:lastRow="0" w:noHBand="0" w:noVBand="1" w:val="04A0"/>
      </w:tblPr>
      <w:tblGrid>
        <w:gridCol w:w="2232"/>
        <w:gridCol w:w="1224"/>
        <w:gridCol w:w="6696"/>
      </w:tblGrid>
      <w:tr>
        <w:trPr>
          <w:tblHeader w:val="true"/>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6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DEFAULT_ROLES</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active user of the tenant holds an active whole-tenant school_admin role, and that role carries permissions. Both facts are checked; the step is refused unless both hold.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set on the school's own record.</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ACADEMIC_STRUCTURE</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mounted Module 13 records satisfy the required academic shape for the tenant.</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INITIAL_DATA</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import batch for the tenant succeeded in full. Present only for a school whose plan reaches bulk import: a school that cannot perform the step is not given an optional one, it is given no such step.</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STAFF_INVITATIONS</w:t>
            </w:r>
          </w:p>
        </w:tc>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6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Somebody beyond the first administrator has an account or an open invitation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and activate.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Reject with a reason. Platform tenant only, enforced by platform_decision.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Return a suspended school to onboarding. Platform tenant only, now through the same platform_decision flag rather than its own inline check.</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Approve, reject or reinstate called by a caller whose own tenant is not the platform tenant, however the key was obtained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 xml:space="preserve">The same body a caller without the key receives. Deliberately not a distinct code: a different message would confirm that a self-granted key had landed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PRIMARY_ENTITY_EXISTS (raised by vs_finance)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Required administrator provisioning fails during School creation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503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ADMIN_PROVISIONING_FAILED from Module 1; no School or onboarding state remains</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returns an empty list as an empty list, so a school with no tasks left still answers with a list; the task list endpoint pins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Tenant, at least one Branch, required administrator, and package. Supplies SUSPENDED and routes the paired Tenant lifecycle through the shared transition service, so expiry written through School.status carries the same transactional proxy shutdown.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Standard templates use the shared tenant-aware layout and available School logo, preserve customized rows, and render the display values this module supplies.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mounted academic-structure records and checks that make ACADEMIC_STRUCTURE machine-verifiable. This module reads those facts and never creates them.</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 XVision Admin Console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transition_tenant_status and impersonation-session shutdown. The onboarding fallback for a School-kind Tenant with no School profile calls this service directly rather than writing status with QuerySet.update().</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 xml:space="preserve">Always. There is no self-serve activation path and no policy key that removes the review. As written in v2.2 that was a statement about the seeder rather than about the code, and a school that could mint its own role could act against it; since 19 August 2026 the decision is enforced, because approve and reject require the caller's own tenant to be the platform tenant.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Superseded on 17 August 2026. v2.2 answered School.operates_branches, with the Branch step withheld when it was false. There is now no such stored fact: a flag can disagree with the rows it describes, so the number of Branches a School runs is counted from its Branch rows.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ACADEMIC STRUCTURE DEPENDENCY CLOSED</w:t>
              <w:br/>
              <w:t>• Module 13 exists and is mounted. ACADEMIC_STRUCTURE is machine-checked against its records, so the old manual-completion gap no longer describes current state. Module 13 remains Partial for reasons outside this onboarding workflow.</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GAPS AND DECISIONS</w:t>
              <w:br/>
              <w:t>• If notification templates are not seeded, dispatch logs a warning and skips the channel silently, so onboarding notifications would never arrive and nothing would fail. Seeding is a deploy precondition.</w:t>
              <w:br/>
              <w:t>• The second-books guard exempts the CodeX platform tenant, so its enforcement point is the provisioning service rather than the endpoint.</w:t>
              <w:br/>
              <w:t>• A partial data import does not complete INITIAL_DATA, by decision. The matching import-screen correction is frontend work in another repository.</w:t>
              <w:b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21 capability entries in MRD v2.74. Each maps to the requirements below; the plan-scoped checklist entry, which the tracker lists and this table had no row for, is given one. Automatic re-sending of a refused invitation hand-off strengthens the existing first-administrator readiness capability without adding an event or changing the count.</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Platform-reserved go-live decision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FR-008, 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checklist scoped to the steps the plan can perform</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FR-003</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first-administrator readiness with automatic recovery of a refused invitation hand-off. Module 1 leaves the administrator link QUEUED until the invitation email has been accepted for delivery, and Module 3 re-sends one the broker refused, so a School created during a broker outage has its FIRST_ADMIN step delayed rather than stranded behind an email nobody knew was missing. FR-006's evidence and limit and the creation, readiness and communication boundary are updated, and the traceability table gains the plan-scoped checklist row the tracker lists. No code in this module changed.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Corrects FR-001 for the one entry that does not apply to every school. Uploading initial datasets is sold by depth, and a school whose plan did not reach it was still given the card: the administrator pressed it, chose a student roll and met the refusal there, having been told nothing on the way in. CatalogEntry.applies_to has existed for this since the catalog was written and had never been used; the entry now answers the plan through it. The safe direction is pinned by test: an unseeded capability catalogue and a school whose plan was never applied both keep the card, because only a school that genuinely cannot perform the step should lose it. Bulk import has since moved to Core, so every school is given the card today and the seam is what keeps the checklist honest if that ever changes. A plan change mid-onboarding re-runs provisioning, so an upgrade adds the step it opens; provisioning adds and never removes, so a downgrade cannot take away a step already completed, and the top-up is skipped once a school is live. Required steps are untouched and readiness counts only those, so no plan can leave a school unable to reach go-live. The checklist table is also corrected: it still listed FIRST_ADMIN, ROLE_BASELINE and SET_OF_BOOKS, which the catalog has not carried since the design collapsed the first two into one card and the third was removed by decision. Verified by 178 onboarding tests, 7 of them written for this.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Refines all six onboarding lifecycle messages without changing the workflow. Step-completion mail names the completed item and checklist position. Readiness now tells the School to submit a go-live request for platform review, correcting the former instruction that told an administrator to make the School live. Review mail separates approved and rejected outcomes and includes the rejection reason and readable review time. Activation shows its readable local time and promises only the areas enabled for the School and permitted by each person's roles. Expiry warning shows a readable deadline, correct day grammar, and the precise suspension and sign-in consequence. The platform report separates ageing Schools from those recently suspended. Existing reviewed_at, go_live_at, and expires_on context remains for customized templates; reviewed_at_display, go_live_at_display, and expires_on_display are added for the standard copy. Migration 0016 updates only platform-maintained rows. FR-011, the current boundary, Module 8 dependency, and MRD traceability are reconciled. Module 9 stays Backend Complete and In use Partial with twenty capability entries. Verified by 171 onboarding tests and 139 notification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Makes onboarding suspension a permanent impersonation-session boundary. The expiry sweep still writes through School.status, but School.save() now delegates the paired Tenant lifecycle to one locked transition service that ends active proxy sessions in the same transaction. A School-kind Tenant with no School profile uses that service directly rather than QuerySet.update(). Manual reinstatement also uses it, re-stamps the pending clock, and never reopens a session ended by suspension. FR-013, FR-014, the lifecycle timeline, data contract, Module 1 and Module 2 dependencies, and MRD traceability are reconciled. Notification seeding and the other current decisions remain unchanged. Module 9 stays Backend Complete and In use Partial with twenty capability entries. Verified by 58 onboarding lifecycle tests, 308 schools.vs_schools tests, and 165 vs_admin_console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Reconciles onboarding with atomic required-administrator provisioning in Module 1. A provisioning failure now returns 503 ADMIN_PROVISIONING_FAILED and rolls the new School transaction back, so Module 9 never receives a half-created School to repair. FIRST_ADMIN and ROLE_BASELINE remain defence-in-depth checks for later invitation activation, account or assignment liveness, and role permissions. The workflow, dependency, refusal, and FR-006 contracts are updated. Two stale current-state gaps are also removed: Module 13 is mounted and machine-checked, and the finance abstraction layer now exists. Notification template seeding remains a deploy precondition. Module 9 remains Backend Complete and Integration Partial with twenty capability entries.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20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Closes a live privilege escalation: a school could approve its own go-live. The approve and reject views were gated by their permission key alone, and the stated defence was that the key is granted to platform roles by default. That is a naming convention, not a boundary. Every key in this module is TENANT-scoped, because the keys live under onboarding rather than under platform, so the platform-scope guard added elsewhere on 19 August never runs for them; a school administrator holding school.roles.create and school.roles.assign could mint a role carrying onboarding.go_live.approve, assign it to herself, and activate her own school with no CodeX review. Approve, reject and reinstate are now marked platform_decision and enforced by PlatformDecisionAllowed, which requires the caller's own tenant to be the platform tenant however the key was obtained. It reads the caller's own tenant rather than the asserted one, because a platform reviewer arrives asserting the school's slug; it reads the real user rather than the effective one, so the decision cannot be laundered through an impersonated school account; and it refuses with the same answer a caller without the key gets, so the wording cannot be used to discover whether a self-granted key landed. The one view that deliberately does not carry the flag, provisioning, is marked False with its reason. FR-008's acceptance criterion that a school-tenant user receives 403 is unchanged in wording and now holds against the case it previously did not cover, proved with a school administrator who really has been granted the key. Section 3.1 and section 7 record the second gate, decision 5 of section 9 is marked as enforced rather than merely stated, and traceability moves to 20 capability entries against MRD v2.20. Also removed with this work were IsSchoolAdmin and IsBranchAdmin, two unused permission classes that compared User.user_type strings; nothing in this module wired them, and the column they read has since been removed from the platform. No route, refusal code, audit action type or notification event changed, and one refusal row is added for the new gate.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M09 School Onboarding Functional Requirements Document v2.10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M09 School Onboarding Functional Requirements Document v2.10</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2.10</cp:version>
</cp:coreProperties>
</file>