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28: Parent Portal</w:t>
            </w:r>
          </w:p>
          <w:p w14:paraId="6071B59E" w14:textId="77777777" w:rsidR="00A62A3E" w:rsidRDefault="00000000">
            <w:pPr>
              <w:spacing w:after="180"/>
            </w:pPr>
            <w:r>
              <w:rPr>
                <w:color w:val="FFFFFF"/>
                <w:sz w:val="20"/>
              </w:rPr>
              <w:t>XVision Systems | Forward specification with one built boundary</w:t>
            </w:r>
          </w:p>
          <w:p w14:paraId="05516311" w14:textId="77777777" w:rsidR="00A62A3E" w:rsidRDefault="00000000">
            <w:pPr>
              <w:spacing w:after="0"/>
            </w:pPr>
            <w:r>
              <w:rPr>
                <w:b/>
                <w:color w:val="FFFFFF"/>
                <w:sz w:val="19"/>
              </w:rPr>
              <w:t>Prepared by: CodeX Team     Version: 1.0</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M28 | Parent Portal</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1.0</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29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efc71d5 (29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v2.46 | Module 28</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None. No portal application is mounted.</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schools.core.fal (the payment bridge and the ownership seam), vs_payments, vs_finance, vs_notifications, vs_user,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Forward specification. One boundary is built and deliberately closed; everything else is unbuilt and waits on Module 11.</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committed code at the baseline above. Almost nothing in this module is.</w:t>
            </w:r>
          </w:p>
          <w:p w14:paraId="7F0B3BCA" w14:textId="77777777" w:rsidR="00A62A3E" w:rsidRDefault="00000000">
            <w:pPr>
              <w:spacing w:after="40"/>
            </w:pPr>
            <w:r>
              <w:rPr>
                <w:color w:val="000000"/>
                <w:sz w:val="17"/>
              </w:rPr>
              <w:t>• Specified means the requirement is agreed and nothing is built. It is a contract for the work, not a record of it.</w:t>
            </w:r>
          </w:p>
          <w:p w14:paraId="6D01A539" w14:textId="77777777" w:rsidR="00A62A3E" w:rsidRDefault="00000000">
            <w:pPr>
              <w:spacing w:after="40"/>
            </w:pPr>
            <w:r>
              <w:rPr>
                <w:color w:val="000000"/>
                <w:sz w:val="17"/>
              </w:rPr>
              <w:t>• A student and guardian domain is in flight in the working tree and is not committed, so this document does not treat it as evidence. When it lands, the requirements marked Blocked become buildable and this document takes a minor version.</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What a guardian may reach, and why almost none of it exists</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Relationship authorisation,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acts, and what governs them</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Authorisation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ownership check, and what it fails to</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What the portal reads, and what it must never hold</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The shape the routes must take when they exist</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What this module waits on, and what already serves it</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Module 28 is the surface a parent signs in to: what their child owes, what the school has recorded about them, and a way to pay. It is the only module in the platform whose caller is not staff, and that single fact decides its whole design. A guardian holds no role and no permission key; they are admitted by a relationship to a child and by nothing else. This document specifies the portal and records the one piece of it that exists, which is the boundary onto money.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authorisation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Admitting a guardian by their link to a child, and refusing every request that cannot be tied to one.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Reading a child's record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Profile, enrolment, attendance, timetable, results and report cards, each read from the module that owns it and never copied here.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Money a family owes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Invoices, balances and receipts for a guardian's own children, read through the finance abstraction layer.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Starting a payment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Handing a guardian a gateway checkout for their child's bill, without the portal touching the gateway or the ledger.</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Consent and documents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Recording a guardian's answer to a request, and serving the documents a school makes available to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guardian's inbox and their preferences over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Losing access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Ending a guardian's reach into a child's record when the relationship ends.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student and guardian records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Student Management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Attendance, results and the timetable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15, 16 and 14</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Invoicing, receipts and the ledger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17 and 19, reached through the finance abstraction layer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gateway, the webhook, and settlement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The portal never books money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 delivery and templates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8</w:t>
            </w:r>
          </w:p>
        </w:tc>
      </w:tr>
    </w:tbl>
    <w:p w:rsidR="00A62A3E" w:rsidRDefault="00000000">
      <w:pPr>
        <w:pStyle w:val="Heading1"/>
        <w:keepNext/>
        <w:pBdr>
          <w:bottom w:val="single" w:sz="14" w:space="5" w:color="355B9D"/>
        </w:pBdr>
      </w:pPr>
      <w:r>
        <w:t>2. Context and Status Model</w:t>
      </w:r>
    </w:p>
    <w:p w:rsidR="00A62A3E" w:rsidRDefault="00000000">
      <w:pPr>
        <w:spacing w:after="120"/>
      </w:pPr>
      <w:r>
        <w:t>Every other module in this platform answers "may this person do this?" with a permission key. This one cannot. A parent is not staff, holds no role, and must never be given one, because a key granted to reach one child would reach every child in the school. The portal therefore authorises by relationship: each request names a child, and the request is refused unless that child is linked to the guardian making it. The check is the module, and everything else is a read behind it.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Present in committed code at the baseline above and reachable.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Built, closed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Present in committed code and deliberately refusing every call, because the fact it needs does not exist yet. It fails closed rather than answering wrongly.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Specified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Agreed and unbuilt. The requirement is a contract for the work.</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Blocked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Cannot be built or specified further until a named module exists.</w:t>
            </w:r>
          </w:p>
        </w:tc>
      </w:tr>
    </w:tbl>
    <w:p w:rsidR="00A62A3E" w:rsidRDefault="00000000">
      <w:pPr>
        <w:pStyle w:val="Heading2"/>
        <w:keepNext/>
        <w:pBdr>
          <w:bottom w:val="single" w:sz="8" w:space="5" w:color="355B9D"/>
        </w:pBdr>
      </w:pPr>
      <w:r>
        <w:t>2.2 What a Guardian Is, and Is Not</w:t>
      </w:r>
    </w:p>
    <w:p w:rsidR="00A62A3E" w:rsidRDefault="00000000">
      <w:pPr>
        <w:spacing w:after="120"/>
      </w:pPr>
      <w:r>
        <w:t>A guardian is a person with a relationship to a child, not a kind of user. The platform used to carry a user_type column and dropped it, on the reading that being a parent is having a guardian record rather than a value in a field. That is the right reading and this module depends on it: a guardian account is an ordinary tenant account with no role assignments, and what they may reach is computed from their links, freshly, on every request.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 and pay for their own children, answer consent requests, read their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guardian-to-child link. No permission key, by decision.</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amend and end the link itself, and decide what a guardian may see.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RBAC keys owned by Module 11, not by this module.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There is no operator surface over a family's portal.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route exists, and none should be added without a stated reason.</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Authorise a Guardian by Relationship, Not by Role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FR-001 | Built, closed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request a guardian makes must name a child, and must be refused unless that child is linked to them. No permission key may stand in for the link.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seam is committed. GuardianLinkPort asks one question, owns(guardian, student), and the parent payment bridge calls it before anything with a side effect. The shipped resolver, DenyAllGuardianLinkAdapter, raises rather than returning False, because "this guardian is not the parent" is a claim nobody has established and a false no is a different wrong answer from an honest refusal. One setting, FAL_GUARDIAN_LINK, points it at a real source.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reaching a child who is not theirs is refused, and the refusal renders 404 rather than 403, so no one can probe which children exist by reading the error. A resolver that cannot answer refuses rather than guessing, and a test asserts that the refusal happens before any record is created.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can answer the question at this baseline, so the whole portal is shut. The link it binds to arrives with Module 11.</w:t>
            </w:r>
          </w:p>
        </w:tc>
      </w:tr>
    </w:tbl>
    <w:p w:rsidR="00A62A3E" w:rsidRDefault="00000000">
      <w:pPr>
        <w:spacing w:after="0"/>
      </w:pPr>
    </w:p>
    <w:p w:rsidR="00A62A3E" w:rsidRDefault="00000000">
      <w:pPr>
        <w:pStyle w:val="Heading2"/>
        <w:keepNext/>
        <w:pBdr>
          <w:bottom w:val="single" w:sz="8" w:space="5" w:color="355B9D"/>
        </w:pBdr>
      </w:pPr>
      <w:r>
        <w:t>FR-002 Show a Guardian Only Their Own Children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FR-002 | Blocked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 list of children they are linked to, switch between them, and reach no other child by any route, including a guessed identifier.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 The identifier a guardian would switch to is a student reference, which no committed model issues.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linked to two children sees exactly two. Naming a third child's identifier directly is refused by FR-001's check, not by the absence of a link in the list, because a list is a convenience and the check is the boundary.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Blocked on Module 11. Specifying the switching behaviour further before the link's own shape is settled would be writing against a guess.</w:t>
            </w:r>
          </w:p>
        </w:tc>
      </w:tr>
    </w:tbl>
    <w:p w:rsidR="00A62A3E" w:rsidRDefault="00000000">
      <w:pPr>
        <w:spacing w:after="0"/>
      </w:pPr>
    </w:p>
    <w:p w:rsidR="00A62A3E" w:rsidRDefault="00000000">
      <w:pPr>
        <w:pStyle w:val="Heading2"/>
        <w:keepNext/>
        <w:pBdr>
          <w:bottom w:val="single" w:sz="8" w:space="5" w:color="355B9D"/>
        </w:pBdr>
      </w:pPr>
      <w:r>
        <w:t>FR-003 Present the Guardian's Home View</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FR-003 | Specified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signing in must land on a view that answers, for each of their children, what is owed and what needs their attention, without them choosing a child first.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 The finance half of the answer is available: the abstraction layer's combined_balance totals what a guardian's children owe in one call and refuses a set that spans two schools.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home view is composed from the modules that own each fact and holds none of them itself. A child whose school has gone quiet renders an unavailable state rather than a zero, because an unreachable source and a settled balance are different facts and a parent must not read one as the 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non-financial halves wait on Modules 11, 15 and 16.</w:t>
            </w:r>
          </w:p>
        </w:tc>
      </w:tr>
    </w:tbl>
    <w:p w:rsidR="00A62A3E" w:rsidRDefault="00000000">
      <w:pPr>
        <w:spacing w:after="0"/>
      </w:pPr>
    </w:p>
    <w:p w:rsidR="00A62A3E" w:rsidRDefault="00000000">
      <w:pPr>
        <w:pStyle w:val="Heading2"/>
        <w:keepNext/>
        <w:pBdr>
          <w:bottom w:val="single" w:sz="8" w:space="5" w:color="355B9D"/>
        </w:pBdr>
      </w:pPr>
      <w:r>
        <w:t>FR-004 Show a Child's Profile and Enrolment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FR-004 | Blocked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their child's identity, class and enrolment history as the school records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 and nothing to read from.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portal renders what Module 11 serves and stores no copy, so a correction made by the school is visible to the parent without a second write.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Blocked on Module 11.</w:t>
            </w:r>
          </w:p>
        </w:tc>
      </w:tr>
    </w:tbl>
    <w:p w:rsidR="00A62A3E" w:rsidRDefault="00000000">
      <w:pPr>
        <w:spacing w:after="0"/>
      </w:pPr>
    </w:p>
    <w:p w:rsidR="00A62A3E" w:rsidRDefault="00000000">
      <w:pPr>
        <w:pStyle w:val="Heading2"/>
        <w:keepNext/>
        <w:pBdr>
          <w:bottom w:val="single" w:sz="8" w:space="5" w:color="355B9D"/>
        </w:pBdr>
      </w:pPr>
      <w:r>
        <w:t>FR-005 Show Attendance and the Timetable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FR-005 | Blocked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their child's attendance record and the timetable the child is taught 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Half the source exists. Module 14 is built and serves class timetables. Attendance has no module at all.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Attendance is shown against the same academic session and term the rest of the child's record uses, so a parent reading two screens reads one year.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Blocked on Modules 11 and 15. The timetable half is reachable sooner, once a child can be resolved to a class.</w:t>
            </w:r>
          </w:p>
        </w:tc>
      </w:tr>
    </w:tbl>
    <w:p w:rsidR="00A62A3E" w:rsidRDefault="00000000">
      <w:pPr>
        <w:spacing w:after="0"/>
      </w:pPr>
    </w:p>
    <w:p w:rsidR="00A62A3E" w:rsidRDefault="00000000">
      <w:pPr>
        <w:pStyle w:val="Heading2"/>
        <w:keepNext/>
        <w:pBdr>
          <w:bottom w:val="single" w:sz="8" w:space="5" w:color="355B9D"/>
        </w:pBdr>
      </w:pPr>
      <w:r>
        <w:t>FR-006 Show Results and Report Cards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FR-006 | Blocked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the results a school has published for their child, and no result a school has not published.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 Module 16 does not exist.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Publication is the school's act and the portal reads its outcome; there is no route by which an unpublished mark reaches a parent.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Blocked on Modules 11 and 16.</w:t>
            </w:r>
          </w:p>
        </w:tc>
      </w:tr>
    </w:tbl>
    <w:p w:rsidR="00A62A3E" w:rsidRDefault="00000000">
      <w:pPr>
        <w:spacing w:after="0"/>
      </w:pPr>
    </w:p>
    <w:p w:rsidR="00A62A3E" w:rsidRDefault="00000000">
      <w:pPr>
        <w:pStyle w:val="Heading2"/>
        <w:keepNext/>
        <w:pBdr>
          <w:bottom w:val="single" w:sz="8" w:space="5" w:color="355B9D"/>
        </w:pBdr>
      </w:pPr>
      <w:r>
        <w:t>FR-007 Show What Is Owed, and the Receipts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FR-007 | Partial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see each child's invoices, what is still owed on them, and the receipts for what has been paid.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reads are committed and take a student reference: fee_status returns one child's position with its invoices, invoices_for returns the invoices with their lines, combined_balance totals a sibling set, and the payment bridge's receipt_for returns a receipt for a settled payment. Each is ownership-checked or scoped to one school's books. A child who has never been billed reads as zero rather than as missing, which is a fact and not a swallowed failure.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sees the position of their own children and no other family's, and an unreachable finance backend renders an unavailable state rather than a zero balance. Money is integer kobo across the boundary and becomes a display amount only at the render edge.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reads work; the caller does not exist. There is no student reference to pass and no ownership source to check it against, so nothing calls them yet.</w:t>
            </w:r>
          </w:p>
        </w:tc>
      </w:tr>
    </w:tbl>
    <w:p w:rsidR="00A62A3E" w:rsidRDefault="00000000">
      <w:pPr>
        <w:spacing w:after="0"/>
      </w:pPr>
    </w:p>
    <w:p w:rsidR="00A62A3E" w:rsidRDefault="00000000">
      <w:pPr>
        <w:pStyle w:val="Heading2"/>
        <w:keepNext/>
        <w:pBdr>
          <w:bottom w:val="single" w:sz="8" w:space="5" w:color="355B9D"/>
        </w:pBdr>
      </w:pPr>
      <w:r>
        <w:t>FR-008 Start a Payment Without Touching the Gateway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FR-008 | Built, closed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be able to start a payment for their child's bill and be handed a checkout, without the portal holding gateway credentials or addressing the ledger.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Committed. start_payment_session resolves the child's billing record, runs the FR-001 ownership check, and delegates to the payments module, which owns the provider. It returns a checkout address and nothing else. A deterministic refusal - an unposted invoice, an amount above the balance - is raised as a typed error; a provider outage becomes an unavailable result, because one is worth retrying and the other is not.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portal never holds a provider key and never writes to the ledger. An ownership failure refuses before any collection record is created, which a test asserts by counting rows after the refusal.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Closed until FR-001 has a source. Every call refuses today.</w:t>
            </w:r>
          </w:p>
        </w:tc>
      </w:tr>
    </w:tbl>
    <w:p w:rsidR="00A62A3E" w:rsidRDefault="00000000">
      <w:pPr>
        <w:spacing w:after="0"/>
      </w:pPr>
    </w:p>
    <w:p w:rsidR="00A62A3E" w:rsidRDefault="00000000">
      <w:pPr>
        <w:pStyle w:val="Heading2"/>
        <w:keepNext/>
        <w:pBdr>
          <w:bottom w:val="single" w:sz="8" w:space="5" w:color="355B9D"/>
        </w:pBdr>
      </w:pPr>
      <w:r>
        <w:t>FR-009 Keep a Family's Money Inside One School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FR-009 | Built, closed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with children at more than one school must be given a separate payment for each school, and must never see one combined total across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Committed. A sibling set spanning two schools is refused rather than summed, and a payment is scoped to the books of the school it belongs to. Children at different sites of the same school are one family and are combined, because one school keeps one ledger for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Two children at two schools produce two payments and two balances. Two children at two branches of one school produce one balance and may be paid together.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Closed with FR-001. The rule is enforced where money is, and untested against real families until there are any.</w:t>
            </w:r>
          </w:p>
        </w:tc>
      </w:tr>
    </w:tbl>
    <w:p w:rsidR="00A62A3E" w:rsidRDefault="00000000">
      <w:pPr>
        <w:spacing w:after="0"/>
      </w:pPr>
    </w:p>
    <w:p w:rsidR="00A62A3E" w:rsidRDefault="00000000">
      <w:pPr>
        <w:pStyle w:val="Heading2"/>
        <w:keepNext/>
        <w:pBdr>
          <w:bottom w:val="single" w:sz="8" w:space="5" w:color="355B9D"/>
        </w:pBdr>
      </w:pPr>
      <w:r>
        <w:t>FR-010 Record Consent and Serve a Document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FR-010 | Specified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be able to answer a consent request the school raises, and to read the documents the school makes available for their child.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consent answer is an auditable act with a recorded actor and time, and it is the guardian's own act rather than a value staff can set on their behalf. A document is served under the same authorised, expiring access the rest of the platform uses for files, so a shared link does not outlive the relationship.</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Blocked on Module 11 for the child, and on the document policy layer for the files.</w:t>
            </w:r>
          </w:p>
        </w:tc>
      </w:tr>
    </w:tbl>
    <w:p w:rsidR="00A62A3E" w:rsidRDefault="00000000">
      <w:pPr>
        <w:pStyle w:val="Heading2"/>
        <w:keepNext/>
        <w:pBdr>
          <w:bottom w:val="single" w:sz="8" w:space="5" w:color="355B9D"/>
        </w:pBdr>
      </w:pPr>
      <w:r>
        <w:t>FR-011 Deliver and Control Notifications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FR-011 | Specified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must receive the notifications a school sends about their child, read them in one place, and control which ones reach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delivery engine is built and in service. Nothing addresses a guardian, because a guardian is not yet an addressable party.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notification about a child reaches every guardian linked to that child at the time it is sent, and stops reaching a guardian whose link has ended. Channels are in-app and email only.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Blocked on Module 11 for the audience. The engine itself needs no change.</w:t>
            </w:r>
          </w:p>
        </w:tc>
      </w:tr>
    </w:tbl>
    <w:p w:rsidR="00A62A3E" w:rsidRDefault="00000000">
      <w:pPr>
        <w:pStyle w:val="Heading2"/>
        <w:keepNext/>
        <w:pBdr>
          <w:bottom w:val="single" w:sz="8" w:space="5" w:color="355B9D"/>
        </w:pBdr>
      </w:pPr>
      <w:r>
        <w:t>FR-012 Revoke a Guardian's Access to a Child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FR-012 | Specified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Ending a guardian's relationship to a child must end their reach into that child's record immediately, without a sign-out and without a cache to expire.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Nothing is built. The design that makes it possible is: FR-001 computes the answer per request rather than stamping it into a token, so a link removed at 10:00 is refused at 10:00.</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guardian whose link is ended is refused the child's record on the next request, including one already in flight from a page they had open. Nothing they downloaded before the change is retrospectively withdrawn, and the document access rules say for how long it stays readable.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Blocked on Module 11 for the link. The refusal path exists.</w:t>
            </w:r>
          </w:p>
        </w:tc>
      </w:tr>
    </w:tbl>
    <w:p w:rsidR="00A62A3E" w:rsidRDefault="00000000">
      <w:pPr>
        <w:pStyle w:val="Heading2"/>
        <w:keepNext/>
        <w:pBdr>
          <w:bottom w:val="single" w:sz="8" w:space="5" w:color="355B9D"/>
        </w:pBdr>
      </w:pPr>
      <w:r>
        <w:t>FR-013 Never Let the Portal Book Money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portal must be structurally incapable of settling a payment or writing to the ledger, not merely disciplined about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Committed, and enforced by the type the portal holds rather than by convention. The portal is handed a read port and a payment bridge; neither carries a method that books. Settlement stays inside the payments module's confirm-then-book flow, which is idempotent, and the deferred settlement port is not exported from the package and has no registry key, so nothing can wire it by accident.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Starting a payment creates a collection intent and no ledger row; a test asserts that no payment exists and that the invoice is untouched afterwards. A second settlement path would be the way a parent gets credited twice, and there is not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1"/>
        <w:keepNext/>
        <w:pBdr>
          <w:bottom w:val="single" w:sz="14" w:space="5" w:color="355B9D"/>
        </w:pBdr>
      </w:pPr>
      <w:r>
        <w:t>5. Authorisation and Lifecycle Rules</w:t>
      </w:r>
    </w:p>
    <w:p w:rsidR="00A62A3E" w:rsidRDefault="00000000">
      <w:pPr>
        <w:pStyle w:val="Heading2"/>
        <w:keepNext/>
        <w:pBdr>
          <w:bottom w:val="single" w:sz="8" w:space="5" w:color="355B9D"/>
        </w:pBdr>
      </w:pPr>
      <w:r>
        <w:t>5.1 What Happens on Every Request</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What happens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Request arrives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guardian addresses a child.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reference is read from the request, never from a token.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Ownership is asked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Before any read, write or side effect.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question to one resolver: is this child linked to this guardian?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source can answer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guardian-to-child link is wired.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and said plainly. Not a false no, and not a silent yes.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Answer is no</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is not this guardian's.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rendered 404 so the estate cannot be enumerated.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Answer is yes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link exists at this moment.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read proceeds, scoped to that child alone.</w:t>
            </w:r>
          </w:p>
        </w:tc>
      </w:tr>
    </w:tbl>
    <w:p w:rsidR="00A62A3E" w:rsidRDefault="00000000">
      <w:pPr>
        <w:pStyle w:val="Heading2"/>
        <w:keepNext/>
        <w:pBdr>
          <w:bottom w:val="single" w:sz="8" w:space="5" w:color="355B9D"/>
        </w:pBdr>
      </w:pPr>
      <w:r>
        <w:t>5.2 Why the Answer Is Never Cached</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Effect on reach</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link is created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 reaches the child on their next request.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link is ended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guardian is refused on their next request, with no sign-out and no cache to expire.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guardian signs in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about children is stamped into the token, so a token cannot outlive a relationship.</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Record</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Owner</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Student, and the link between them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 committed. This module reads them and owns none of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through the abstraction layer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child's billing record. Carried by a loose reference, never a foreign key, so the ledger stays decoupled from the school domain.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17 and 19</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Read-only here.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CollectionIntent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Created by the bridge on the guardian's behalf. Its raw provider response never crosses into this module.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Nothing at all</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This module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portal persists no record of its own, deliberately. A copy of a child's record here would be a second place for it to be wrong.</w:t>
            </w:r>
          </w:p>
        </w:tc>
      </w:tr>
    </w:tbl>
    <w:p w:rsidR="00A62A3E" w:rsidRDefault="00000000">
      <w:pPr>
        <w:pStyle w:val="Heading1"/>
        <w:keepNext/>
        <w:pBdr>
          <w:bottom w:val="single" w:sz="14" w:space="5" w:color="355B9D"/>
        </w:pBdr>
      </w:pPr>
      <w:r>
        <w:t>7. API and Validation Contracts</w:t>
      </w:r>
    </w:p>
    <w:p w:rsidR="00A62A3E" w:rsidRDefault="00000000">
      <w:pPr>
        <w:spacing w:after="120"/>
      </w:pPr>
      <w:r>
        <w:t>No routes exist. Nothing is mounted for this module and nothing should be until FR-001 has a source to check against, because a route that cannot authorise is a route that must not answer. The tables below state the shape the routes must take when they are built.</w:t>
      </w:r>
    </w:p>
    <w:p w:rsidR="00A62A3E" w:rsidRDefault="00000000">
      <w:pPr>
        <w:pStyle w:val="Heading2"/>
        <w:keepNext/>
        <w:pBdr>
          <w:bottom w:val="single" w:sz="8" w:space="5" w:color="355B9D"/>
        </w:pBdr>
      </w:pPr>
      <w:r>
        <w:t>7.1 The Shape of a Portal Route</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Rule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Names exactly one child, and is refused unless that child is linked to the caller.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 the caller's own children and nothing wider. There is no route that answers across a school.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refusal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Renders 404, not 403, so a refusal reveals nothing about what exists.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Every 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Comes from the module that owns the fact. The portal composes and does not store.</w:t>
            </w:r>
          </w:p>
        </w:tc>
      </w:tr>
    </w:tbl>
    <w:p w:rsidR="00A62A3E" w:rsidRDefault="00000000">
      <w:pPr>
        <w:pStyle w:val="Heading2"/>
        <w:keepNext/>
        <w:pBdr>
          <w:bottom w:val="single" w:sz="8" w:space="5" w:color="355B9D"/>
        </w:pBdr>
      </w:pPr>
      <w:r>
        <w:t>7.2 The Payment Route</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 a payment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Returns a checkout address and nothing else. No provider identity, no intent internals, no ledger reference.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Returns a receipt for a settled payment the caller's child made. A payment that has not settled reads as no receipt, the same answer as one that is not theirs.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Confirm or book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such route. Settlement belongs to Module 18 and the portal has no method that could reach it.</w:t>
            </w:r>
          </w:p>
        </w:tc>
      </w:tr>
    </w:tbl>
    <w:p w:rsidR="00A62A3E" w:rsidRDefault="00000000">
      <w:pPr>
        <w:pStyle w:val="Heading2"/>
        <w:keepNext/>
        <w:pBdr>
          <w:bottom w:val="single" w:sz="8" w:space="5" w:color="355B9D"/>
        </w:pBdr>
      </w:pPr>
      <w:r>
        <w:t>7.3 Typed Refusals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child is not this guardian's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rendered 404.</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 guardian-to-child source is wired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unconfigured, and said so. Distinct from a refusal, because nobody has established the 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invoice is unposted, or the amount exceeds the 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Retrying will not help.</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payment provider is unreachable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Unavailable, not refused. Retrying may help, and the parent is told to try again rather than told they cannot pay.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Siblings at two schools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a cross-school reference.</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Student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student, the guardian and the link between them. Every Blocked requirement in this document waits on it, and FR-001 binds to it.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portal's only route to money: the read port for balances and invoices, the payment bridge for a checkout and a receipt, and the ownership seam the whole module turns 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provider, the webhook and settlement. The portal initiates and reads; it never confirms and never books.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invoices and receipts read here.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Delivers to a guardian once a guardian is an addressable party. In-app and email only.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Modules 14, 15 and 16</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 the timetable, attendance and results. Module 14 is built; the other two do not exist.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 Identity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Issues the account a guardian signs in with. A guardian account carries no role assignment, and that is the point rather than an omission.</w:t>
            </w:r>
          </w:p>
        </w:tc>
      </w:tr>
    </w:tbl>
    <w:p w:rsidR="00A62A3E" w:rsidRDefault="00000000">
      <w:pPr>
        <w:pStyle w:val="Heading1"/>
        <w:keepNext/>
        <w:pBdr>
          <w:bottom w:val="single" w:sz="14" w:space="5" w:color="355B9D"/>
        </w:pBdr>
      </w:pPr>
      <w:r>
        <w:t>9. Needs Attention</w:t>
      </w:r>
    </w:p>
    <w:p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 THE PORTAL IS BUILT SHUT, AND THAT IS THE FINDING</w:t>
            </w:r>
          </w:p>
          <w:p w:rsidR="00A62A3E" w:rsidRDefault="00000000">
            <w:pPr>
              <w:spacing w:after="20"/>
              <w:ind w:left="86" w:hanging="86"/>
            </w:pPr>
            <w:r>
              <w:rPr>
                <w:sz w:val="16"/>
              </w:rPr>
              <w:t>• The one piece of this module that exists refuses every call. The payment bridge and the ownership seam are committed and correct; what they need is a guardian-to-child link, and no committed model carries one.</w:t>
            </w:r>
          </w:p>
          <w:p w:rsidR="00A62A3E" w:rsidRDefault="00000000">
            <w:pPr>
              <w:spacing w:after="20"/>
              <w:ind w:left="86" w:hanging="86"/>
            </w:pPr>
            <w:r>
              <w:rPr>
                <w:sz w:val="16"/>
              </w:rPr>
              <w:t>• It fails closed rather than open, which is the right failure, but it is still a module nobody can use. A reader should not mistake "built" for "available" here.</w:t>
            </w:r>
          </w:p>
          <w:p w:rsidR="00A62A3E" w:rsidRDefault="00000000">
            <w:pPr>
              <w:spacing w:after="20"/>
              <w:ind w:left="86" w:hanging="86"/>
            </w:pPr>
            <w:r>
              <w:rPr>
                <w:sz w:val="16"/>
              </w:rPr>
              <w:t>• Required completion: land Module 11 and point FAL_GUARDIAN_LINK at its link. That single setting is the difference between a shut portal and a live one, and it is the first thing to test when Module 11 arrives.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A guardian account has no role and therefore no RBAC trail. Every other actor's reach can be read off their grants; a guardian's cannot, and the only record of what they could see is the link table and the audit stream. That is a deliberate consequence of decision 5, not an oversight, but it means answering "what could this parent see last March?" needs the link's history rather than a role's.</w:t>
            </w:r>
          </w:p>
          <w:p w:rsidR="00A62A3E" w:rsidRDefault="00000000">
            <w:pPr>
              <w:spacing w:after="20"/>
              <w:ind w:left="86" w:hanging="86"/>
            </w:pPr>
            <w:r>
              <w:rPr>
                <w:sz w:val="16"/>
              </w:rPr>
              <w:t>• Nothing rate-limits a guardian surface, because there is no surface. A portal open to the public internet and addressed by child identifier will need one before it ships, and the refusal path must stay constant-time enough not to become an oracle.</w:t>
            </w:r>
          </w:p>
          <w:p w:rsidR="00A62A3E" w:rsidRDefault="00000000">
            <w:pPr>
              <w:spacing w:after="20"/>
              <w:ind w:left="86" w:hanging="86"/>
            </w:pPr>
            <w:r>
              <w:rPr>
                <w:sz w:val="16"/>
              </w:rPr>
              <w:t>• Attendance and results have no module, so two of the ten capabilities this module is measured against cannot be started, not merely not finished.</w:t>
            </w:r>
          </w:p>
          <w:p w:rsidR="00A62A3E" w:rsidRDefault="00000000">
            <w:pPr>
              <w:spacing w:after="20"/>
              <w:ind w:left="86" w:hanging="86"/>
            </w:pPr>
            <w:r>
              <w:rPr>
                <w:sz w:val="16"/>
              </w:rPr>
              <w:t>• The document has no frontend counterpart. Nothing here should be read as evidence that a parent-facing application exists or is planned for a date.</w:t>
            </w:r>
          </w:p>
        </w:tc>
      </w:tr>
    </w:tbl>
    <w:p w:rsidR="00A62A3E" w:rsidRDefault="00000000">
      <w:pPr>
        <w:pStyle w:val="Heading1"/>
        <w:keepNext/>
        <w:pBdr>
          <w:bottom w:val="single" w:sz="14" w:space="5" w:color="355B9D"/>
        </w:pBdr>
      </w:pPr>
      <w:r>
        <w:t>10. MRD Traceability</w:t>
      </w:r>
    </w:p>
    <w:p w:rsidR="00A62A3E" w:rsidRDefault="00000000">
      <w:pPr>
        <w:spacing w:after="120"/>
      </w:pPr>
      <w:r>
        <w:t>Module 28 carries 10 capability entries in MRD v2.45. Each maps to the requirements below. Every one of them is unbuilt except where a requirement says otherwise, which is why the module's backend state is Planned.</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 dashboard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Linked-child switching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Child profile and enrollment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Attendance and timetable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Results and report-card view</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Invoices, balances, and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Payment initiation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FR-009,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Consent and document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Notification preferences and inbox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Guardian-child access revocation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First functional baseline for Module 28, and the first FRD for a module that is almost entirely unbuilt. It is written as a contract for the work rather than a record of it, and the status model says which is which on every requirement. Records the one part that exists: the parent payment bridge and the ownership seam beneath it, both committed at efc71d5 and both refusing every call, because no committed model carries a guardian-to-child link. Sets the spine of the module as FR-001, authorisation by relationship rather than by role, which follows the 2026-07-04 decision that guardians hold no permission keys, and records why the answer is computed per request rather than stamped into a token. A student and guardian domain is in flight in the working tree and is deliberately not treated as evidence here; when it lands and FAL_GUARDIAN_LINK points at it, the four Blocked requirements become buildable and this document takes a minor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Parent Portal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