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1.22</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1.22</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28 September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main at 27f1da0f, 28 September 2026, holding the finance pass merged at 32194627: journal and expense-claim posts confirm an empty route (d7a700a8), and a direct entry goes through the school's journal route (88873c1c)</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v2.93</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 and the school organogram a school's organogram stages climb and name posts on)</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for CodeX's own chart; Module 12, Staff Management, for a school's, which it registers with this engine for SCHOOL tenants.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Notification switch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workflow.template.view to read; workflow.template.update to change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 the document types a delegation may cover are listed to any member</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A school requester climbs the school's own chart inside the instance's tenant, and a platform requester the platform's.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A POSITION member names exactly one post on the chart its group's tenant uses, as FR-008 describes for a stage: a CX seat for the platform tenant, a post on the tenant's own chart otherwise. Resolution unions the named people, every active holder of each member role, and the current holders of each member position who can act,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 A school group naming a post resolves its holders able to act (test_a_group_naming_a_post_resolves_its_holders_able_to_act).</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resolves DIRECT_MANAGER, N_LEVELS_UP, DEPARTMENT_HEAD or SPECIFIC_POSITION relative to the requester. A platform requester climbs OrganogramService. Any other requester climbs the chart registered for their tenant's kind through register_tenant_organogram, which Module 12 calls for SCHOOL tenants with StaffOrganogramService, inside the instance's tenant; the engine imports no school app. A school climb asks for holders whose account is active: Module 12 keeps a suspended member of staff in their post on the chart, and passes them over here, because they cannot sign in to decide. A SPECIFIC_POSITION stage names one post on the chart its template's tenant uses: a CX seat for a central template or the platform tenant, and a post on the tenant's own chart otherwise, stored by id as organogram_tenant_position_id and looked up by the code the caller types. It resolves to that post's holders whose account is active, inside the instance's tenant.</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 A vacant manager post parks rather than reaching further up. A school climb never crosses into another school (WorkflowClimbTests), and a school requester never climbs the platform chart. A suspended manager is passed over: a direct-manager stage parks and a department-head stage walks on to the next unit's head (test_a_suspended_manager_is_passed_over_as_an_approver). A school stage naming a post reaches its active holder, and one naming no post reaches nobody (test_specific_position_reaches_the_named_posts_active_holder, test_specific_position_naming_no_post_reaches_nobody). A code naming no post on the row's chart is refused 400 UNKNOWN_POSITION, and a CX seat's code is never a fallback for a tenant row, nor the reverse (BindingTests).</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A central template's SPECIFIC_POSITION stage names a CX seat, so for a school requester it reaches nobody and the document parks; a school names its own post by publishing its own version of the template, or by repointing the step to an approver group holding the post (FR-010). A tenant kind with no chart registered cannot name a post, resolves an organogram climb to nobody, logs a warning and parks.</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 A delegation narrowed to one document type names a type the tenant actually raises, chosen from a list rather than typed.</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 GET /delegations/document-types/ lists the types the tenant raises (handlers_raised_by), each as a value and its document_type_label, ordered by label. ApprovalDelegationSerializer.validate trims document_type and refuses one that is neither blank nor among those types, with 400 under document_type: "Choose a document type from the list, or leave it as all types." Blank still covers every type. The engine matches the type exactly, so a mistyped code such as leave.requests would save a delegation that never applied, and a school could save a type only the platform raises.</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 DelegationDocumentTypeTests: the list is named and sorted and leaves out platform-only types for a school; a listed type saves; a mistyped code is refused and nothing is saved; a platform-only type is refused to a school; and blank still means every type.</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 A delegation saved before the check with a type the tenant does not raise is left as it was and still applies to nothing; nothing reports or sweeps such rows.</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 A position member binds a post on the group tenant's own chart and never another school's (test_a_group_member_binds_a_school_post_and_not_another_schools). A post a live step or group names cannot be deleted: Module 12 answers 409 ORGANOGRAM_IN_USE for a school's post (test_a_post_a_step_or_a_group_names_is_not_deleted), and a CX seat a stage names is protected, answering 409 PROTECTED_REFERENCE (test_a_seat_a_stage_names_cannot_be_deleted).</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 Each queue row carries document_type_label and document_title, and each team-load row document_type_label, so a screen never names a type by its code (FR-034).</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The tenant's own switch comes first: workflow.notifications.enabled, a school-scoped configuration value read and set at /notification-settings/, stops all four events for that tenant when off, and a tenant that has chosen nothing is notified. Behind it a template's notification_events dictionary can still suppress an event: an empty one notifies on every wired event, and once any key is set a missing key means off. Each event names the tenant it is about, a school or CodeX's own, and the document's branch, whose notification settings Module 8 applies.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 A tenant that turns notifications off is told nothing, one that has chosen nothing is told, and switching back on notifies again (test_a_school_that_turns_notifications_off_is_told_nothing, test_a_school_that_has_chosen_nothing_is_still_told, test_switching_them_back_on_notifies_again). An activation notice names the tenant it is about (test_stage_activation_notifies_approvers).</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A document posted without ever being submitted meets the same live-stage rule at the finance boundary, through approval_unconfigured: guard_direct_post stands in front of the direct post of every finance document type with an approval route, journals, expense claims, refunds, write-offs, credit and debit notes and concessions. A route with a live step answers 400 and sends the caller to submit; a route with none answers 409 APPROVAL_NOT_CONFIGURED and writes nothing until confirm_without_approval is sent, when the post goes through and is recorded as POSTED_WITHOUT_APPROVAL against the confirmer and their reason; no route at all posts directly. A direct entry, POST /finance/direct-entries/, is a journal and meets the journal route in the same three ways, except that a route with steps takes it rather than refusing it: the entry is created and submitted into the route, answering 201 with Direct entry &lt;no&gt; is waiting for approval. It reaches the books once it is approved., and the same approval block the journal submit returns.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 At the finance boundary, JournalDirectPostTests and ExpenseClaimDirectPostTests prove an empty route refuses until confirmed and writes nothing, a confirmed post goes through and is recorded against the confirmer, and a route with steps still sends the caller to submit; DirectEntryApprovalRouteTests proves a direct entry waits for approval under a route with steps, is refused and then confirmable under an empty one, and posts when there is no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pPr>
        <w:pStyle w:val="Heading2"/>
        <w:keepNext/>
      </w:pPr>
      <w:r>
        <w:t>FR-034  Give Every Document Type One Human Name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FR-034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has one name people use for it, and every surface that lists approval work shows that name rather than the type's code. A type that has not said what it is called does not register.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BaseWorkflowHandler.noun names one document of the type. register_handler refuses a handler whose noun is empty with a TypeError while the apps load, beside the reversal-contract refusal (FR-019). vs_workflow.conditions.fields.document_type_label is the one place a type becomes words: the handler's noun, or, for a type with no registered handler such as one retired while its instances remain, the last segment of its code in words. The fifteen registered nouns are Journal entry, Customer refund, Bad-debt write-off, Concession, Credit or debit note, Expense claim, Payout batch, Platform user account, Role permission change, Restricted role grant, Leave request, Purchase requisition, Purchase order, Vendor invoice and Vendor payment. document_type_label is returned on instance list and detail rows, which the pending and submitted dashboards use, on templates, on approval delegations (blank for one covering every type), on team-load rows and on a Dynamic Role's used_by entries. Instance rows also carry document_title, the title the handler gave the document at submission, read from the stored document_summary so a page of rows costs no extra query, and blank where the handler gave none. Procurement's approval queue and coverage report read the same function (Module 22), so no module keeps a label map of its own.</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approver's inbox names a restricted role grant Restricted role grant and a role change Role permission change, never rbac.role_grant or a title-cased code. A handler with no noun cannot register, and every registered type's label is its own noun (test_registry: test_a_handler_with_no_noun_cannot_register and test_every_registered_type_has_a_label_of_its_own). A queue row names the document in words (RoleGrantLadderTests.test_the_queue_row_names_the_document_in_words).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document_title is the summary frozen at submission, so a document renamed afterwards keeps the title it was submitted under, and an instance whose summary carries no title has a blank one. The shared approval screens read the label and the title and fall back to title-casing the code only where they are absent; that integration is implemented and pending release, and this document does not evidence it deployed.</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 A CX seat it names is protected; a post on a tenant's own chart is held by id, and the app keeping that chart refuses to delete one a live step names.</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CX seat targets are protected; a post on a tenant's own chart is held by id, and the app keeping that chart refuses to delete one a group names.</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 Each carries document_type_label.</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 It carries document_type_label.</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 Each used_by entry names its template's type with document_type_label.</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/notification-settings/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or set whether the tenant's approvals notify anybody, as {"enabled": true or false}. Anything but a boolean is refused with 400.</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 Each row carries document_type_label and document_title.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 It carries document_type_label and document_title too.</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 Rows as GET /instances/, with document_type_label and document_title.</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 Rows as GET /instances/, with document_type_label and document_title.</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 Each row carries document_type_label.</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 Each carries document_type_label, blank for a delegation covering every type. A document_type that is neither blank nor a type the tenant raises is refused with 400 under document_type.</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/delegations/document-types/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The document types a delegation may be narrowed to: those the tenant raises, each as value and label, ordered by label. Open to any signed-in active member of the tenant.</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UNKNOWN_POSITION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A position code names no post on the chart the stage's or group's tenant uses, or that tenant has no chart.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NOTIFICATION_SETTING_NOT_REGISTERED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notification switch is saved before its configuration definition is seeded.</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12, Staff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a school's own organogram: registers StaffOrganogramService for SCHOOL tenants through register_tenant_organogram from its app config, so an organogram stage climbs a school requester's posts, and a stage or an approver group names one of the school's posts, without this engine importing the school app. It refuses to delete a post a live step or group names, asking position_references.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 Each event names the tenant it is about and the document's branch.</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 Finance holds the empty-route rule of FR-031 at its direct posts, journals, expense claims, refunds, write-offs, credit and debit notes and concessions, and submits a direct entry into the journal route where that route has steps.</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 Each handler also names its type with a noun, which every approval surface shows and without which the type does not register.</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v2.93.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 Giving every type one human name strengthens the dashboards and the approval detail entries without adding one. A school requester climbing the school's own chart strengthens the organogram-based approver resolution entry without changing the count. A school naming its own post strengthens the organogram-based resolution and named approver group entries, and the tenant's notification switch the workflow notifications entry, without changing the count. Journals, expense claims and direct entries honouring the empty-route rule strengthen the fail-closed and finance workflow handler entries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 FR-034</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 FR-031</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rPr>
          <w:cantSplit/>
        </w:trP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Journals, expense claims and direct entries honour the empty-route rule. The journal and expense-claim /post/ routes go through finance's direct-post guard, as refunds, write-offs, credit and debit notes and concessions already did: a route with steps answers 400 and sends the caller to submit, an empty route answers 409 APPROVAL_NOT_CONFIGURED and writes nothing until confirm_without_approval is sent and then records the post as made without approval, and no route posts directly. Every school's books publish an empty expense-claim route, so each claim posted directly had skipped both the question and the record. A direct entry is a journal and meets the journal route the same way, except that a route with steps takes it: the entry is created and submitted into the route rather than posted. FR-031, the Modules 17 to 24 dependency and traceability follow; the MRD was checked and stays at v2.93. The cover's four lines, which had all printed at title size over the year, each take their own size again, and every table row is kept whole on its page. Traced from the code at 27f1da0f; JournalDirectPostTests, ExpenseClaimDirectPostTests and DirectEntryApprovalRouteTests in vs_finance cover the three cases, and were not re-run for this revision.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school can route an approval to one named post. A SPECIFIC_POSITION stage and an approver group's POSITION member name a post on the chart their tenant uses: a CX seat for a central template or the platform tenant, a post on the tenant's own chart otherwise, held by id because the engine imports no school app. A code that names no post there is refused 400 UNKNOWN_POSITION, and a CX seat is never a fallback for a school. Module 12 refuses to delete a post a live step or group names, and a CX seat a stage names is now protected, where deleting it had emptied the stage and parked every document reaching it. Separately, one tenant-wide switch, workflow.notifications.enabled at GET and PATCH /notification-settings/, read under template view and changed under template update, stops all four wired events when off. Each event names the tenant it is about, CodeX's own included, which it had not, and the document's branch. FR-006, FR-008, FR-022 and FR-024, the endpoint gates, routes, typed errors, deletion rules, the Module 8 and Module 12 dependencies, the further gaps and traceability follow. The MRD was checked and stays at v2.93 until its next version. Verified by the vs_workflow suite (442 tests), vs_workflow with vs_notifications (665) and with vs_user (866), and schools.vs_staff (422), each run on its own and all passing.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suspended holder is passed over by an organogram stage for a school requester: Module 12 now keeps a suspended member of staff in their post on the chart, and the climb asks for holders whose account is active, since a suspended person cannot sign in to decide. A direct-manager stage whose manager is suspended parks; a department-head stage walks on to the next unit's head. FR-008's evidence and acceptance follow; the MRD was checked and needs no new version. Verified by the schools.vs_staff suite (362 tests, three of them this change's) and vs_workflow (430), each run on its own and all passing, and by drawing a suspended teacher in their post on the running app.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An organogram stage now resolves for a school requester: DIRECT_MANAGER, N_LEVELS_UP and DEPARTMENT_HEAD climb the school's own chart, which Module 12 keeps and registers for SCHOOL tenants through register_tenant_organogram, so the engine imports no school app. The climb stays inside the instance's tenant and a platform requester still climbs the platform chart. SPECIFIC_POSITION still reaches nobody for a school, because the stage points at the platform's posts, and an approver group's position member is a platform post in the same way; both park rather than skip. FR-008's evidence, acceptance and limit, the organogram's owner, the tenant-local authority rule, the Module 12 dependency and the further gaps follow. MRD v2.93.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delegation narrowed to one document type must name a type the tenant raises. GET /delegations/document-types/ lists those types by name, ordered by name, and the delegation serializer trims the value and refuses anything else with 400 under document_type; blank still covers every type. The engine matches the type exactly, so a mistyped code such as leave.requests had saved a delegation that applied to nothing, and a school could save a platform-only type. FR-013, the endpoint gates and the delegation contracts are updated. The MRD was checked and needs no new version. Verified by the vs_workflow suite without its slow-tagged tests (429 tests, all passing), five of them DelegationDocumentTypeTests. The FinPro delegations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Adds FR-034: every document type has one human name, its handler's noun, and register_handler refuses a handler without one, beside the reversal-contract refusal. document_type_label is the one place a type becomes words, and it is returned on instance rows and so on the pending and submitted dashboards, on templates, delegations, team-load rows and a Dynamic Role's used_by entries; instance rows also carry document_title from the stored summary. The approval inbox had shown approvers names such as Rbac Role Grant, because the shared frontend title-cased the raw code and no queue payload carried a label. FR-023, the template, Dynamic Role, instance, dashboard and delegation contracts, the domain-app dependency and traceability follow.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v1.22</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1.22</cp:version>
  <dc:title>XVS M07 Workflow and Approval Engine Functional Requirements Document v1.22</dc:title>
</cp:coreProperties>
</file>