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1.14</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1.14</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28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main at 7860ea86, 28 September 2026, carrying a vendor payment's branch rules on edit and on post (71c8f89e, merged at 0ea6a97c), the eligible bill's branch_id (cee3af8d, merged at 864468ba), and the finance pass merged at 32194627: the school's day in procurement (e987ba7f, 5071e156), the same-branch bank rule (61836114, 1fb5bec5) and plan-aware dashboard blocks (4af5d331)</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v2.93</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the school's day,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76D9AAE6" w14:textId="77777777" w:rsidR="00A62A3E" w:rsidRDefault="00000000">
      <w:pPr>
        <w:pStyle w:val="Heading2"/>
        <w:keepNext/>
        <w:pBdr>
          <w:bottom w:val="single" w:sz="8" w:space="5" w:color="355B9D"/>
        </w:pBdr>
      </w:pPr>
      <w:r>
        <w:t>2.3 The School's Day</w:t>
      </w:r>
    </w:p>
    <w:p w14:paraId="2E43B73F" w14:textId="77777777" w:rsidR="00A62A3E" w:rsidRDefault="00000000">
      <w:pPr>
        <w:spacing w:after="120"/>
      </w:pPr>
      <w:r>
        <w:t>A school's day is its own time zone's, Africa/Lagos by default: the display.timezone setting the school keeps (Module 1), read through vs_config.clock.tenant_today for the school the rows belong to. The server keeps UTC, which in Lagos is still the day before for the first hour after every midnight, so nothing in this module asks the server for today. Here it decides when a bill is overdue, on its detail, in the overdue tab and in the bill summary; the month the purchase-order summary compares; the day AP ageing, cash requirements, GR/IR ageing and its detail, and a vendor's open bills are read as at when none is given; and the date a payment reversal takes when the caller supplies none.</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and takes confirm_without_approval and reason, which send it past a route with no steps and are recorded against the confirmer (Module 22 FR-003).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 A purchase order submitted for approval now freezes its document-specific header and order lines separately from the summary.</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 ParkedOverrideAcrossDocumentTypesTests proves a real purchase-order submission builds non-empty decision details.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itself. The procurement overview counts the unpaid bills whose match flagged a price variance (Module 22 FR-016), but the amount that reached the account is visible only to somebody reading the ledger.</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 Each bill is resolved within the caller's branches, so another branch's bill answers 400 as an unknown one does (FR-016).</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 Vendor invoices and vendor payments now freeze their document-specific headers, line or allocation tables, and optional narration for approval review. Submitting a bill or a payment takes the same confirm_without_approval and reason as every procurement submit: against a route with no live step the engine refuses with APPROVAL_NOT_CONFIGURED and nothing is written, and a confirmed retry approves the document and records the confirmer. The flag is never consulted while a live step exists, so it cannot skip a ladder the school has built.</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 ParkedOverrideAcrossDocumentTypesTests proves real vendor-invoice and vendor-payment submissions build non-empty decision details. UnconfiguredSubmitIsRefusedThenConfirmableTests runs the refusal and the confirmation on the purchase-order, vendor-invoice and vendor-payment submit endpoints as well as the requisition's.</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 or the school's day when they supply none.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 Each is read as at the school's day unless the caller names a date, and a bill is overdue from the day after its due date in the school's own time zone (Section 2.3).</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512A8AA5" w14:textId="77777777" w:rsidR="00A62A3E" w:rsidRDefault="00000000">
      <w:pPr>
        <w:pStyle w:val="Heading2"/>
        <w:keepNext/>
        <w:pBdr>
          <w:bottom w:val="single" w:sz="8" w:space="5" w:color="355B9D"/>
        </w:pBdr>
      </w:pPr>
      <w:r>
        <w:t>FR-016 Pay a Branch's Bills From That Branch's Money</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FR-016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payment settling one branch's bills must come out of that branch's money or the school's, and nobody may name a bank account outside the branches they work in.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vendor payment names its bank account through finance's bank resolver, which reads only the caller's reach: their own branches' accounts and the school-wide ones. An account outside it answers 404, No bank account in this entity, exactly as an unknown id does, so a payment neither draws on another branch's money nor confirms that the account exists. A new payment takes its branch from the bills it settles, and once they are resolved its account must be that branch's or a school-wide one; a payment settling bills of several branches, which only a caller bound to no branch can select, belongs to the school and may use any account in reach. Another branch's account is refused 400 on bank_account before anything is written, naming the branch: This vendor payment belongs to Ikeja Branch. Pay it from an Ikeja Branch account or a school-wide one. The bills themselves resolve within the caller's branches, read as every procurement document is, on create, on edit and when an advance is applied, so a bill another branch keeps answers 400 on allocations exactly as an unknown one does: Every invoice must be posted and belong to the selected vendor. An edit re-derives the payment's branch from its new bills as a new payment does, saves it, and checks the bank account against it with the same 404 and 400. Posting asks the three questions again before any money moves, since a draft can be posted later, by someone else, after a bill or an account has changed: every bill must still be in the caller's reach (the 400 of an unknown bill); the bills must still give the branch the payment carries, which is the branch its journal books to, or the answer is 400 on allocations, The bills this payment settles now belong to another branch. Edit the draft to bring it up to date before posting.; and the bank account must be in reach (404) and of that branch or school-wide (400). The eligible-bill picker, GET /vendor-payments/eligible-invoices/, offers only bills in reach and returns each bill's branch_id, so a screen can offer only the accounts the chosen bills allow. The same reach governs every ledger account a procurement route names, a receipt or bill line's expense account included: a ledger account behind a bank account outside the caller's reach is refused as unknown.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Mrs Okafor is bursar at Ikeja and at Lekki, so both accounts are in her bank list. Settling an Ikeja bill from the Lekki account is refused with that message and writes no payment, and from the Ikeja account or the school-wide one it goes through. A bursar at Ikeja alone who names the Lekki account gets the 404 of an unknown account. BankAccountNamedInAPostingTests.test_a_vendor_payment and DocumentPaidFromItsOwnBranchTests.test_a_vendor_payment cover both. VendorPaymentBranchTests in tests_vendor_payment_branch.py proves a Lekki bill is unknown to Ikeja's officer on create and on edit, an edit moves the payment to its bills' branch and checks the bank there, and posting a draft whose bank moved to another branch, or that settles another branch's bill, is refused with nothing posted.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None.</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 It takes its branch from the bills it settles and is paid from that branch's account or a school-wide one; an edit re-derives the branch and posting re-checks it.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 confirm_without_approval and reason send it past a route with no steps.</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 The submit takes the same confirmation.</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 up to 100 posted, unpaid bills within the caller's branches, oldest due first, each with its branch_id, which decides the bank accounts the payment may use.</w:t>
            </w:r>
          </w:p>
        </w:tc>
      </w:tr>
      <w:tr w:rsidR="00A62A3E" w14:paraId="16F643A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 The submit takes the same confirmation.</w:t>
            </w:r>
          </w:p>
        </w:tc>
      </w:tr>
      <w:tr w:rsidR="00A62A3E" w14:paraId="2DE4D49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404, exactly as an unknown account.</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Paying a branch's bills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bank_account, naming the branch: pay it from that branch's account or a school-wide one. Nothing is written.</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Naming a bill outside the caller's branches on a vendor payment's create, edit or advance allocation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exactly as an unknown bill: Every invoice must be posted and belong to the selected vendor.</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Posting a vendor payment whose bills no longer give the branch it carries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400 on allocations: The bills this payment settles now belong to another branch. Edit the draft to bring it up to date before posting. Nothing is posted. A bill or bank account that has left the caller's reach, or a bank of another branch, answers as on create.</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Submitting an order, bill or payment against a route with no live step, without confirming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409 APPROVAL_NOT_CONFIGURED; nothing is written. With confirm_without_approval true the document is approved and the confirmer recorded.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r>
        <w:t>Purchase-chain approval detail contract. Summaries keep vendor and headline amount. Purchase-order details add dates, delivery, terms, reference, subtotal and tax, and order lines; vendor-invoice details add dates, references, match status, subtotal and tax, and invoice lines; vendor-payment details add date, method, reference, withholding tax, net payment and allocations. Optional narration appears only in details.</w:t>
      </w:r>
    </w:p>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 Its submit passes no confirmation, so an order, bill or payment it submits against a route with no steps is refused with no way through; that is harmless only while its procurement actions are not exposed over HTTP. A goods receipt it records is dated on the school's day unless it names one, and names its acting user as the caller whose reach the receipt's line accounts are read under.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 Its bank resolver decides which bank accounts a caller may name and which a branch's payment may be paid from (FR-016).</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each tenant's own route, which its books arrive holding with no steps until the school builds them (Module 22 FR-004).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r w:rsidR="00A62A3E" w14:paraId="4760BB46"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1, School &amp; Branch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Keeps the school's time zone, display.timezone, from which vs_config.clock gives the school's day that every date here reads (Section 2.3).</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The procurement overview counts the unpaid bills whose match flagged a variance; the amount that reached the account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p w14:paraId="3C441DC2" w14:textId="77777777" w:rsidR="00A62A3E" w:rsidRDefault="00000000">
            <w:pPr>
              <w:spacing w:after="20"/>
              <w:ind w:left="86" w:hanging="86"/>
            </w:pPr>
            <w:r>
              <w:rPr>
                <w:sz w:val="16"/>
              </w:rPr>
              <w:t>• The finance abstraction layer's submit cannot pass the confirmation, so an order, bill or payment a school module submits against an empty route is refused with no way through. It is harmless only while those actions are not exposed over HTTP.</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v2.93. Each maps to the requirements below. Cancelling a purchase order with a recorded reason is the entry added in MRD v2.78. The confirmation that sends an order, bill or payment past a route with no steps strengthens workflow approval integration without changing the count. Paying a branch's bills from that branch's money strengthens vendor payment creation, and dating by the school's own day the payables reports,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Minor revision. Submitting a purchase order, vendor invoice or vendor payment takes confirm_without_approval and reason, as a requisition does. Against a route with no steps, which is what a school's books now arrive holding, the submit is refused with APPROVAL_NOT_CONFIGURED and writes nothing, and a confirmed retry approves the document and records the confirmer; confirming never bypasses a live step. FR-001, FR-009, the submit routes, the typed errors and the Module 7 dependency follow, and the finance abstraction layer's row and Further Gaps record that its submit cannot pass the confirmation. FR-004's limit and the price-variance gap are restated: the procurement overview counts unpaid bills whose match flagged a price variance, while the variance account itself is still reported nowhere. Every date that means today is the school's own day, a school's day being its own time zone's, Africa/Lagos by default (new Section 2.3): overdue bills and the bill summary, the purchase-order summary, AP ageing, cash requirements, GR/IR ageing and detail, a vendor's open bills and a payment reversal's default date, with a Module 1 dependency; a goods receipt through the finance abstraction layer names its acting user as the caller. New FR-016 records that a vendor payment names its bank account within the caller's branches, another branch's answering 404, and is paid from an account of its bills' branch or a school-wide one, another branch's refused 400 naming the branch. Its bills resolve within the caller's reach on create, edit and advance allocation, an out-of-reach bill answering 400 as an unknown one, where create had answered 403 "This document belongs to another branch."; an edit re-derives the payment's branch from its new bills and checks the bank against it; and posting re-checks the bills' reach, that they still give the stored branch (400 asking for an edit), and the bank's reach (404) and branch (400) before any money moves (71c8f89e). The eligible-bill list returns each bill's branch_id (cee3af8d). FR-008, the routes, the typed errors, the vendor payment record and the Module 19 dependency follow. The cover's four lines, which had all printed at title size over the year, each take their own size again. Traceability is reconciled to MRD v2.93 at 25 capabilities. The dashboard, approval-route and Field Access behaviour was verified by the 56 tests of the seven vs_procurement test modules it cites, run on the working tree at 7f3756e2 and all passing; the full vs_procurement suite was 630 tests OK when the Stock &amp; receiving view was committed. The school's day is covered by ProcurementTodayIsTheSchoolsDayTests at 27f1da0f. Backend evidence only; nothing here claims frontend delivery or deployment. The bank rule is covered by BankAccountNamedInAPostingTests and DocumentPaidFromItsOwnBranchTests in vs_finance at 27f1da0f, and the edit and post rules by VendorPaymentBranchTests in vs_procurement, read at 7860ea86 and not re-run.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built-in decision layouts for purchase orders, vendor invoices and vendor payments. Their summaries keep vendor and headline amounts; details add document-specific headers, breakdown amounts, lines and allocations without repeating those summary facts. FR-001, FR-009 and the API contract are reconciled to MRD v2.81. Backend and local frontend rendering are evidenced; deployment and production adoption are not evidenced.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pPr>
        <w:spacing w:before="0" w:after="0" w:line="20" w:lineRule="exact"/>
        <w:rPr>
          <w:sz w:val="2"/>
        </w:rPr>
      </w:pPr>
    </w:p>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1.14</cp:version>
  <dc:title>XVS M23 Purchase Orders Delivery and AP Functional Requirements Document v1.14</dc:title>
</cp:coreProperties>
</file>