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1.5</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28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27f1da0f, 28 September 2026, holding the finance pass merged at 32194627: the school's day in procurement (e987ba7f, 5071e156), the same-branch bank rule (61836114, 1fb5bec5) and plan-aware dashboard blocks (4af5d331)</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v2.93 | Module 24</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Valuing an outflow at the current moving average, posting it to expense, and recording the cost centre it went to.</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history, valuation and reorder reports, the Stock &amp; receiving view, and the restock requisition drafted from what is low.</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an issue or an adjustment takes when none is given, the request and needed-by dates of a restock requisition, and the day the Stock &amp; receiving view is read as at: its window, this week's receipts, the orders late or due within 14 days, and the stock unmoved for 90 days.</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procurement.stock.create or procurement.stock.update, according to the operation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stock to an expense account, naming the cost centre it went to.</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procurement.stock.issue (SENSITIVE), which also opens Module 19's cost-centre list so the issuer can pick one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Restock drafter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everything at or below its reorder level in their stores.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 plus procurement.stock.view</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values the outflow at the current moving average and posts debit expense, credit inventory through the finance posting service. Availability is checked by the stock service, which owns the lock. An issue may name the cost centre the stock went to, by id or code. It must be an active cost centre of the same books, and it is kept on the movement and on the expense line of the journal, so the issue reports under that cost centre wherever spending is read by one. The movement ledger returns cost_center_id and cost_center_name. An issue that names no date is dated on the school's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beyond what is on hand is refused rather than driving the balance negative. The expense lands on the account the item names. IssueCostCentreTests proves the cost centre is kept on the movement and the expense line, that one from other books is refused, and that a storekeeper may read the cost centres to pick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adjustment is a signed stock-count, shrinkage or write-up correction that posts the value delta between inventory and an adjustment account. An adjustment that names no date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pStyle w:val="Heading2"/>
        <w:keepNext/>
        <w:pBdr>
          <w:bottom w:val="single" w:sz="8" w:space="5" w:color="355B9D"/>
        </w:pBdr>
      </w:pPr>
      <w:r>
        <w:t>FR-012 Show the Stores Their Stock and What Is Arriving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keeps the stores needs one view of what stock is worth and where, what is running low and how long it will last, what went out and to whom, and what is due in, answered for the stores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/reports/dashboard/stock/ opens to any procurement key and takes the overview's ?window= (Module 22 FR-016), ending on the school's day (Section 2.2). position, running_low, by_store, issued, movements, turns and adjustments need procurement.stock.view; receipts and unbilled need procurement.goods_receipt.view; expected needs procurement.purchase_order.view; a block the reader may not see is null, and so is one whose key the school's plan does not reach, which is absent rather than refused (Module 25). Stock figures answer for the reader's stores, their branches' and the school-wide ones, as the stock screens read them (FR-009); receipts and orders are documents and answer under the reader's branches. position counts what is below its reorder level and still holds something apart from what is out of stock and holds nothing, as the stock summary counts them, so no item is in both, and adds stock unmoved for 90 days. An item is running low at or below its reorder level; days left is on-hand divided by the average daily quantity issued over the last 90 days, or since the item first moved when that is shorter, and an item never issued has none; the suggested order is the reorder quantity or enough to reach the reorder level again, whichever is more. issued sums the window's issues by the cost centre named on each, untagged issues as their own row, at the cost they left stock at. turns divides the cost issued in the window by the average of opening and closing stock value, and names the fastest store. adjustments counts and values the window's adjustments. receipts gives this week's deliveries and the share of the window's received lines that came short or rejected; unbilled the receipts still waiting for a bill, and how many after 30 days; expected the orders not fully received that are late or due within 14 days of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LowStockTests proves an item at or below its reorder level is low with its days left, that a Lekki storekeeper reads the school-wide store and their own and no other, that the view counts what is low and what went to whom, and that the stock blocks need the stock key. StockEndpointTests proves the route opens to a stock reader.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Stock has no transfers and no stock-take record, so the view shows the window's adjustments rather than a stock-take variance.</w:t>
            </w:r>
          </w:p>
        </w:tc>
      </w:tr>
    </w:tbl>
    <w:p w:rsidR="00A62A3E" w:rsidRDefault="00000000">
      <w:pPr>
        <w:pStyle w:val="Heading2"/>
        <w:keepNext/>
        <w:pBdr>
          <w:bottom w:val="single" w:sz="8" w:space="5" w:color="355B9D"/>
        </w:pBdr>
      </w:pPr>
      <w:r>
        <w:t>FR-013 Draft a Requisition for What Is 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storekeeper who sees stock running low must be able to start the purchase from there, without retyping the items or choosing the quantities.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/stock-items/restock-requisition/ drafts one requisition, at the branch a requisition raised by the caller takes (Module 22, Section 2.2), with a line for every active item at or below its reorder level in the caller's stores, read by the same function as the running-low block, so the view and the draft never differ. Each line takes the suggested quantity and is estimated at the item's average cost on hand, else its last receipt cost, else its catalogue price; the needed-by date is the procurement settings' default lead time from the school's day, which is also its request date, where one is set. item_ids narrows the draft to some of those items, and an id that is not low in the caller's stores is ignored, so the quantities are always the server's own. The requisition is a DRAFT and is never submitted here: it goes through review and approval like any other.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It needs procurement.requisition.create and procurement.stock.view, and is refused 403 without the second, as it is where the school's plan does not reach stock; when nothing is low it answers 400 and drafts nothing. RestockDraftTests covers one line per low item at the suggested quantity, the refusal without stock access and the empty case.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person has to ask for the draft; nothing raises one on a schedule or when an item crosses its level.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cantSplit/>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Kind, quantity, value, the running balance after, and for an issue the cost centre it went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Immutable; corrections are further movements. The cost centre is optional, and cannot be deleted while a movement names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/stock-items/restock-requisition/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what is low in the caller's stores (FR-013).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at the current average, optionally naming the cost centre it went to.</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/reports/dashboard/stock/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Stock &amp; receiving view, each block behind its key (FR-012).</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Issuing to a cost centre that is inactive or belongs to other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no such active cost centre in this entity.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Drafting a restock requisition without stock access, or when nothing is low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without procurement.stock.view or where the school's plan does not reach it; 400 when nothing in the caller's stores is at or below its reorder level.</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restock requisition this module drafts, as an ordinary draft that is reviewed and approved like any other. The overview and Spend &amp; suppliers tabs beside the Stock &amp; receiving view are its FR-016 and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posting service, the inventory and expense accounts, the period lock and the balance guard. Fixed assets are its responsibility, not this module's. It owns cost centres too: an issue's cost centre rides on the expense journal line, and the cost-centre list opens to procurement.stock.issue so a storekeeper can pick one. The Stock &amp; receiving view reads its dashboard windows.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2.2).</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 The Stock &amp; receiving view therefore shows the window's adjustments rather than a stock-take variance.</w:t>
            </w:r>
          </w:p>
          <w:p w:rsidR="00A62A3E" w:rsidRDefault="00000000">
            <w:pPr>
              <w:spacing w:after="20"/>
              <w:ind w:left="86" w:hanging="86"/>
            </w:pPr>
            <w:r>
              <w:rPr>
                <w:sz w:val="16"/>
              </w:rPr>
              <w:t>• Reorder indicators are reported on demand, and a person can turn them into a draft requisition in one step (FR-013), but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v2.93. Each maps to the requirements below. Narrowing balances, movements and item figures to the caller's own stores strengthens stock locations and per-location balances without changing the count. The cost centre on an issue strengthens stock issues, the Stock &amp; receiving view inventory summaries and reports, and the restock draft reorder indicators, without changing the count. Dating issues, adjustments and the restock draft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An issue can name the cost centre the stock went to, an active cost centre of the same books, kept on the movement (migration 0036) and on the expense journal line, and returned on the movement ledger (FR-005). New FR-012 records the Stock &amp; receiving view of the Procurement dashboard, each block behind the stock, receipt or order key, with stock read for the caller's stores; new FR-013 records the restock requisition drafted from what is low, which needs the requisition create key and stock view. The scope, actors, routes, typed errors, the stock movement record, the Module 19 and Module 22 dependencies and two Further Gaps follow; the stock-take gap now says the view shows adjustments in its place. Every date that means today is the school's own day, a school's day being its own time zone's, Africa/Lagos by default (new Section 2.2): an issue's and an adjustment's default date, the restock draft's request and needed-by dates and the Stock &amp; receiving view, with a Module 1 dependency. A dashboard block, and the restock draft's stock check, need the school's plan as well as the reader's key (FR-012, FR-013). Traceability is reconciled to MRD v2.93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stock manage authority with procurement.stock.create and procurement.stock.update for item-master and location maintenance. Movement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v1.5</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1.5</cp:version>
</cp:coreProperties>
</file>