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10: Bulk Data Import</w:t>
              <w:br/>
              <w:t>XVision Systems | Code-aligned functional baseline</w:t>
              <w:br/>
              <w:t>Prepared by: CodeX Team     Version: 1.4</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M10 | Bulk Data 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Version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1.4</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Review date</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13 September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 baseline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commit 73c46350, 13 September 2026</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 MRD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v2.80 | Module 10</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Primary app</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vs_import_data</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Supporting apps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vs_schools, vs_calendar, vs_students, vs_academics, vs_staff, vs_user, vs_rbac, vs_workflow, vs_audit, vs_finance, vs_notifications, core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Status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Owner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bl>
    <w:p>
      <w:pPr>
        <w:spacing w:after="100"/>
      </w:pP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EVIDENCE BOUNDARY</w:t>
            </w:r>
          </w:p>
          <w:p>
            <w:pPr>
              <w:keepNext/>
              <w:spacing w:after="40"/>
            </w:pPr>
            <w:r>
              <w:rPr>
                <w:color w:val="000000"/>
                <w:sz w:val="17"/>
              </w:rPr>
              <w:t>• Implemented means the stated backend path is present in the inspected code. It does not prove frontend completion, deployment, production adoption, or data migration.</w:t>
            </w:r>
          </w:p>
          <w:p>
            <w:pPr>
              <w:keepNext/>
              <w:spacing w:after="40"/>
            </w:pPr>
            <w:r>
              <w:rPr>
                <w:color w:val="000000"/>
                <w:sz w:val="17"/>
              </w:rPr>
              <w:t>• Implemented with limits, Partial and Not implemented items are current requirements and risks, not historical notes.</w:t>
            </w:r>
          </w:p>
          <w:p>
            <w:pPr>
              <w:keepNext/>
              <w:spacing w:after="40"/>
            </w:pPr>
            <w:r>
              <w:rPr>
                <w:color w:val="000000"/>
                <w:sz w:val="17"/>
              </w:rPr>
              <w:t>• The MRD and this FRD have independent versions. A change can require one or both documents to advance.</w:t>
            </w:r>
          </w:p>
          <w:p>
            <w:pPr>
              <w:keepNext/>
              <w:spacing w:after="40"/>
            </w:pPr>
            <w:r>
              <w:rPr>
                <w:color w:val="000000"/>
                <w:sz w:val="17"/>
              </w:rPr>
              <w:t>• This module is the platform's only bulk write path. For CodeX it creates schools, branches and CodeX staff accounts through the same serializers the single-record API uses; for a school it loads the school's own calendar, students, staff, guardians, classes and subjects through the owning module's import resolver and creation services. Either way its guards are the owning module's guards restated at a second door.</w:t>
            </w:r>
          </w:p>
        </w:tc>
      </w:tr>
    </w:tbl>
    <w:p>
      <w:pPr>
        <w:spacing w:after="100"/>
      </w:pPr>
    </w:p>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400"/>
        <w:gridCol w:w="7068"/>
      </w:tblGrid>
      <w:tr>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rules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import engine owns, and what it does not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import what, and requirement states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uploads, validates, imports and unwinds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Testable behaviour, current evidence, acceptance, and limits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file end to end, and what a rollback may undo</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 batches, issues, jobs, rows and rollbacks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purposes, and the answers callers get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modules this engine writes through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required completion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10 capability mapping</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Independent FRD revision history</w:t>
            </w:r>
          </w:p>
        </w:tc>
      </w:tr>
    </w:tbl>
    <w:p>
      <w:pPr>
        <w:spacing w:after="160"/>
      </w:pPr>
      <w:r>
        <w:rPr>
          <w:color w:val="000000"/>
        </w:rP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rPr>
          <w:color w:val="000000"/>
        </w:rPr>
        <w:t>Module 10 is how records arrive in bulk. An operator picks an official template, uploads a CSV or XLSX file, has every column and row checked against that template before anything is written, then runs the import and watches it row by row. Its organising commitment is that a file is never a shortcut: a CodeX row runs through the same serializer the single-record API uses, and a school's row through the owning module's own resolver and creation services, which validation and execution both call, so a rule enforced at the front door is enforced again here and a spreadsheet cannot buy a permission a request would be refused.</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Official templates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platform-authored definition of a valid file: its dataset type, its columns, their types, and which are required. Schools choose one; they do not write 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 and parsing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CSV and XLSX intake, header extraction, a stored preview snapshot of the parsed rows that every later step reads, and the branch the batch belongs to.</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against the template, values against each column's type and choices, uniqueness within the file, cross-references to existing records, and dataset-specific business rules.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handling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per-row, per-column issue list with severity, its export as a file, and resolution in place where an operator is entitled to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background job per run, and a stored result for every row saying what was created, skipped or refused. Most datasets commit each row in its own savepoint; academic structure, subjects and guardians publish the whole file in one transaction, because half of one is worse than none.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Rollback</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Reversal of what a run created, dispatched by the model each row actually made, with refusal where reversal would destroy anything else.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Observability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 progress counters, an audit event per row and per lifecycle step, and an in-app notice when a run or a rollback finishes.</w:t>
            </w:r>
          </w:p>
        </w:tc>
      </w:tr>
    </w:tbl>
    <w:p>
      <w:pPr>
        <w:spacing w:after="100"/>
      </w:pPr>
    </w:p>
    <w:p>
      <w:pPr>
        <w:pStyle w:val="Heading2"/>
        <w:keepNext/>
        <w:pBdr>
          <w:bottom w:val="single" w:sz="8" w:space="5" w:color="355B9D"/>
        </w:pBdr>
      </w:pPr>
      <w:r>
        <w:t xml:space="preserve">1.2 Out of Scope</w:t>
      </w:r>
    </w:p>
    <w:tbl>
      <w:tblPr>
        <w:tblW w:w="10468" w:type="dxa"/>
        <w:jc w:val="center"/>
        <w:tblLayout w:type="fixed"/>
        <w:tblLook w:val="04A0" w:firstRow="1" w:lastRow="0" w:firstColumn="1" w:lastColumn="0" w:noHBand="0" w:noVBand="1"/>
      </w:tblPr>
      <w:tblGrid>
        <w:gridCol w:w="3000"/>
        <w:gridCol w:w="7468"/>
      </w:tblGrid>
      <w:tr>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Concern</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Owned by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What a created record means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owning module. This engine calls SchoolCreateSerializer, BranchCreateSerializer and UserCreateSerializer for CodeX's datasets, and the calendar, students, staff, academics and guardians modules' own import resolvers for a school's, and holds no domain rules of its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holds a permission key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4, Roles &amp; Permissions. This module names keys and reads grants; it does not define them.</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Approval of an imported CodeX hire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Workflow &amp; Approval Engine. An imported staff account is submitted for approval exactly like a single add.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audit record itself</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Audit &amp; Activity Logging. This module emits events and never stores its own trail.</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Bank statement ingestion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19, Finance &amp; Accounting. The batch shell is shared; parsing, publication and rollback of a statement belong to finance.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Export of business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30, the Export Centre. This module exports only its own validation issues.</w:t>
            </w:r>
          </w:p>
        </w:tc>
      </w:tr>
    </w:tbl>
    <w:p>
      <w:pPr>
        <w:spacing w:after="160"/>
      </w:pPr>
    </w:p>
    <w:p>
      <w:pPr>
        <w:pStyle w:val="Heading1"/>
        <w:keepNext/>
        <w:pBdr>
          <w:bottom w:val="single" w:sz="14" w:space="5" w:color="355B9D"/>
        </w:pBdr>
      </w:pPr>
      <w:r>
        <w:t xml:space="preserve">2. Context and Status Model</w:t>
      </w:r>
    </w:p>
    <w:p>
      <w:pPr>
        <w:spacing w:after="120"/>
      </w:pPr>
      <w:r>
        <w:rPr>
          <w:color w:val="000000"/>
        </w:rPr>
        <w:t xml:space="preserve">The engine was built for CodeX operations, provisioning schools and hiring staff in bulk, and was later opened to schools so a school could load its own data during onboarding. Those two audiences want different files, and for a period nothing recorded which was which: every caller was offered every template. Verified against a running server on 23 August 2026, a school administrator could upload the schools template and create a school and a tenant, upload the branches template and create a branch and a branch administrator that the branch endpoints refuse them outright, or upload the CX users template and place a pending CodeX staff account into CodeX's own approval queue. Dataset ownership now carries that distinction, and it is asked at three separate layers because they fail differently.</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backend code.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stated boundary applies.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essential part of the stated behaviour is missing or does not work as the surrounding design assumes.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path exists. Recorded here so the absence is deliberate rather than assumed.</w:t>
            </w:r>
          </w:p>
        </w:tc>
      </w:tr>
    </w:tbl>
    <w:p>
      <w:pPr>
        <w:spacing w:after="100"/>
      </w:pPr>
    </w:p>
    <w:p>
      <w:pPr>
        <w:pStyle w:val="Heading2"/>
        <w:keepNext/>
        <w:pBdr>
          <w:bottom w:val="single" w:sz="8" w:space="5" w:color="355B9D"/>
        </w:pBdr>
      </w:pPr>
      <w:r>
        <w:t xml:space="preserve">2.2 Where the Boundaries Are Drawn</w:t>
      </w:r>
    </w:p>
    <w:p>
      <w:pPr>
        <w:spacing w:after="120"/>
      </w:pPr>
      <w:r>
        <w:rPr>
          <w:color w:val="000000"/>
        </w:rPr>
        <w:t>Two boundaries govern every request. The first is the dataset: platform_only classifies each dataset type and fails closed, so a dataset added to the choices and forgotten is withheld from schools rather than handed to them. The three layers that can act on a dataset all ask the same function, because the template list is a courtesy, batch creation is the rule, and the executor is what catches a batch built before the rule existed or reached by a path nobody has thought of. The second boundary is the tenant and the branch: every read resolves its batch through one lookup that filters on the caller's asserted tenant and their branch reach, and issues, jobs, rows, audit events, notifications, rollback records and the uploaded file itself are all reached by first resolving that batch. The gate that lets a module's own import key stand in for the generic ones narrows the same way before it admits anybody. Narrowing the single lookup therefore narrows all of them, and another tenant's or another branch's batch answers 404 rather than 403, which is the same answer as a batch that does not exist. A new batch is filed under the uploader's branch, so the narrowing has something to read: an uploader pinned to one branch stamps it, one holding the role for the whole school or covering several branches files it for the school as a whole, and naming a branch the uploader does not work in is refused. Platform staff are deliberately unscoped, because provisioning a school means writing outside every tenant.</w:t>
      </w:r>
    </w:p>
    <w:p>
      <w:pPr>
        <w:spacing w:after="160"/>
      </w:pP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600"/>
        <w:gridCol w:w="4400"/>
        <w:gridCol w:w="34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 the templates their school may use, upload a file, run validation, read the issues, and start the import.</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keys only: import.templates.view, batches.view, batches.create, batches.run, batches.import, validations.view, jobs.view.</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Correct a bad file by uploading a corrected one as a new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batches.update and batches.delete are deliberately withheld, so the record of the earlier attempt stays legible.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Holder of a module's import key</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Load that module's dataset through the wizard without the generic import keys.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school.students.import for students and guardians, academics.structure.import for academic structure and subjects, finance.bankaccount.import for bank statements. It opens only batches of that dataset, in the caller's tenant and branches.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may do, on any tenant, plus the platform-only datasets: schools, branches, CX users and bank statements.</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keys, held on the platform tenant. Dataset ownership is decided by the caller's tenant kind, not by a key.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Author and edit official templates, including their internal configuration.</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import.templates.create and import.templates.manage, the second restricted.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support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 a completed run back, and read the rollback history.</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import.rollbacks.run and import.rollbacks.view. Withheld from schools: a rollback unwinds data that is already live.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 and the notification feed for any batch.</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import.audit.view and import.notifications.view, both platform observability.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uploader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 their own batch before it runs, whoever they are.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Being the uploader is the grant; cancelling somebody else's needs batches.update or batches.delete.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above.</w:t>
            </w:r>
          </w:p>
        </w:tc>
        <w:tc>
          <w:tcPr>
            <w:tcW w:w="3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Bypasses the key check in the shared RBAC permission class.</w:t>
            </w:r>
          </w:p>
        </w:tc>
      </w:tr>
    </w:tbl>
    <w:p>
      <w:pPr>
        <w:spacing w:after="160"/>
      </w:pPr>
    </w:p>
    <w:p>
      <w:pPr>
        <w:pStyle w:val="Heading1"/>
        <w:keepNext/>
        <w:pBdr>
          <w:bottom w:val="single" w:sz="14" w:space="5" w:color="355B9D"/>
        </w:pBdr>
      </w:pPr>
      <w:r>
        <w:t xml:space="preserve">4. Functional Requirements</w:t>
      </w:r>
    </w:p>
    <w:p>
      <w:pPr>
        <w:spacing w:after="120"/>
      </w:pPr>
      <w:r>
        <w:rPr>
          <w:color w:val="000000"/>
        </w:rP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 School May Only Import Datasets That Are a School's to Import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dataset that acts on CodeX's own records must be unavailable to a school through every path, not only through the screen that lists templates.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datasets.py classifies each dataset type. PLATFORM_ONLY_DATASETS holds schools, cx_users, bank_statements and branches; TENANT_DATASETS holds the six a school arrives with: calendar events, students, staff, academic structure, subjects and guardians, each admitted on the same three counts (the school already creates these through keys of its own, the handler writes nothing but the uploading tenant's rows, and there is a real reason to do it in bulk). platform_only fails closed, so a dataset added to the choices and not classified is withheld from schools. may_import is asked by the template list, by batch creation, and again by the executor for every row, so a batch built before the rule existed is refused at the point of the write. A refused row is skipped with a reason rather than raised, so the rest of the batch still reports. The template list, a template's detail, its download, the batch list, upload, detail, cancel and file download, validation, the issue list and export, the start of a run and the job list are open to a school still being set up, because loading its data is a step on its own checklist; template authoring stays shut. Reaching this engine at all is a second question, asked of the plan rather than the role: the navigation door, the onboarding card and the upload control each declare the bulk_import capability alongside the permission, and it sits at Core, so every plan reaches this engine.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listing templates is offered the six school datasets and none of the four platform ones. Naming a platform template in a crafted batch-create request is refused. A row reaching a handler with a platform dataset is skipped with the standard refusal message, which says nothing about what the dataset does. DatasetOwnershipRuleTests.test_the_school_datasets_are_the_six_a_school_arrives_with and test_every_dataset_type_is_classified hold the classification, ExecutorRefusesPlatformDatasetsTests the executor gate, and OnboardingImportSurfaceTests the surface a school still being set up reaches.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Historical records, fee structures and timetables have no dataset type and no handler. The onboarding checklist step this serves, Upload Initial Datasets, is optional, so readiness and go-live are not blocked by it.</w:t>
            </w:r>
          </w:p>
        </w:tc>
      </w:tr>
    </w:tbl>
    <w:p>
      <w:pPr>
        <w:spacing w:after="100"/>
      </w:pPr>
    </w:p>
    <w:p>
      <w:pPr>
        <w:pStyle w:val="Heading2"/>
        <w:keepNext/>
        <w:pBdr>
          <w:bottom w:val="single" w:sz="8" w:space="5" w:color="355B9D"/>
        </w:pBdr>
      </w:pPr>
      <w:r>
        <w:t xml:space="preserve">FR-002  Templates Are Platform Configuration and Define What a Valid File Is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shape of an acceptable file must be stated once, by the platform, and every later step must read that statement rather than infer the shape from the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ImportTemplate carries the dataset type, file format and status; ImportTemplateColumn carries each column's display name, target field, data type, required flag, choices, ordering and default. Validation reads the columns to build the expected headers, the row rules and the uniqueness rules; the executor reads the same columns to map a raw row onto the payload it hands the handler. seed_import publishes the schools, branches, CX users, bank statement, calendar and staff templates, and data migrations publish the students, academic structure, subjects and guardians templates, the students one carrying in its guidance the rules the file is checked against. A re-run of seed_import warns when another ACTIVE template serves the same dataset, because it matches on code and a renamed code leaves the old template answering beside the new one. The schools template's Package Plan column decides how deep the school reaches into every module rather than which modules it gets, and neither the schools nor the branches template carries a branch type, which the branch record no longer has. Creating a template needs import.templates.create; the internal configuration fields are gated separately behind the restricted import.templates.manage.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template's columns are the single source of both the validation vocabulary and the executor's field mapping. A school holding only templates.view can read a template, including while it is still being set up, and download its file, and can change nothing about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Column definitions are free-form rather than checked against the target serializer, so a template whose target_field does not exist on the serializer validates cleanly and fails at execution as a row error. The duplicate-template check warns and retires nothing, because a dataset may legitimately be offered through two templates; retiring a renamed one is left to an operator.</w:t>
            </w:r>
          </w:p>
        </w:tc>
      </w:tr>
    </w:tbl>
    <w:p>
      <w:pPr>
        <w:spacing w:after="100"/>
      </w:pPr>
    </w:p>
    <w:p>
      <w:pPr>
        <w:pStyle w:val="Heading2"/>
        <w:keepNext/>
        <w:pBdr>
          <w:bottom w:val="single" w:sz="8" w:space="5" w:color="355B9D"/>
        </w:pBdr>
      </w:pPr>
      <w:r>
        <w:t xml:space="preserve">FR-003  Accept CSV and XLSX, and Parse the File Once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Intake must accept the two formats operators actually have, extract the headers, and store the parsed rows so that validation and execution read the same content rather than re-reading a file that may have moved.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ImportBatch.clean refuses any format outside CSV, XLSX and XLS. The parser extracts uploaded_headers and writes preview_rows onto the batch; validation reads preview_rows, and so does execute_import. The uploaded file is written through the platform's database storage, which reads the upload through its chunks, so a file the parser has already read to the end is still stored whole; a bare read had stored every uploaded file with no bytes while its recorded size looked right. A post_delete signal removes the stored file when the batch is deleted.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file of an unsupported format is refused at creation. The rows validated are byte-for-byte the rows imported, because both read the stored snapshot. DatabaseStorageRewindTests proves a file already read to the end still stores its bytes and that the recorded size matches what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preview_rows is described as the first N parsed rows and is what execution iterates. There is no separate streaming path for a large file, so a file large enough to matter is bounded by what can be held in one JSON column and one in-memory list.</w:t>
            </w:r>
          </w:p>
        </w:tc>
      </w:tr>
    </w:tbl>
    <w:p>
      <w:pPr>
        <w:spacing w:after="100"/>
      </w:pPr>
    </w:p>
    <w:p>
      <w:pPr>
        <w:pStyle w:val="Heading2"/>
        <w:keepNext/>
        <w:pBdr>
          <w:bottom w:val="single" w:sz="8" w:space="5" w:color="355B9D"/>
        </w:pBdr>
      </w:pPr>
      <w:r>
        <w:t xml:space="preserve">FR-004  Check Structure, Values, Uniqueness and Cross-References Before Any Write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Validation must answer, before a single record is created, whether this file can be imported: the right columns, the right types, no duplicates inside the file, and every referenced record actually present.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validate_import_batch runs template presence, headers against the template, rows against each column's type and choices, uniqueness rules declared on the template, dataset-specific rules, and cross-reference checks that resolve named records. Dataset-specific rules for schools and branches live here; the rest belong to the dataset's module, and the calendar, students, staff, academic structure, subjects and guardians each validate through the same resolver their execution calls, with bank statements checked by finance. The student rules refuse everything the enrol form refuses and more: a birth year that makes the child under two or over twenty-five, an admission date in the future or before the child was born, a guardian email that is not an address, a phone with fewer than seven digits, and any value longer than its column. Before anything is written they warn about a class the file fills past its capacity, a guardian contact used under two names, and a digit inside a name. Findings are written as ImportValidationIssue rows carrying row number, column, severity, a code from a closed vocabulary of thirteen, and a message.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finding names the row and column an operator has to fix. The issue list is readable through the API and downloadable as a file. ImportCatchesWhatTheFormCatchesTests covers the student rules, WholeFileFaultsTests and RowFaultsTests the academic structure, SubjectImportTests the subjects and GuardianImportTests the guardians; the calendar's ValidationTests and the staff import's RowRefusalTests cover theirs.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users file is checked for structure, types and uniqueness only; its business rules are enforced when the row executes.</w:t>
            </w:r>
          </w:p>
        </w:tc>
      </w:tr>
    </w:tbl>
    <w:p>
      <w:pPr>
        <w:spacing w:after="100"/>
      </w:pPr>
    </w:p>
    <w:p>
      <w:pPr>
        <w:pStyle w:val="Heading2"/>
        <w:keepNext/>
        <w:pBdr>
          <w:bottom w:val="single" w:sz="8" w:space="5" w:color="355B9D"/>
        </w:pBdr>
      </w:pPr>
      <w:r>
        <w:t xml:space="preserve">FR-005  One Bad Row Blocks the File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with any error-severity finding must not be importable at all. Publishing the rows that happen to be valid is not an acceptable reading of a partly invalid file.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_update_batch_validation_state sets is_ready_for_import only when the error count is zero and the file has rows, and moves the batch to READY_TO_IMPORT or VALIDATION_FAILED accordingly. StartImportSerializer refuses a batch that is not ready, refuses a second run while one is queued or running, and refuses a re-import of a batch that already succeeded. Readiness is deliberately not derived from 'some rows are valid', because a dataset-wide error such as an unbalanced statement carries no row number.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error-severity issue in a file of a thousand rows leaves the batch unimportable. A batch already imported successfully cannot be imported again.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Warnings and informational findings do not block, and nothing requires an operator to have read them before starting the run.</w:t>
            </w:r>
          </w:p>
        </w:tc>
      </w:tr>
    </w:tbl>
    <w:p>
      <w:pPr>
        <w:spacing w:after="100"/>
      </w:pPr>
    </w:p>
    <w:p>
      <w:pPr>
        <w:pStyle w:val="Heading2"/>
        <w:keepNext/>
        <w:pBdr>
          <w:bottom w:val="single" w:sz="8" w:space="5" w:color="355B9D"/>
        </w:pBdr>
      </w:pPr>
      <w:r>
        <w:t xml:space="preserve">FR-006  A Run Is a Job, and Every Row Records What It Did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must be observable while it runs and legible afterwards, down to the individual row, including the rows that did nothing.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execute_import creates an ImportJob, then iterates the stored rows inside its own transaction per row, so a crash on row 400 does not roll back rows 1 to 399. Academic structure, subjects and guardians are the exception: their module validates the file as a whole and publishes it in one transaction, because half a structure, or a primary contact moved before the row meant to replace it fails, is worse than nothing. Each row writes an ImportJobRowResult holding the action taken, the model it created and its primary key where there is one, the raw row, the normalised payload, and either a status message or structured error details. The job carries progress percent and counters for processed, succeeded, failed and skipped rows, and the run is dispatched to a tracked Celery task that names the batch as its subject, so the request returns immediately.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failed row records its validation errors and does not stop the run. A skipped row records why it was skipped. Progress is pollable through the jobs endpoint while the run is in flight.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loop has no cancellation check, so a run that has started cannot be stopped; the cancel route covers only the statuses before execution.</w:t>
            </w:r>
          </w:p>
        </w:tc>
      </w:tr>
    </w:tbl>
    <w:p>
      <w:pPr>
        <w:spacing w:after="100"/>
      </w:pPr>
    </w:p>
    <w:p>
      <w:pPr>
        <w:pStyle w:val="Heading2"/>
        <w:keepNext/>
        <w:pBdr>
          <w:bottom w:val="single" w:sz="8" w:space="5" w:color="355B9D"/>
        </w:pBdr>
      </w:pPr>
      <w:r>
        <w:t xml:space="preserve">FR-007  Every Imported Row Goes Through the Ordinary Creation Path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bulk write must not be a second, weaker implementation of a creation rule. The row has to travel the path a single record travels.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For CodeX's datasets the three handlers call SchoolCreateSerializer, BranchCreateSerializer and UserCreateSerializer with a request-like context naming the acting user. An imported CodeX hire is created PENDING_APPROVAL through UserCreationService and submitted into the platform-user approval workflow, exactly like a single add, and the CX handler names the platform tenant explicitly rather than inheriting the queuer's, because the serializer's fallback would otherwise create a CodeX hire inside a school. A school's datasets take their tenant from the batch and nowhere else, and their templates carry no school column. Interpretation lives in the owning module: the calendar, students and staff handlers call the resolver their validation called and write through that module's services, so a student is placed and matched to a guardian by the rules an enrolment uses, and a member of staff is created through the same user creation and invitation a single add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rule enforced by a create serializer or a module's own service is enforced for an imported row without being restated here. An imported hire is indistinguishable from a hire added one at a time, including its approval request, and an imported student from one enrolled on the form. The calendar's ExecutionTests.test_the_uploading_school_is_the_only_school_it_can_write_to proves a school dataset cannot write outside the uploading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Duplicate detection is per dataset: schools match on slug then name, branches on name within the tenant, CX users on email within the platform tenant, calendar entries on name and date, staff on email within the school, and a student number repeated in one file is refused. A near-duplicate that differs in punctuation is imported as a new record.</w:t>
            </w:r>
          </w:p>
        </w:tc>
      </w:tr>
    </w:tbl>
    <w:p>
      <w:pPr>
        <w:spacing w:after="100"/>
      </w:pPr>
    </w:p>
    <w:p>
      <w:pPr>
        <w:pStyle w:val="Heading2"/>
        <w:keepNext/>
        <w:pBdr>
          <w:bottom w:val="single" w:sz="8" w:space="5" w:color="355B9D"/>
        </w:pBdr>
      </w:pPr>
      <w:r>
        <w:t xml:space="preserve">FR-008  Reverse a Row by the Model It Actually Created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Rollback must delete the record the row made. Nothing else may be deleted, and the primary key alone is not enough to identify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Reversal is dispatched through a registry keyed on the row's target_model, with reversers for School, Branch, User and CalendarEvent; a model absent from the registry is refused rather than guessed at, and a row whose action was not a creation is refused because there is nothing it made. Each reverser locks its target with select_for_update and then re-checks the natural key the row recorded, the school's slug, the branch's name, the user's email or the event's name, against the record the id resolves to. Branch ownership is checked against the school the row itself named, because the provisioning datasets are platform-only and the batch's tenant is CodeX rather than the school the row created. A calendar entry is refused once an exam timetable has been built against it, as the events API refuses the same delete.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branches run whose rows created branch ids 9 to 12 deletes those four branches and no school. A recorded id whose record has since been renamed, or which now belongs to another school, is refused and left alone. The calendar's RollbackTests prove an entry goes with its audience and is refused when an exam timetable hangs off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Rows written before the school primary key moved off the slug hold a non-numeric reference and are refused rather than matched on a guess. A Student, StaffProfile, StudentGuardian, SchoolClass or Subject has no reverser, so a school's students, staff, guardians, academic structure and subjects cannot be rolled back through this engine: every such row is refused with the model named, and a file imported in error has to be corrected through the owning module.</w:t>
            </w:r>
          </w:p>
        </w:tc>
      </w:tr>
    </w:tbl>
    <w:p>
      <w:pPr>
        <w:spacing w:after="100"/>
      </w:pPr>
    </w:p>
    <w:p>
      <w:pPr>
        <w:pStyle w:val="Heading2"/>
        <w:keepNext/>
        <w:pBdr>
          <w:bottom w:val="single" w:sz="8" w:space="5" w:color="355B9D"/>
        </w:pBdr>
      </w:pPr>
      <w:r>
        <w:t xml:space="preserve">FR-009  Refuse to Unwind a School That Has Been Used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Rolling back an imported school removes its tenant, which is where everything the school owns hangs. It must be refused the moment the school holds anything the import did not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reverser takes a census of every reverse relation on the tenant and compares it with an allowlist of exactly what creating a school writes: one branch, the document sequence, the school profile, onboarding progress and its tasks, role templates, the creation audit trail, the seeded workflow templates, the ledger entity, and the admin accounts with their role assignments. Anything outside that list, a second branch, an academic session, a ticket, an export, a login attempt, refuses and names what it found. It refuses again if any account on the tenant has ever signed in or has become active. The teardown itself is ordered because nearly every relation to a tenant is PROTECT, and a ProtectedError at any point becomes a refusal rather than a half-finished deletion.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imported on Monday and used on Tuesday cannot be rolled back on Wednesday, and the refusal names the records that stopped it. A school imported in error and untouched is removed with its tenant and its admin contact cards.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allowlist is a list of model labels. It fails closed, so a model added to the platform blocks the teardown until somebody classifies it deliberately, which is safe but means the list needs revisiting whenever a tenant-scoped model ships.</w:t>
            </w:r>
          </w:p>
        </w:tc>
      </w:tr>
    </w:tbl>
    <w:p>
      <w:pPr>
        <w:spacing w:after="100"/>
      </w:pPr>
    </w:p>
    <w:p>
      <w:pPr>
        <w:pStyle w:val="Heading2"/>
        <w:keepNext/>
        <w:pBdr>
          <w:bottom w:val="single" w:sz="8" w:space="5" w:color="355B9D"/>
        </w:pBdr>
      </w:pPr>
      <w:r>
        <w:t xml:space="preserve">FR-010  Report a Rollback Honestly, Including a Partial One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rollback that could not reverse everything must say so. Reporting success for a run that changed nothing is worse than reporting failure, because nobody goes looking.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row returns an outcome of reverted, refused, failed or skipped, each with a readable reason, and all of them are stored on the rollback record alongside per-status counts. was_successful is true only when nothing was refused and nothing failed; anything less moves the job and the batch to partially_rolled_back. The endpoint returns the per-row outcomes rather than a bare count, and the background notice says how many rows could not be reversed. A partial rollback may be retried once the blocker is cleared, and the rows already reversed are skipped rather than reported as missing records.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two-row rollback that reverses one row reports one reverted and one refused, leaves the job partially rolled back, and names the row that did not move. Retrying after the blocker is cleared reverses the remaining row 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reason text is written for an operator reading the API response. It is not a coded vocabulary, so a screen cannot branch on it without matching strings.</w:t>
            </w:r>
          </w:p>
        </w:tc>
      </w:tr>
    </w:tbl>
    <w:p>
      <w:pPr>
        <w:spacing w:after="100"/>
      </w:pPr>
    </w:p>
    <w:p>
      <w:pPr>
        <w:pStyle w:val="Heading2"/>
        <w:keepNext/>
        <w:pBdr>
          <w:bottom w:val="single" w:sz="8" w:space="5" w:color="355B9D"/>
        </w:pBdr>
      </w:pPr>
      <w:r>
        <w:t xml:space="preserve">FR-011  Scope Every Read to the Caller's Tenant and Branch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caller must never see, or act on, another tenant's import. The rule has to hold for every route, including the ones reached by an id that was guessed.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mixin resolves the batch, filtering on the caller's asserted tenant and their branch reach, and returning 404 rather than 403 so a batch belonging to somebody else is indistinguishable from one that does not exist. Validation issues, jobs, job details, row results, audit events, notifications, rollback records and the uploaded file are all reached by first resolving that batch, so the single narrowing carries to all of them; the file download, which had a tenant-only lookup of its own, now resolves through the same one. The gate that lets a module's own import key stand in for the generic ones narrows by branch as well, so the gate and the lookup cannot disagree about one id. A batch with no branch belongs to the school as a whole and is readable from every branch. The write half matches: the upload serializer requires the branch in its context and will not guess, the batch endpoint supplies the uploader's, and finance's statement wizard supplies the branch of the bank account the statement continues. Platform callers are deliberately unscoped, and ?school= inputs no longer influence scoping: the asserted tenant is authoritative.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 administrator requesting another school's batch by id receives 404, and so does a branch administrator requesting another branch's, on every nested route and on the file itself. ImportBatchFileDownloadBranchScopeTests and ImportBatchModuleKeyBranchScopeTests cover the read half; ImportBatchUploadBranchTests covers the write half, including an Ikeja upload the Lekki administrator cannot download; and the statement wizard's test_the_batch_takes_the_branch_of_the_account_it_continues covers the finance path.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 staff see every tenant's imports with no per-tenant narrowing available in the module itself, which is correct for provisioning and means the module cannot grant a regional operator sight of only their own region. Batches uploaded before the branch was recorded carry none, so they read as belonging to the whole school and stay visible from every branch; nothing back-fills them.</w:t>
            </w:r>
          </w:p>
        </w:tc>
      </w:tr>
    </w:tbl>
    <w:p>
      <w:pPr>
        <w:spacing w:after="100"/>
      </w:pPr>
    </w:p>
    <w:p>
      <w:pPr>
        <w:pStyle w:val="Heading2"/>
        <w:keepNext/>
        <w:pBdr>
          <w:bottom w:val="single" w:sz="8" w:space="5" w:color="355B9D"/>
        </w:pBdr>
      </w:pPr>
      <w:r>
        <w:t xml:space="preserve">FR-012  Let an Uploader Abandon Their Own Work</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file uploaded by mistake must be stoppable by the person who uploaded it, without giving them the ability to manage anybody else's.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Cancellation is allowed from every status before execution: draft, uploaded, detecting, mapping required, validating, validation failed and ready to import. The uploader may always cancel their own batch; cancelling somebody else's requires import.batches.update or import.batches.delete, checked against the caller's tenant. Deletion is separately gated and refuses outright for a bank-statement batch whose statement is published, directing the caller to rollback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can abandon their own upload with no additional key. A batch already running cannot be cancelled, and the refusal names its status.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Cancellation sets a status and clears readiness. It does not interrupt a validation run already in flight, so a run can complete after the batch was cancelled and move it back to a validated status.</w:t>
            </w:r>
          </w:p>
        </w:tc>
      </w:tr>
    </w:tbl>
    <w:p>
      <w:pPr>
        <w:spacing w:after="100"/>
      </w:pPr>
    </w:p>
    <w:p>
      <w:pPr>
        <w:pStyle w:val="Heading2"/>
        <w:keepNext/>
        <w:pBdr>
          <w:bottom w:val="single" w:sz="8" w:space="5" w:color="355B9D"/>
        </w:pBdr>
      </w:pPr>
      <w:r>
        <w:t xml:space="preserve">FR-013  Record Every Step in the Audit Trail</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import writes real records into real tenants. Who triggered it, what it created, and what was later unwound must all be answerable after the fact.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create_import_audit_log maps the pipeline's own action labels onto the canonical audit vocabulary and emits through the shared audit service: template creation, upload, update, cancellation, deletion, validation, issue resolution, the trigger, one event per successful or skipped row carrying the created record's type and id, completion, failure, and rollback. The rollback event now records the resulting job status and the per-status outcome counts rather than an unqualified success.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lifecycle transition and every created record is attributable to an actor and a batch. The per-row events name the model and primary key that was written.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 events for a school's own tenant are deleted with that tenant when a school rollback tears it down. The import-side trail survives under CodeX, so the fact of the import and its reversal remains, but the school-tenant copy does not.</w:t>
            </w:r>
          </w:p>
        </w:tc>
      </w:tr>
    </w:tbl>
    <w:p>
      <w:pPr>
        <w:spacing w:after="100"/>
      </w:pPr>
    </w:p>
    <w:p>
      <w:pPr>
        <w:pStyle w:val="Heading2"/>
        <w:keepNext/>
        <w:pBdr>
          <w:bottom w:val="single" w:sz="8" w:space="5" w:color="355B9D"/>
        </w:pBdr>
      </w:pPr>
      <w:r>
        <w:t xml:space="preserve">FR-014  Tell the Operator When a Run Finishes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FR-014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background run has nobody watching it. Its result has to reach the person who started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ImportNotification rows are written when validation completes, when an import job completes, and when a rollback completes, addressed to the uploader or to the person who initiated the rollback. The rollback notice distinguishes a complete reversal from a partial one and states how many rows could not be reversed. The notification feed for a batch is readable by platform staff. Separately, the tracked job that runs an import notifies its owner through Module 8 when it finishes, as task.completed or task.failed on the in-app channel, and the notice names the batch so it opens on that batch's page. A successful scoped batch detail read acknowledges the caller's matching generic task notice. import.completed and import.failed remain inactive and are not the events this path uses.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person who started a run receives an in-app notice naming the file and the outcome, which leads back to the batch. Reading a batch clears only the caller's task notice for that batch; another batch and another recipient remain unread.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module's own rows are not dispatched through Module 8: the task that sends them marks them sent and delivers nothing, and their feed requires a platform key, so a school administrator never sees the validation or rollback notice. A rollback run in the background notifies nobody through Module 8, since its job kind is not one that notifies by default, and there is no email for either.</w:t>
            </w:r>
          </w:p>
        </w:tc>
      </w:tr>
    </w:tbl>
    <w:p>
      <w:pPr>
        <w:spacing w:after="100"/>
      </w:pPr>
    </w:p>
    <w:p>
      <w:pPr>
        <w:pStyle w:val="Heading2"/>
        <w:keepNext/>
        <w:pBdr>
          <w:bottom w:val="single" w:sz="8" w:space="5" w:color="355B9D"/>
        </w:pBdr>
      </w:pPr>
      <w:r>
        <w:t xml:space="preserve">FR-015  Keep the Uploaded File Retrievable and Then Remove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file is the evidence of what was asked for. It must be downloadable while the batch exists, and must not outlive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batch file download route is gated on import.batches.view and resolves the batch through the same scoped lookup as every other read, tenant and branch both. It reads the bytes through the file's own storage, because the database storage has no filesystem path and asking for one had made every download answer 500. The stored file is bound to the school that uploaded it and to the batch it belongs to, so the bytes cannot be fetched by naming them: a read is refused unless the caller's asserted school matches the file's, and the URL that carries it is signed for one person and expires. A post_delete signal removes the stored file when the batch row is deleted. Template files are separately downloadable under import.templates.view so an operator can start from the official shape.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entitled to read a batch can download exactly the bytes that were uploaded. Deleting the batch removes the file from storage. An Ikeja administrator asking for a Lekki batch's file receives 404.</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Deletion of the file is a signal on the model, so a queryset delete that bypasses model deletion leaves the file behind in storage - though such a file is now orphaned rather than readable, because a stored row whose batch is gone answers no caller. Archiving a batch rather than deleting it does not retire its file. A batch uploaded before the storage read its upload through its chunks holds an empty file, and those bytes cannot be recovered; the file has to be uploaded again.</w:t>
            </w:r>
          </w:p>
        </w:tc>
      </w:tr>
    </w:tbl>
    <w:p>
      <w:pPr>
        <w:spacing w:after="100"/>
      </w:pPr>
    </w:p>
    <w:p>
      <w:pPr>
        <w:pStyle w:val="Heading2"/>
        <w:keepNext/>
        <w:pBdr>
          <w:bottom w:val="single" w:sz="8" w:space="5" w:color="355B9D"/>
        </w:pBdr>
      </w:pPr>
      <w:r>
        <w:t xml:space="preserve">FR-016  Hand Bank Statements to Finance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bank statement is a finance artefact that happens to arrive as a file. The batch shell is shared; nothing else should be.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Both the executor and the rollback service check the batch's dataset type first and delegate to vs_finance for bank statements, which owns parsing, publication and the statement-specific rollback. That rollback refuses once any line has been matched, ignored or adjusted, and batch deletion refuses for a published statement.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statement import never reaches the school, branch or user handlers, and a statement rollback never reaches the reverser 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two rollback paths report differently: the finance path records a single line-count detail and always sets success, while the general path records per-row outcomes. A screen reading the rollback record has to handle both shapes.</w:t>
            </w:r>
          </w:p>
        </w:tc>
      </w:tr>
    </w:tbl>
    <w:p>
      <w:pPr>
        <w:spacing w:after="100"/>
      </w:pPr>
    </w:p>
    <w:p>
      <w:pPr>
        <w:pStyle w:val="Heading2"/>
        <w:keepNext/>
        <w:pBdr>
          <w:bottom w:val="single" w:sz="8" w:space="5" w:color="355B9D"/>
        </w:pBdr>
      </w:pPr>
      <w:r>
        <w:t xml:space="preserve">FR-017  Take a Large Rollback Off the Request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Reversing rows is not uniform work, and a rollback big enough to be slow must not hold an HTTP request open while it runs.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Past fifty reversible rows, measured on the job's own row results, the rollback is dispatched to a tracked background job and the endpoint answers with the queued row count; below that it runs in the request, where the per-row outcomes are the answer the operator wants. A caller may force either path. The view stamps the job as in flight before queueing, and a second rollback request is refused while that stamp stands; a task that dies clears the stamp so the work can be retried rather than wedged.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fifty-row rollback answers inline with its per-row outcomes. A larger one returns immediately and the result is read from the rollback history. A second request during either is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queued path reports through the rollback record and the module's own notification feed, so a caller who cannot read that feed learns the outcome only by polling the rollback history.</w:t>
            </w:r>
          </w:p>
        </w:tc>
      </w:tr>
    </w:tbl>
    <w:p>
      <w:pPr>
        <w:spacing w:after="100"/>
      </w:pPr>
    </w:p>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 File End to End</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Choose a template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is offered only the templates their tenant kind may import. The dataset type of the chosen template fixes what the file means.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Upload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file is stored, its headers are extracted, its rows are parsed into the batch's preview snapshot, and the batch is filed under the uploader's branch, or the school as a whole where they have no single branch to name. Status becomes uploaded.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Structure, values, uniqueness, cross-references and dataset rules run in one transaction. Findings are stored as issues. Status becomes ready to import or validation failed.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Fix</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operator corrects the file and uploads a new batch, or, where entitled, resolves an issue in place. Schools take the first route by design.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Start</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 unless the batch is ready, no job is running, and no job has already succeeded. A job is created and dispatched to the background.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Execute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Each row is mapped to a payload, run through its dataset handler inside its own savepoint, and recorded as created, skipped or failed. Academic structure, subjects and guardians are published as one transaction instead.</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Finish</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job's counters and status settle, an audit event and a notification are written, the uploader's bell is told through Module 8, and the batch reflects the outcome.</w:t>
            </w:r>
          </w:p>
        </w:tc>
      </w:tr>
    </w:tbl>
    <w:p>
      <w:pPr>
        <w:spacing w:after="100"/>
      </w:pPr>
    </w:p>
    <w:p>
      <w:pPr>
        <w:pStyle w:val="Heading2"/>
        <w:keepNext/>
        <w:pBdr>
          <w:bottom w:val="single" w:sz="8" w:space="5" w:color="355B9D"/>
        </w:pBdr>
      </w:pPr>
      <w:r>
        <w:t xml:space="preserve">5.2 What a Row Result Means</w:t>
      </w:r>
    </w:p>
    <w:tbl>
      <w:tblPr>
        <w:tblW w:w="10468" w:type="dxa"/>
        <w:jc w:val="center"/>
        <w:tblLayout w:type="fixed"/>
        <w:tblLook w:val="04A0" w:firstRow="1" w:lastRow="0" w:firstColumn="1" w:lastColumn="0" w:noHBand="0" w:noVBand="1"/>
      </w:tblPr>
      <w:tblGrid>
        <w:gridCol w:w="2200"/>
        <w:gridCol w:w="8268"/>
      </w:tblGrid>
      <w:tr>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Action</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record was written. The row holds its model and primary key, and it is the only action rollback will act on.</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Skip</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deliberately not written: a duplicate, or a dataset the caller may not import. No record exists, so nothing is recorded to reverse.</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Failed</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row was refused by its serializer or raised. The structured errors are stored for the operator, and no record exists.</w:t>
            </w:r>
          </w:p>
        </w:tc>
      </w:tr>
      <w:tr>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Update</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Reserved. No handler updates today, and rollback refuses an update row rather than deleting a record the import did not create.</w:t>
            </w:r>
          </w:p>
        </w:tc>
      </w:tr>
    </w:tbl>
    <w:p>
      <w:pPr>
        <w:spacing w:after="100"/>
      </w:pPr>
    </w:p>
    <w:p>
      <w:pPr>
        <w:pStyle w:val="Heading2"/>
        <w:keepNext/>
        <w:pBdr>
          <w:bottom w:val="single" w:sz="8" w:space="5" w:color="355B9D"/>
        </w:pBdr>
      </w:pPr>
      <w:r>
        <w:t xml:space="preserve">5.3 What a Rollback May Undo</w:t>
      </w:r>
    </w:p>
    <w:p>
      <w:pPr>
        <w:spacing w:after="120"/>
      </w:pPr>
      <w:r>
        <w:rPr>
          <w:color w:val="000000"/>
        </w:rPr>
        <w:t>Rollback is available for a job that succeeded, failed, was cancelled, or was only partially rolled back. It is a support action rather than a self-service one: the keys are withheld from every school role, because by the time a rollback is asked for, the records are live. A CX staff account may be reversed only while it is still awaiting approval and has never signed in, and its open approval request is cancelled first so the queue does not outlive the person; an account that has been approved is an HR decision and is refused. A branch may be reversed only if it is not the school's main site and carries nothing beyond its own lifecycle and admin link. A school may be reversed only if its tenant is untouched. In every case the reversal deletes the admin contact cards that are left with nothing pointing at them, and leaves alone any card still in use elsewhere. A calendar entry may be reversed unless an exam timetable has been built against it. A school's students, staff, guardians, classes and subjects have no reverser at all, so a rollback of those files refuses every row and names the model it cannot reverse.</w:t>
      </w:r>
    </w:p>
    <w:p>
      <w:pPr>
        <w:spacing w:after="160"/>
      </w:pPr>
    </w:p>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holds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official file definition: code, name, dataset type, default file format, status, and an optional downloadable specimen file.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ImportTemplateColumn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expected column: its header name, the target field it maps to, data type, required flag, choices, order and default.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uploaded file: tenant, optional branch (the uploader's, or none for the school as a whole), uploader, template, dataset type, the stored file, parsed headers and preview rows, validation summary and readiness flags, and its status.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ImportValidationIssue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finding: row number, column, severity, a code from the closed vocabulary, the message, and who resolved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execution: status, task id, progress percent, row counters, timings, last error, and the rollback timestamps.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ImportJobRowResult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row's outcome: action, the model and primary key it created, the raw and normalised payloads, and its message or error details. Unique per job and row number.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ImportRollbackRecord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rollback attempt: who initiated it, the stated reason, whether it fully succeeded, how many rows reversed, and the per-row outcomes.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ImportNotification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in-app notice about a batch, addressed to a recipient, with an event type and a delivery status.</w:t>
            </w:r>
          </w:p>
        </w:tc>
      </w:tr>
    </w:tbl>
    <w:p>
      <w:pPr>
        <w:spacing w:after="160"/>
      </w:pPr>
      <w:r>
        <w:rPr>
          <w:color w:val="000000"/>
        </w:rPr>
        <w:t xml:space="preserve">The batch is the root: issues, jobs, notifications and audit lookups all hang off it, jobs own their row results, and row results are what a rollback record reports on. The batch is tenant-scoped by a foreign key and branch-scoped by an optional one; its school is a property over the tenant's school profile rather than a foreign key, which is deliberate, because the engine serves domains that have no schools.</w:t>
      </w:r>
    </w:p>
    <w:p>
      <w:pPr>
        <w:pStyle w:val="Heading1"/>
        <w:keepNext/>
        <w:pBdr>
          <w:bottom w:val="single" w:sz="14" w:space="5" w:color="355B9D"/>
        </w:pBdr>
      </w:pPr>
      <w:r>
        <w:t xml:space="preserve">7. API and Validation Contracts</w:t>
      </w:r>
    </w:p>
    <w:tbl>
      <w:tblPr>
        <w:tblW w:w="10468" w:type="dxa"/>
        <w:jc w:val="center"/>
        <w:tblLayout w:type="fixed"/>
        <w:tblLook w:val="04A0" w:firstRow="1" w:lastRow="0" w:firstColumn="1" w:lastColumn="0" w:noHBand="0" w:noVBand="1"/>
      </w:tblPr>
      <w:tblGrid>
        <w:gridCol w:w="4200"/>
        <w:gridCol w:w="3200"/>
        <w:gridCol w:w="3068"/>
      </w:tblGrid>
      <w:tr>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/system-import-templates/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the templates this caller may use; author a new one.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/system-import-templates/{id}/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or edit one template.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 / templates.manage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/system-import-templates/{id}/download/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official specimen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templates.view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/batches/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batches in reach; upload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batches.create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/batches/{id}/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amend or remove one batch. A successful GET acknowledges the caller's matching Module 8 task notice.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 /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/batches/{id}/download/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uploaded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/batches/{id}/cancel/</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Abandon a batch before it runs.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Uploader, or batches.update / batches.delete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/batches/{id}/validate/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Run or re-run validation.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findings for the batch.</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/batches/{id}/issues/export/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Download the findings as a file.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/batches/{id}/issues/{id}/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finding.</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PATCH /batches/{id}/issues/{id}/resolve/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 a finding in place.</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validations.update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/batches/{id}/start-import/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Start the run.</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batches.import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List runs and poll progress.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one run with its row results.</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jobs.view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/batches/{id}/jobs/{id}/rollback/</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Reverse a run, and report per row what was and was not reversed.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rollbacks.run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/batches/{id}/jobs/{id}/rollbacks/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rollback history.</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rollbacks.view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/batches/{id}/audit-logs/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import audit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audit.view</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/batches/{id}/notifications/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notification feed.</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notifications.view</w:t>
            </w:r>
          </w:p>
        </w:tc>
      </w:tr>
    </w:tbl>
    <w:p>
      <w:pPr>
        <w:spacing w:after="160"/>
      </w:pPr>
      <w:r>
        <w:rPr>
          <w:color w:val="000000"/>
        </w:rPr>
        <w:t>Refusals are consistent across the surface: a batch outside the caller's reach answers 404, a missing key answers 403, and a request that breaks a lifecycle rule answers 400 with the rule stated. Starting a run answers 200 with the queued status rather than waiting for the result, and a rollback answers 200 whether or not every row reversed, with was_successful and the per-row outcomes carrying the truth. A school still being set up reaches the template list, detail and download, the batch list, upload, detail, cancel and file download, validation, the issue list and export, the start of a run and the job list, because loading its data is a step on its own checklist; template authoring stays shut to it.</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600"/>
        <w:gridCol w:w="7868"/>
      </w:tblGrid>
      <w:tr>
        <w:trPr>
          <w:tblHeader/>
          <w:jc w:val="center"/>
          <w:cantSplit/>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How this engine depends on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 School &amp; Branch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create serializers for schools and branches, the admin provisioning path, and the contact and primary-admin records a rollback has to clean up.</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Team &amp; Organogram</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create serializer and the creation service. An imported CX account is a pending user of the platform tenant.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4, Roles &amp; Permissions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Holds every key this module names, and the restricted classification on templates.manage, batches.delete and batches.import.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&amp; Activity Logging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every lifecycle and per-row event. The module keeps no trail of its own.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&amp; Approval Engine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approval request for an imported CodeX hire, and cancels it when that hire is rolled back.</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19, Finance &amp; Accounting</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bank-statement parsing, publication and rollback. This module supplies the batch shell and delegates.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Celery and the background worker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Runs execution, and any rollback past fifty rows, as tracked jobs that name their batch; validation runs inside the request. With eager execution configured, a task failure propagates to the caller and is returned as a real error rather than a broker message.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6, Configuration &amp; Capability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Decides whether this engine is reachable at all. bulk_import is a band of the platform module, so a school's plan depth answers it, and the surfaces that lead here read it before offering the door.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8, Notifications &amp; Delivery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Delivers the in-app task.completed or task.failed notice when an import run finishes, linked to its batch. The module's own ImportNotification rows do not pass through it. The successful batch detail read clears that caller-owned notice through Module 8's shared acknowledgement service.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11, Student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students and guardians imports: the resolver both passes call, the creation that places a student and matches a guardian as an enrolment does, and the school.students.import key that opens the wizard for those two datasets.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staff import: the resolver both passes call, and the creation that invites the person through the same user creation a single add uses. It registers no key of its own, so the generic import keys govern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13, Academic Structure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academic structure and subjects imports, each published as one transaction, and the academics.structure.import key that opens the wizard for both.</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14, Timetable &amp; Calendar</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Owns the calendar import, and the rule that a calendar entry with an exam timetable built against it cannot be rolled back.</w:t>
            </w:r>
          </w:p>
        </w:tc>
      </w:tr>
    </w:tbl>
    <w:p>
      <w:pPr>
        <w:spacing w:after="160"/>
      </w:pPr>
      <w:r>
        <w:rPr>
          <w:color w:val="000000"/>
        </w:rPr>
        <w:t>Operational evidence: the app's own suite covers the dataset-ownership gates, the validation publish gate, the tenant and branch scoping of reads, uploads and the file download, the admin email scope, the surface open to a school still being set up, and the rollback behaviour described in FR-008 through FR-010 and FR-017, including the case where a school and a branch share a primary key and the queued path taken when a rollback is too large to answer inside the request. Each school dataset's rules and execution are covered in its owning module's suite, named against each requirement above. This revision was written from the code and the tests at the baseline named in Document Control, not from a fresh run.</w:t>
      </w:r>
    </w:p>
    <w:p>
      <w:pPr>
        <w:pStyle w:val="Heading1"/>
        <w:keepNext/>
        <w:pBdr>
          <w:bottom w:val="single" w:sz="14" w:space="5" w:color="355B9D"/>
        </w:pBdr>
      </w:pPr>
      <w:r>
        <w:t xml:space="preserve">9. Needs Attention</w:t>
      </w:r>
    </w:p>
    <w:tbl>
      <w:tblPr>
        <w:tblW w:w="10468" w:type="dxa"/>
        <w:jc w:val="center"/>
        <w:tblLayout w:type="fixed"/>
        <w:tblLook w:val="04A0" w:firstRow="1" w:lastRow="0" w:firstColumn="1" w:lastColumn="0" w:noHBand="0" w:noVBand="1"/>
      </w:tblPr>
      <w:tblGrid>
        <w:gridCol w:w="10468"/>
      </w:tblGrid>
      <w:tr>
        <w:trPr>
          <w:jc w:val="center"/>
          <w:cantSplit/>
        </w:trPr>
        <w:tc>
          <w:tcPr>
            <w:tcW w:w="10468" w:type="dxa"/>
            <w:tcBorders>
              <w:top w:val="single" w:sz="6" w:space="0" w:color="C7D5EC"/>
              <w:left w:val="single" w:sz="6" w:space="0" w:color="C7D5EC"/>
              <w:bottom w:val="single" w:sz="6" w:space="0" w:color="C7D5EC"/>
              <w:right w:val="single" w:sz="6" w:space="0" w:color="C7D5EC"/>
            </w:tcBorders>
            <w:shd w:val="clear" w:color="auto" w:fill="FFF7F5"/>
            <w:tcMar>
              <w:top w:w="70" w:type="dxa"/>
              <w:left w:w="90" w:type="dxa"/>
              <w:bottom w:w="70" w:type="dxa"/>
              <w:right w:w="90" w:type="dxa"/>
            </w:tcMar>
          </w:tcPr>
          <w:p>
            <w:pPr>
              <w:keepNext/>
              <w:spacing w:after="40"/>
            </w:pPr>
            <w:r>
              <w:rPr>
                <w:b/>
                <w:color w:val="355B9D"/>
                <w:sz w:val="17"/>
              </w:rPr>
              <w:t>NEEDS ATTENTION</w:t>
            </w:r>
          </w:p>
          <w:p>
            <w:pPr>
              <w:keepNext/>
              <w:spacing w:after="40"/>
            </w:pPr>
            <w:r>
              <w:rPr>
                <w:b w:val="0"/>
                <w:color w:val="000000"/>
                <w:sz w:val="17"/>
              </w:rPr>
              <w:t>• Three things a school might reasonably bring have no dataset: historical records, fee structures and timetables. None has a dataset type or a handler, so the onboarding screen shows historical records greyed and does not mention the other two. The six that do exist - students, staff, guardians, academic structure, subjects and calendar events - are seeded and reachable on every plan. The onboarding checklist item it serves is optional, and is absent altogether for a school whose plan does not reach bulk import, so readiness and go-live are not blocked either way.</w:t>
            </w:r>
          </w:p>
          <w:p>
            <w:pPr>
              <w:keepNext/>
              <w:spacing w:after="40"/>
            </w:pPr>
            <w:r>
              <w:rPr>
                <w:b w:val="0"/>
                <w:color w:val="000000"/>
                <w:sz w:val="17"/>
              </w:rPr>
              <w:t>• Rollback reverses what CodeX imports and calendar entries, and nothing else. A school's students, staff, guardians, classes and subjects have no reverser, so a roll imported in error cannot be unwound here: every row is refused with the model named, and the records have to be corrected through the owning module.</w:t>
            </w:r>
          </w:p>
          <w:p>
            <w:pPr>
              <w:keepNext/>
              <w:spacing w:after="40"/>
            </w:pPr>
            <w:r>
              <w:rPr>
                <w:b w:val="0"/>
                <w:color w:val="000000"/>
                <w:sz w:val="17"/>
              </w:rPr>
              <w:t>• The module's own import notifications are not dispatched through Module 8, and their feed requires a platform key, so a school administrator never sees the validation or rollback notice. The import run itself reaches the uploader's bell as task.completed or task.failed, links to the batch, and clears when that batch is read. import.completed and import.failed remain inactive. A rollback run in the background still reaches nobody's bell.</w:t>
            </w:r>
          </w:p>
          <w:p>
            <w:pPr>
              <w:keepNext/>
              <w:spacing w:after="40"/>
            </w:pPr>
            <w:r>
              <w:rPr>
                <w:b w:val="0"/>
                <w:color w:val="000000"/>
                <w:sz w:val="17"/>
              </w:rPr>
              <w:t>• A run cannot be stopped once it has started. Cancellation covers only the statuses before execution, and the row loop checks nothing, so a long import of a wrong file has to be allowed to finish before anything can be done about it.</w:t>
            </w:r>
          </w:p>
          <w:p>
            <w:pPr>
              <w:keepNext/>
              <w:spacing w:after="40"/>
            </w:pPr>
            <w:r>
              <w:rPr>
                <w:b w:val="0"/>
                <w:color w:val="000000"/>
                <w:sz w:val="17"/>
              </w:rPr>
              <w:t>• Cancellation does not interrupt a validation run already in flight, so the run can complete after a batch was cancelled and move it back to a validated status.</w:t>
            </w:r>
          </w:p>
          <w:p>
            <w:pPr>
              <w:keepNext/>
              <w:spacing w:after="40"/>
            </w:pPr>
            <w:r>
              <w:rPr>
                <w:b w:val="0"/>
                <w:color w:val="000000"/>
                <w:sz w:val="17"/>
              </w:rPr>
              <w:t>• Execution reads the batch's stored preview rows, and there is no streaming path, so the practical file size is bounded by one JSON column and one in-memory list. No limit is stated or enforced.</w:t>
            </w:r>
          </w:p>
          <w:p>
            <w:pPr>
              <w:keepNext/>
              <w:spacing w:after="40"/>
            </w:pPr>
            <w:r>
              <w:rPr>
                <w:b w:val="0"/>
                <w:color w:val="000000"/>
                <w:sz w:val="17"/>
              </w:rPr>
              <w:t>• The two rollback paths report in different shapes: the finance path stores a line count and always records success, while the general path stores per-row outcomes and can record a partial result.</w:t>
            </w:r>
          </w:p>
          <w:p>
            <w:pPr>
              <w:keepNext/>
              <w:spacing w:after="40"/>
            </w:pPr>
            <w:r>
              <w:rPr>
                <w:b w:val="0"/>
                <w:color w:val="000000"/>
                <w:sz w:val="17"/>
              </w:rPr>
              <w:t>• An uploaded roster is the most sensitive file this platform holds, and reading one back is bound to the school, the branch and the batch. What is not covered is archiving: only deletion retires the file, so a batch retired by archiving keeps its spreadsheet readable to whoever import.batches.view still admits.</w:t>
            </w:r>
          </w:p>
        </w:tc>
      </w:tr>
    </w:tbl>
    <w:p>
      <w:pPr>
        <w:spacing w:after="160"/>
      </w:pPr>
    </w:p>
    <w:p>
      <w:pPr>
        <w:pStyle w:val="Heading1"/>
        <w:keepNext/>
        <w:pBdr>
          <w:bottom w:val="single" w:sz="14" w:space="5" w:color="355B9D"/>
        </w:pBdr>
      </w:pPr>
      <w:r>
        <w:t xml:space="preserve">10. MRD Traceability</w:t>
      </w:r>
    </w:p>
    <w:p>
      <w:pPr>
        <w:keepNext/>
        <w:spacing w:after="120"/>
      </w:pPr>
      <w:r>
        <w:rPr>
          <w:color w:val="000000"/>
        </w:rPr>
        <w:t>Module 10 of XVS Module Requirements Document v2.80 lists sixteen capabilities. Each maps to the requirements above.</w:t>
      </w:r>
    </w:p>
    <w:tbl>
      <w:tblPr>
        <w:tblW w:w="10468" w:type="dxa"/>
        <w:jc w:val="center"/>
        <w:tblLayout w:type="fixed"/>
        <w:tblLook w:val="04A0" w:firstRow="1" w:lastRow="0" w:firstColumn="1" w:lastColumn="0" w:noHBand="0" w:noVBand="1"/>
      </w:tblPr>
      <w:tblGrid>
        <w:gridCol w:w="4400"/>
        <w:gridCol w:w="3000"/>
        <w:gridCol w:w="3068"/>
      </w:tblGrid>
      <w:tr>
        <w:trPr>
          <w:tblHeader/>
          <w:jc w:val="center"/>
          <w:cantSplit/>
        </w:trPr>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MRD capability</w:t>
            </w:r>
          </w:p>
        </w:tc>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FRD requirement</w:t>
            </w:r>
          </w:p>
        </w:tc>
        <w:tc>
          <w:tcPr>
            <w:tcW w:w="3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Import-template CRUD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FR-002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Template 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CSV and XLSX upload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Import-batch creation and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FR-003, FR-011</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detail, deletion, and cancellation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FR-012</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Source-file download</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Column and row validation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Validation-issue listing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Issue resolution and issue export</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 FR-005</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import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 FR-007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Import-job status tracking</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Batch rollback</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FR-009, FR-010, FR-016</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Background rollback execution</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notifications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FR-014</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Import audit events</w:t>
            </w:r>
          </w:p>
        </w:tc>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w:t>
            </w:r>
          </w:p>
        </w:tc>
      </w:tr>
      <w:tr>
        <w:trPr>
          <w:jc w:val="center"/>
          <w:cantSplit/>
        </w:trPr>
        <w:tc>
          <w:tcPr>
            <w:tcW w:w="4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Authorised, expiring access to uploaded source files</w:t>
            </w:r>
          </w:p>
        </w:tc>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3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source file stays retrievable to a holder of import.batches.view and is removed on its stated schedule.</w:t>
            </w:r>
          </w:p>
        </w:tc>
      </w:tr>
    </w:tbl>
    <w:p>
      <w:pPr>
        <w:spacing w:after="160"/>
      </w:pPr>
      <w:r>
        <w:rPr>
          <w:color w:val="000000"/>
        </w:rPr>
        <w:t>The MRD carries five needs-attention items for Module 10: the datasets a school still cannot bring, rollback that cannot reverse a school's own datasets, notifications that do not reach Module 8, a run that cannot be stopped, and an unbounded file size. Section 9 states those five and adds three the MRD does not carry, because they are narrower than the roadmap tracks: a validation run in flight is not interrupted by cancelling its batch, the two rollback paths report in different shapes, and an archived batch keeps its file readable. Each is a boundary of a capability the module delivers.</w:t>
      </w:r>
    </w:p>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400"/>
        <w:gridCol w:w="2000"/>
        <w:gridCol w:w="7068"/>
      </w:tblGrid>
      <w:tr>
        <w:trPr>
          <w:tblHeader/>
          <w:jc w:val="center"/>
          <w:cantSplit/>
        </w:trPr>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Change</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1.4</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an authorized batch detail read clears the caller's matching generic task notice, and distinguishes that live path from the inactive import.completed and import.failed events and the module's inaccessible own rows. FR-014, the batch route, dependency and current gap are reconciled. No capability is added. Backend and committed frontend evidence only; nothing here claims deployment or production adoption.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Reconciles the document with the six datasets a school may now import for itself, which v1.2 recorded in Section 9 while FR-001 still said there were none. Calendar events, students, staff, academic structure, subjects and guardians are classified as a school's own, each loaded through its owning module's resolver, which validation and execution both call; academic structure, subjects and guardians publish the whole file in one transaction. FR-001, FR-002, FR-004, FR-006, FR-007 and the scope, workflow and dependency sections are updated to match, with the student rules that refuse everything the enrol form refuses. Rollback reverses calendar entries as well as CodeX's datasets and cannot reverse a school's students, staff, guardians, classes or subjects, which FR-008 and a new needs-attention item record. A batch now records the branch it was uploaded for, and its file is refused from another branch, where the download had a tenant-only lookup of its own (FR-011). Uploaded files were stored with no bytes and every download answered 500; both are fixed (FR-003, FR-015). An import run's completion reaches the uploader's bell through Module 8 and opens on the batch, so the notifications item is rewritten (FR-014). A school still being set up can read a template's rules, and the seeder warns when a renamed template code leaves the old one answering. Module 10 stays at sixteen capabilities.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w:t>
            </w:r>
          </w:p>
        </w:tc>
        <w:tc>
          <w:tcPr>
            <w:tcW w:w="2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reaching this engine is a plan question as well as a role one, and that the plan had been answering no for most schools. An administrator holds import.batches.* whether or not their school bought bulk import, because holding a key is a role question, so the navigation opened the door and the onboarding checklist offered the card; three surfaces now ask the plan as well, and the refusal no longer names a depth the reader cannot act on. Priced at Plus, that closed far more than the upload: every import key answers to the one bulk_import band, so a Basic school was refused the template list itself and its onboarding step rendered with an empty table, showing neither what to upload nor why. The band is now Core, and loading a roll from a spreadsheet is on every plan. The schools template also loses its Enabled Modules column, which validated a value that decided nothing and could refuse a whole school row over a module key; the seeder retires it, along with three capacity columns left behind when plan ceilings were removed. Nothing changed in what an import does or who may run one: FR-001 through FR-017 are unaltered. Verified by 61 import, 178 onboarding and 152 core tests, and by 710 frontend tests. Backend evidence only; nothing here is deployed.</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27 Aug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that the uploaded file is now authorised per read rather than protected by the unguessability of its name. FR-015 gated the download route correctly, but the bytes behind it sat at a /media/ path that authenticated the caller and asked nothing else - so a roster of a school's pupils, their guardians' emails, phone numbers and home addresses stayed fetchable by any account on any tenant, for ever, to anyone who had ever seen the URL. The stored file now records the school and the batch it belongs to; a read is refused unless the session, a signature issued to that caller, the file's school and the batch's own read rule agree. URLs expire, and files already on the server are bound by migration.</w:t>
            </w:r>
          </w:p>
        </w:tc>
      </w:tr>
      <w:tr>
        <w:trPr>
          <w:jc w:val="center"/>
          <w:cantSplit/>
        </w:trPr>
        <w:tc>
          <w:tcPr>
            <w:tcW w:w="1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25 August 2026</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code-aligned baseline for Module 10. Records the dataset-ownership gates, the validation publish gate, the execution and row-result model, and the corrected rollback: reversal dispatched by the model each row created, identity re-checked against the natural key the row recorded, refusal where a school's tenant has been used, honest reporting of a partial rollback, and a background path for a rollback too large to answer inside the request.</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Bulk Data Import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Bulk Data Import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M10 Bulk Data Import Functional Requirements Document v1.4</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M10 Bulk Data Import Functional Requirements Document v1.4</dc:title>
  <cp:lastModifiedBy>Chidera Ohiaekpete</cp:lastModifiedBy>
  <cp:revision>1</cp:revision>
  <cp:lastPrinted>2026-07-17T18:03:00Z</cp:lastPrinted>
  <dcterms:created xsi:type="dcterms:W3CDTF">2026-07-17T18:03:00Z</dcterms:created>
  <dcterms:modified xsi:type="dcterms:W3CDTF">2026-08-25T12:00:00Z</dcterms:modified>
  <cp:version>1.4</cp:version>
</cp:coreProperties>
</file>