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1.24</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1.24</w:t>
            </w:r>
          </w:p>
        </w:tc>
      </w:tr>
      <w:tr w:rsidR="00A62A3E" w14:paraId="6BF80D5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 October 2026</w:t>
            </w:r>
          </w:p>
        </w:tc>
      </w:tr>
      <w:tr w:rsidR="00A62A3E" w14:paraId="6B6F99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Backend main at a21bab36, 1 October 2026. This revision reconciles the committed requirements queue D83 to D102. Uncommitted worktree changes are outside the evidence boundary</w:t>
            </w:r>
          </w:p>
        </w:tc>
      </w:tr>
      <w:tr w:rsidR="00A62A3E" w14:paraId="7FBC00E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v2.99</w:t>
            </w:r>
          </w:p>
        </w:tc>
      </w:tr>
      <w:tr w:rsidR="00A62A3E" w14:paraId="6AEAA3F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and restricted role grants), vs_user (user creation) and the school staff app (leave, and the school organogram a school's organogram stages climb and name posts on)</w:t>
            </w:r>
          </w:p>
        </w:tc>
      </w:tr>
      <w:tr w:rsidR="00A62A3E" w14:paraId="36BF2C0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for CodeX's own chart; Module 12, Staff Management, for a school's, which it registers with this engine for SCHOOL tenants. Positions and reporting lines are read, not maintained, here.</w:t>
            </w:r>
          </w:p>
        </w:tc>
      </w:tr>
      <w:tr w:rsidR="00A62A3E" w14:paraId="7DC51A4D"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or a restricted role grant where nobody else is eligible, whose handlers permit it (FR-012).</w:t>
            </w:r>
          </w:p>
        </w:tc>
      </w:tr>
      <w:tr w:rsidR="00A62A3E" w14:paraId="624ED29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workflow.template.view or workflow.template.update, according to the operation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workflow.template.view or workflow.template.update,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workflow.group.create, .update or .delete,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workflow.group.create, .update or .delete, according to the operation to write; workflow.group.view or workflow.template.update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Notification switch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workflow.template.view to read; workflow.template.update to change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 the document types a delegation may cover are listed to any member</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A school requester climbs the school's own chart inside the instance's tenant, and a platform requester the platform's.</w:t>
            </w:r>
          </w:p>
        </w:tc>
      </w:tr>
      <w:tr w:rsidR="00A62A3E" w14:paraId="7BA4FA0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two declared exceptions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and restricted role grants are the two types that do. A handler may also narrow its exemption to a requester nobody else can relieve (self_approval_only_when_alone), which role grants do.</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A POSITION member names exactly one post on the chart its group's tenant uses, as FR-008 describes for a stage: a CX seat for the platform tenant, a post on the tenant's own chart otherwise. Resolution unions the named people, every active holder of each member role, and the current holders of each member position who can act,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 A school group naming a post resolves its holders able to act (test_a_group_naming_a_post_resolves_its_holders_able_to_act).</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resolves DIRECT_MANAGER, N_LEVELS_UP, DEPARTMENT_HEAD or SPECIFIC_POSITION relative to the requester. A platform requester climbs OrganogramService. Any other requester climbs the chart registered for their tenant's kind through register_tenant_organogram, which Module 12 calls for SCHOOL tenants with StaffOrganogramService, inside the instance's tenant; the engine imports no school app. A school climb asks for holders whose account is active: Module 12 keeps a suspended member of staff in their post on the chart, and passes them over here, because they cannot sign in to decide. A SPECIFIC_POSITION stage names one post on the chart its template's tenant uses: a CX seat for a central template or the platform tenant, and a post on the tenant's own chart otherwise, stored by id as organogram_tenant_position_id and looked up by the code the caller types. It resolves to that post's holders whose account is active, inside the instance's tenant.</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 A vacant manager post parks rather than reaching further up. A school climb never crosses into another school (WorkflowClimbTests), and a school requester never climbs the platform chart. A suspended manager is passed over: a direct-manager stage parks and a department-head stage walks on to the next unit's head (test_a_suspended_manager_is_passed_over_as_an_approver). A school stage naming a post reaches its active holder, and one naming no post reaches nobody (test_specific_position_reaches_the_named_posts_active_holder, test_specific_position_naming_no_post_reaches_nobody). A code naming no post on the row's chart is refused 400 UNKNOWN_POSITION, and a CX seat's code is never a fallback for a tenant row, nor the reverse (BindingTests).</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A central template's SPECIFIC_POSITION stage names a CX seat, so for a school requester it reaches nobody and the document parks; a school names its own post by publishing its own version of the template, or by repointing the step to an approver group holding the post (FR-010). A tenant kind with no chart registered cannot name a post, resolves an organogram climb to nobody, logs a warning and parks.</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 Restricted role grants run on ladders of the same shape: the tenant-less role-grant template names school_admin for every school, and role-grant-platform, owned by the platform tenant, names xvs_platform_admin. A grant's requester is on its stage only where nobody else holds that role (FR-012).</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and rbac.role_grant alone, because in most schools the one person who administers roles is also the only one who can approve a change or seat the first holder of a restricted role, and excluding that person leaves the stage with nobody on it. A handler may also declare self_approval_only_when_alone, False on the base handler. Where it and allows_requester_self_approval are both True, resolve_approvers keeps the requester only where nobody else resolves, so the exemption covers the school with one administrator and nothing wider. Of the two exempt types only rbac.role_grant declares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 A restricted role grant keeps its requester only where she is alone: with a second administrator the frozen list holds that person alone and the requester's vote is refused with NOT_ELIGIBLE_APPROVER, and the second administrator's approval is recorded as not self-approved (RoleGrantLadderTests).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 A role grant is not affected: its requester decides only where nobody else can. Module 4 marks each self-approval: self_approved_change_request on a role change, and self_approved on a role grant's ROLE_ASSIGNED audit row.</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 A delegation narrowed to one document type names a type the tenant actually raises, chosen from a list rather than typed.</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 GET /delegations/document-types/ lists the types the tenant raises (handlers_raised_by), each as a value and its document_type_label, ordered by label. ApprovalDelegationSerializer.validate trims document_type and refuses one that is neither blank nor among those types, with 400 under document_type: "Choose a document type from the list, or leave it as all types." Blank still covers every type. The engine matches the type exactly, so a mistyped code such as leave.requests would save a delegation that never applied, and a school could save a type only the platform raises.</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 DelegationDocumentTypeTests: the list is named and sorted and leaves out platform-only types for a school; a listed type saves; a mistyped code is refused and nothing is saved; a platform-only type is refused to a school; and blank still means every type.</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 A delegation saved before the check with a type the tenant does not raise is left as it was and still applies to nothing; nothing reports or sweeps such rows.</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fifteen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and role grants once the grant is written, naming withdrawing the role from the person's profile as the remedy.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sixteenth type cannot arrive silently. PayoutBatchApprovalTests, JournalApprovalWorkflowTests, WorkflowApprovalTests, ProcurementApprovalReversalTests, UserCreationReversalTests, RoleGrantLadderTests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and restricted role grants, although that person may decide their own of both, a sole holder being exactly the case in which a role grant's requester stays eligible.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 A position member binds a post on the group tenant's own chart and never another school's (test_a_group_member_binds_a_school_post_and_not_another_schools). A post a live step or group names cannot be deleted: Module 12 answers 409 ORGANOGRAM_IN_USE for a school's post (test_a_post_a_step_or_a_group_names_is_not_deleted), and a CX seat a stage names is protected, answering 409 PROTECTED_REFERENCE (test_a_seat_a_stage_names_cannot_be_deleted).</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 Each queue row carries document_type_label and document_title, and each team-load row document_type_label, so a screen never names a type by its code (FR-034).</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The tenant's own switch comes first: workflow.notifications.enabled, a school-scoped configuration value read and set at /notification-settings/, stops all four events for that tenant when off, and a tenant that has chosen nothing is notified. Behind it a template's notification_events dictionary can still suppress an event: an empty one notifies on every wired event, and once any key is set a missing key means off. Each event names the tenant it is about, a school or CodeX's own, and the document's branch, whose notification settings Module 8 applies. A successful instance detail read also acknowledges the caller's unread in-app notices for that instance, including both approval and submission event families.</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 Reading an instance clears only matching rows owned by the caller; another recipient's notices and notices for another instance remain unread. A tenant that turns notifications off is told nothing, one that has chosen nothing is told, and switching back on notifies again (test_a_school_that_turns_notifications_off_is_told_nothing, test_a_school_that_has_chosen_nothing_is_still_told, test_switching_them_back_on_notifies_again). An activation notice names the tenant it is about (test_stage_activation_notifies_approvers).</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A document posted without ever being submitted meets the same live-stage rule at the finance boundary, through approval_unconfigured: guard_direct_post stands in front of the direct post of every finance document type with an approval route, journals, expense claims, refunds, write-offs, credit and debit notes and concessions. A route with a live step answers 400 and sends the caller to submit; a route with none answers 409 APPROVAL_NOT_CONFIGURED and writes nothing until confirm_without_approval is sent, when the post goes through and is recorded as POSTED_WITHOUT_APPROVAL against the confirmer and their reason; no route at all posts directly. A direct entry, POST /finance/direct-entries/, is a journal and meets the journal route in the same three ways, except that a route with steps takes it rather than refusing it: the entry is created and submitted into the route, answering 201 with Direct entry &lt;no&gt; is waiting for approval. It reaches the books once it is approved., and the same approval block the journal submit returns.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 At the finance boundary, JournalDirectPostTests and ExpenseClaimDirectPostTests prove an empty route refuses until confirmed and writes nothing, a confirmed post goes through and is recorded against the confirmer, and a route with steps still sends the caller to submit; DirectEntryApprovalRouteTests proves a direct entry waits for approval under a route with steps, is refused and then confirmable under an empty one, and posts when there is no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workflow.template.publish and writes need workflow.group.create, .update or .delete, according to the operation,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pPr>
        <w:pStyle w:val="Heading2"/>
        <w:keepNext/>
      </w:pPr>
      <w:r>
        <w:t>FR-033 Present the Document Inside Its Decision Surface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FR-033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provides a built-in decision layout separate from its concise summary. Submission validates and freezes that layout on the workflow instance. The versioned contract permits labelled fields, tables, and added or removed changes only. Empty optional facts are omitted, and raw serializers, model paths, HTML, and arbitrary metadata are refused.</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WorkflowInstance.document_details stores the snapshot. The handler contract builds it before the submission transaction, so an invalid layout prevents the workflow from being filed. The detail serializer returns document_details and a smaller source_document_link. Every registered product handler owns a layout: role change, restricted role grant, platform user creation, leave, payout batches, six finance documents, and four procurement documents. Payout account numbers retain only their last four digits.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The requester, a frozen eligible approver, a tenant-wide workflow history viewer, or a platform super administrator may retrieve the instance. An authenticated non-participant receives 404. A source document edited after submission does not rewrite the stored details. The workflow suite passes 419 tests; focused domain tests exercise the fourteen document types registered before role grants and the payout masking rule, and RoleGrantLadderTests exercises the role grant's layout.</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Instances created before this field existed have an empty layout. The backend contract is complete, but this document does not evidence the frontend renderer. View full document remains separate navigation.</w:t>
            </w:r>
          </w:p>
        </w:tc>
      </w:tr>
    </w:tbl>
    <w:p>
      <w:pPr>
        <w:pStyle w:val="Heading2"/>
        <w:keepNext/>
      </w:pPr>
      <w:r>
        <w:t>FR-034  Give Every Document Type One Human Name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FR-034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has one name people use for it, and every surface that lists approval work shows that name rather than the type's code. A type that has not said what it is called does not register.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BaseWorkflowHandler.noun names one document of the type. register_handler refuses a handler whose noun is empty with a TypeError while the apps load, beside the reversal-contract refusal (FR-019). vs_workflow.conditions.fields.document_type_label is the one place a type becomes words: the handler's noun, or, for a type with no registered handler such as one retired while its instances remain, the last segment of its code in words. The fifteen registered nouns are Journal entry, Customer refund, Bad-debt write-off, Concession, Credit or debit note, Expense claim, Payout batch, Platform user account, Role permission change, Restricted role grant, Leave request, Purchase requisition, Purchase order, Vendor invoice and Vendor payment. document_type_label is returned on instance list and detail rows, which the pending and submitted dashboards use, on templates, on approval delegations (blank for one covering every type), on team-load rows and on a Dynamic Role's used_by entries. Instance rows also carry document_title, the title the handler gave the document at submission, read from the stored document_summary so a page of rows costs no extra query, and blank where the handler gave none. Procurement's approval queue and coverage report read the same function (Module 22), so no module keeps a label map of its own.</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approver's inbox names a restricted role grant Restricted role grant and a role change Role permission change, never rbac.role_grant or a title-cased code. A handler with no noun cannot register, and every registered type's label is its own noun (test_registry: test_a_handler_with_no_noun_cannot_register and test_every_registered_type_has_a_label_of_its_own). A queue row names the document in words (RoleGrantLadderTests.test_the_queue_row_names_the_document_in_words).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document_title is the summary frozen at submission, so a document renamed afterwards keeps the title it was submitted under, and an instance whose summary carries no title has a blank one. The shared approval screens read the label and the title and fall back to title-casing the code only where they are absent; that integration is implemented and pending release, and this document does not evidence it deployed.</w:t>
            </w:r>
          </w:p>
        </w:tc>
      </w:tr>
    </w:tbl>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cantSplit/>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cantSplit/>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and restricted role grants do; a role grant's handler also declares self_approval_only_when_alone, so its requester stays only where nobody else resolves.</w:t>
            </w:r>
          </w:p>
        </w:tc>
      </w:tr>
      <w:tr w:rsidR="00A62A3E" w14:paraId="0B9145EF"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cantSplit/>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 A CX seat it names is protected; a post on a tenant's own chart is held by id, and the app keeping that chart refuses to delete one a live step names.</w:t>
            </w:r>
          </w:p>
        </w:tc>
      </w:tr>
      <w:tr w:rsidR="00A62A3E" w14:paraId="1B8338B2"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CX seat targets are protected; a post on a tenant's own chart is held by id, and the app keeping that chart refuses to delete one a group names.</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 It stores separate concise-summary and versioned decision-detail snapshots taken at submission.</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r>
        <w:t>WorkflowInstance also holds document_summary and document_details as separate JSON snapshots. The summary identifies the request. The versioned details extend the summary with curated decision facts and line-level content supplied by the document's own handler at submission, without repeating its identity or headline facts.</w:t>
      </w:r>
    </w:p>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 Each carries document_type_label.</w:t>
            </w:r>
          </w:p>
        </w:tc>
      </w:tr>
      <w:tr w:rsidR="00A62A3E" w14:paraId="3F77CD9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 It carries document_type_label.</w:t>
            </w:r>
          </w:p>
        </w:tc>
      </w:tr>
      <w:tr w:rsidR="00A62A3E" w14:paraId="7A7BE42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 Each used_by entry names its template's type with document_type_label.</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/notification-settings/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or set whether the tenant's approvals notify anybody, as {"enabled": true or false}. Anything but a boolean is refused with 400.</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 Each row carries document_type_label and document_title.</w:t>
            </w:r>
          </w:p>
        </w:tc>
      </w:tr>
      <w:tr w:rsidR="00A62A3E" w14:paraId="1CA214F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the concise summary, frozen document-specific decision layout, source navigation link, stage history, votes, and audit. A successful scoped read acknowledges the caller's matching instance notices. It carries document_type_label and document_title too.</w:t>
            </w:r>
          </w:p>
        </w:tc>
      </w:tr>
      <w:tr w:rsidR="00A62A3E" w14:paraId="684B5749"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 Rows as GET /instances/, with document_type_label and document_title.</w:t>
            </w:r>
          </w:p>
        </w:tc>
      </w:tr>
      <w:tr w:rsidR="00A62A3E" w14:paraId="6AFB20E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 Rows as GET /instances/, with document_type_label and document_title.</w:t>
            </w:r>
          </w:p>
        </w:tc>
      </w:tr>
      <w:tr w:rsidR="00A62A3E" w14:paraId="01BA316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 Each row carries document_type_label.</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 Each carries document_type_label, blank for a delegation covering every type. A document_type that is neither blank nor a type the tenant raises is refused with 400 under document_type.</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/delegations/document-types/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The document types a delegation may be narrowed to: those the tenant raises, each as value and label, ordered by label. Open to any signed-in active member of the tenant.</w:t>
            </w:r>
          </w:p>
        </w:tc>
      </w:tr>
      <w:tr w:rsidR="00A62A3E" w14:paraId="467CD71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UNKNOWN_POSITION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A position code names no post on the chart the stage's or group's tenant uses, or that tenant has no chart.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NOTIFICATION_SETTING_NOT_REGISTERED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notification switch is saved before its configuration definition is seeded.</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bl>
    <w:p>
      <w:r>
        <w:t>GET /instances/{id}/ returns document_summary, document_details and source_document_link. Detail access is object-aware: the requester, every person frozen onto an approval stage, a workflow.instance.view holder in the tenant, and a platform super administrator may read it; another authenticated user receives 404. The source link is navigation only and does not replace the frozen decision snapshot.</w:t>
      </w:r>
    </w:p>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and so is a grant of a role carrying restricted permissions its granter does not hold: the rbac.role_change handler applies the change on approval and the rbac.role_grant handler writes the grant, and they are the two types that let the requester decide their own, the role grant only where nobody else can.</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12, Staff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a school's own organogram: registers StaffOrganogramService for SCHOOL tenants through register_tenant_organogram from its app config, so an organogram stage climbs a school requester's posts, and a stage or an approver group names one of the school's posts, without this engine importing the school app. It refuses to delete a post a live step or group names, asking position_references.</w:t>
            </w:r>
          </w:p>
        </w:tc>
      </w:tr>
      <w:tr w:rsidR="00A62A3E" w14:paraId="41AC051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 It also owns the shared destination family used when an instance read acknowledges the caller's matching notices. Each event names the tenant it is about and the document's branch.</w:t>
            </w:r>
          </w:p>
        </w:tc>
      </w:tr>
      <w:tr w:rsidR="00A62A3E" w14:paraId="423C3ED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 Finance holds the empty-route rule of FR-031 at its direct posts, journals, expense claims, refunds, write-offs, credit and debit notes and concessions, and submits a direct entry into the journal route where that route has steps.</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 Each handler also names its type with a noun, which every approval surface shows and without which the type does not register.</w:t>
            </w:r>
          </w:p>
        </w:tc>
      </w:tr>
    </w:tbl>
    <w:p>
      <w:pPr>
        <w:pStyle w:val="Heading2"/>
      </w:pPr>
      <w:r>
        <w:t>Current Functional Contracts</w:t>
      </w:r>
    </w:p>
    <w:p>
      <w:pPr/>
      <w:r>
        <w:t>These contracts state the current behavior at the code baseline and govern where an earlier sentence in this document describes an older rule.</w:t>
      </w:r>
    </w:p>
    <w:p>
      <w:r>
        <w:t>Approval identity is the real person. The requester set includes the named requester, real submitter and real resubmitters; a proxy cannot approve for them. ANY, QUORUM and ALL count distinct real people, and one real person has one vote in a step. The same person may still approve separate steps.</w:t>
      </w:r>
    </w:p>
    <w:p>
      <w:r>
        <w:t>The workflow handler may exclude hidden_document_ids. Payments uses it so a payout batch outside an approver's branch reach is absent from queues and counts and answers 404 on every action.</w:t>
      </w:r>
    </w:p>
    <w:p>
      <w:r>
        <w:t>schools.staff_hire has a staff-hire ladder and an initially empty hire-approvers group. The adder may approve only when they are the only eligible approver. Leave approval conditions include document.over_allowance_by.</w:t>
      </w:r>
    </w:p>
    <w:p>
      <w:r>
        <w:t>Publishing a template accepts an optional branch. Omission means the caller's one branch when they work in exactly one, otherwise school-wide. Templates, platform-version adoption, approver groups, memberships, stage overrides, Dynamic Roles and delegation administration all require reach to every branch they affect. Delegations belong to the delegator or to an administrator covering all of that person's approvals; the delegate cannot edit them.</w:t>
      </w:r>
    </w:p>
    <w:p>
      <w:pPr>
        <w:pStyle w:val="Heading2"/>
      </w:pPr>
      <w:r>
        <w:t>D83-D102 Current Contracts</w:t>
      </w:r>
    </w:p>
    <w:p>
      <w:pPr/>
      <w:r>
        <w:t>These contracts state current behavior at the committed evidence boundary and replace an earlier sentence wherever the two disagree.</w:t>
      </w:r>
    </w:p>
    <w:p>
      <w:r>
        <w:t>Manage Approvals filters instances by document type, one or more statuses, requester, request subject, waiting approver, stage, age, submission window, branch and search. Rows expose the request subject, current approvers, waiting time, stage position and branch, and a filter-options route lists a document type's stages.</w:t>
      </w:r>
    </w:p>
    <w:p>
      <w:r>
        <w:t>An authorised administrator may replace a waiting stage's complete approver list, store an assignment for an upcoming stage, reset that assignment, or replace one approver across up to 200 requests. A reason is required; branch reach, active membership, conflicts, prior votes, quorum and at-least-one-approver rules are enforced. Every change is durable and audited.</w:t>
      </w:r>
    </w:p>
    <w:p>
      <w:r>
        <w:t>Delegations can be created for another person and are applied to requests already waiting when they start. Revocation removes an undecided delegate and restores an exclusively delegating approver. The document's own conflict rule is checked again at vote time, so a person can never approve their own leave.</w:t>
      </w:r>
    </w:p>
    <w:p>
      <w:r>
        <w:t>Payout-batch approval visibility follows the batch's bank branch. Held settlements use a separate platform route and require two distinct CodeX approvers.</w:t>
      </w:r>
    </w:p>
    <w:p>
      <w:r>
        <w:t>Current limit: editing a delegation's dates or delegate does not re-place waiting requests, and expiry does not yet remove places already added.</w:t>
      </w:r>
    </w:p>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two document types whose requester may decide them,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cantSplit/>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role changes and role grants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 A restricted role grant is narrower: its handler declares self_approval_only_when_alone, so where a second administrator exists that person decides it and the requester cannot.</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28 capability entries in MRD v2.93. Each maps to the requirements below. Requiring a document type to declare what its approval releases before it may register strengthens action reversal and the domain handler entries without changing the count, and the restricted role grant ladder is one more document type on the role-based resolution, central-template and reversal entries, adding none. Giving every type one human name strengthens the dashboards and the approval detail entries without adding one. A school requester climbing the school's own chart strengthens the organogram-based approver resolution entry without changing the count. A school naming its own post strengthens the organogram-based resolution and named approver group entries, and the tenant's notification switch the workflow notifications entry, without changing the count. Journals, expense claims and direct entries honouring the empty-route rule strengthen the fail-closed and finance workflow handler entries without changing the count.</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 FR-034</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 FR-031</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r>
        <w:trPr>
          <w:cantSplit/>
        </w:trPr>
        <w:tc>
          <w:tcPr>
            <w:tcW w:type="dxa" w:w="5600"/>
          </w:tcPr>
          <w:p>
            <w:r>
              <w:t>Built-in document-specific approval detail snapshots</w:t>
            </w:r>
          </w:p>
        </w:tc>
        <w:tc>
          <w:tcPr>
            <w:tcW w:type="dxa" w:w="4868"/>
          </w:tcPr>
          <w:p>
            <w:r>
              <w:t>FR-033</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cantSplit/>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1 Oct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30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28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Journals, expense claims and direct entries honour the empty-route rule. The journal and expense-claim /post/ routes go through finance's direct-post guard, as refunds, write-offs, credit and debit notes and concessions already did: a route with steps answers 400 and sends the caller to submit, an empty route answers 409 APPROVAL_NOT_CONFIGURED and writes nothing until confirm_without_approval is sent and then records the post as made without approval, and no route posts directly. Every school's books publish an empty expense-claim route, so each claim posted directly had skipped both the question and the record. A direct entry is a journal and meets the journal route the same way, except that a route with steps takes it: the entry is created and submitted into the route rather than posted. FR-031, the Modules 17 to 24 dependency and traceability follow; the MRD was checked and stays at v2.93. The cover's four lines, which had all printed at title size over the year, each take their own size again, and every table row is kept whole on its page. Traced from the code at 27f1da0f; JournalDirectPostTests, ExpenseClaimDirectPostTests and DirectEntryApprovalRouteTests in vs_finance cover the three cases, and were not re-run for this revision.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28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school can route an approval to one named post. A SPECIFIC_POSITION stage and an approver group's POSITION member name a post on the chart their tenant uses: a CX seat for a central template or the platform tenant, a post on the tenant's own chart otherwise, held by id because the engine imports no school app. A code that names no post there is refused 400 UNKNOWN_POSITION, and a CX seat is never a fallback for a school. Module 12 refuses to delete a post a live step or group names, and a CX seat a stage names is now protected, where deleting it had emptied the stage and parked every document reaching it. Separately, one tenant-wide switch, workflow.notifications.enabled at GET and PATCH /notification-settings/, read under template view and changed under template update, stops all four wired events when off. Each event names the tenant it is about, CodeX's own included, which it had not, and the document's branch. FR-006, FR-008, FR-022 and FR-024, the endpoint gates, routes, typed errors, deletion rules, the Module 8 and Module 12 dependencies, the further gaps and traceability follow. The MRD was checked and stays at v2.93 until its next version. Verified by the vs_workflow suite (442 tests), vs_workflow with vs_notifications (665) and with vs_user (866), and schools.vs_staff (422), each run on its own and all passing.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suspended holder is passed over by an organogram stage for a school requester: Module 12 now keeps a suspended member of staff in their post on the chart, and the climb asks for holders whose account is active, since a suspended person cannot sign in to decide. A direct-manager stage whose manager is suspended parks; a department-head stage walks on to the next unit's head. FR-008's evidence and acceptance follow; the MRD was checked and needs no new version. Verified by the schools.vs_staff suite (362 tests, three of them this change's) and vs_workflow (430), each run on its own and all passing, and by drawing a suspended teacher in their post on the running app.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An organogram stage now resolves for a school requester: DIRECT_MANAGER, N_LEVELS_UP and DEPARTMENT_HEAD climb the school's own chart, which Module 12 keeps and registers for SCHOOL tenants through register_tenant_organogram, so the engine imports no school app. The climb stays inside the instance's tenant and a platform requester still climbs the platform chart. SPECIFIC_POSITION still reaches nobody for a school, because the stage points at the platform's posts, and an approver group's position member is a platform post in the same way; both park rather than skip. FR-008's evidence, acceptance and limit, the organogram's owner, the tenant-local authority rule, the Module 12 dependency and the further gaps follow. MRD v2.93.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delegation narrowed to one document type must name a type the tenant raises. GET /delegations/document-types/ lists those types by name, ordered by name, and the delegation serializer trims the value and refuses anything else with 400 under document_type; blank still covers every type. The engine matches the type exactly, so a mistyped code such as leave.requests had saved a delegation that applied to nothing, and a school could save a platform-only type. FR-013, the endpoint gates and the delegation contracts are updated. The MRD was checked and needs no new version. Verified by the vs_workflow suite without its slow-tagged tests (429 tests, all passing), five of them DelegationDocumentTypeTests. The FinPro delegations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Adds FR-034: every document type has one human name, its handler's noun, and register_handler refuses a handler without one, beside the reversal-contract refusal. document_type_label is the one place a type becomes words, and it is returned on instance rows and so on the pending and submitted dashboards, on templates, delegations, team-load rows and a Dynamic Role's used_by entries; instance rows also carry document_title from the stored summary. The approval inbox had shown approvers names such as Rbac Role Grant, because the shared frontend title-cased the raw code and no queue payload carried a label. FR-023, the template, Dynamic Role, instance, dashboard and delegation contracts, the domain-app dependency and traceability follow.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Registers a fifteenth document type, rbac.role_grant: a grant of a role carrying restricted permissions its granter does not hold is a document decided by a ladder shaped like the role-change one, a tenant-less role-grant template naming school_admin for every school and role-grant-platform owned by the platform tenant, both seeded by vs_workflow migration 0018, one stage, ANY, never skipped. Its handler lets the requester decide only where nobody else is eligible, through the new handler attribute self_approval_only_when_alone (False on the base handler, not declared by role changes), refuses continue-without-approval, writes the grant on approval, closes the request on rejection, withdrawal or cancellation, and refuses a reversal once the grant is written. Self-approval is now declared by two document types rather than one, which the actors, ownership rules, FR-009, FR-012, FR-019, FR-021, FR-033, the resolution order, the Module 4 dependency and the further gaps now say. The traceability paragraph named 27 entries in MRD v2.80; it names the 28 the table and the MRD carry, in MRD v2.89, and the FR-033 heading is kept with its table.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24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Splits workflow template changes into update and publish, and approver-group changes into create, update and delete. Stage routing overrides use template update. Backend evidence only;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Adds FR-033 for a document-specific decision layout below the concise summary. Submission validates and freezes semantic fields, tables, or change lists on WorkflowInstance; instance detail returns that snapshot plus a separate source link. Requesters and frozen approvers can read their instance without a tenant-wide history grant, while non-participants receive 404. All fourteen registered types own layouts, detail fields do not repeat their summaries, optional reasons are omitted when blank, and payout account numbers are masked. Module 7 gains one capability, moving to twenty-eight. Verified by 419 workflow tests and focused domain submissions. Backend and local frontend rendering are evidenced; deployment and production adoption are not evidenced.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the server-side read acknowledgement for a workflow instance. A successful scoped detail read clears the caller's unread in-app approval and submission notices for that instance, while other recipients and other instances remain untouched. FR-024, the instance route and the Module 8 dependency are reconciled. No capability is added. Backend and committed frontend evidence only; nothing here claims deployment or production adoption.</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v1.22</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1.24</cp:version>
  <dc:title>XVS M07 Workflow and Approval Engine Functional Requirements Document v1.24</dc:title>
</cp:coreProperties>
</file>