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M25 | Dashboards &amp; Operational Analytics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1.4</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a21bab36, 1 October 2026. This revision reconciles the committed requirements queue D83 to D102.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This module owns no application, and that is the decision it records.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 and vs_rbac for the plan gate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Why this module owns no application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each dashboard is served from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sees which figures, and why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How a figure is produced and 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here, and why it is nothing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dashboard route and its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modules this one reads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twelve Module 25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Surface</w:t>
            </w:r>
          </w:p>
        </w:tc>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Served by</w:t>
            </w:r>
          </w:p>
        </w:tc>
        <w:tc>
          <w:tcPr>
            <w:tcW w:type="dxa" w:w="43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Gated 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as a platform actor; self-scoped.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platform.audit.view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overview and statements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any finance or payments key. Each block: the key of what it summarises, within the school's plan (FR-011).</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ageing</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finance.report.view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dashboard and insights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vs_procurement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the overview and its tabs: any procurement key. Each block: the key of the list it summarises, within the school's plan (FR-011). The insights: their own report or analytics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and collection summaries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vs_payments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payments module's own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and my submissions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the list is the caller's 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 load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workflow instance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My tasks, team and organisation views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vs_todo</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task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vs_tickets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ticket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30's platform health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list is made of the caller's own items.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domain's reader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key of the domain opens its dashboard; each block needs the key that lists what it summarises, within the school's plan.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keys, and the platform tenant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Nobody</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a figure for a domain that does not exist yet.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 at a school whose plan reaches it.</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route opens to anybody holding a key of its domain, and each block inside it is computed only for a reader holding the key of the list it summarises. The finance overview opens to any finance or payments key and its Receivables &amp; collections and Cash, spend &amp; compliance tabs to any finance key; the procurement overview and its Spend &amp; suppliers and Stock &amp; receiving tabs open to any procurement key. The audit summary requires platform.audit.view and the team approval-load view the workflow instance key. Ticket and task dashboards reuse their own modules' permission sets.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holding no key of a domain is refused its dashboard; one holding some of its keys is served the blocks behind those keys and null for the rest. Granting a dashboard does not require inventing a key that exists only for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is the smallest unit: a reader holding its key sees all of it. Outside finance and procurement a dashboard is still gated whole on its domain's key.</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FR-008 | Partial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pPr>
        <w:pStyle w:val="Heading2"/>
        <w:spacing w:before="220" w:after="120" w:line="240" w:lineRule="auto"/>
        <w:keepNext/>
        <w:pBdr>
          <w:bottom w:val="single" w:sz="8" w:space="5" w:color="355B9D"/>
        </w:pBdr>
      </w:pPr>
      <w:r>
        <w:rPr>
          <w:rFonts w:ascii="Aptos Narrow" w:hAnsi="Aptos Narrow"/>
          <w:b/>
          <w:color w:val="000000"/>
          <w:sz w:val="27"/>
        </w:rPr>
        <w:t>FR-011  Leave Out a Block the School's Plan Does Not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show a figure from a part of the product the school has not bought, and must not refuse the whole screen because one of its figures is beyond the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and procurement dashboards decide every block through DashboardReader, built once per request by DashboardReader.for_user. It keeps a key only when the reader's role holds it and the school's plan reaches it, asking Module 4's plan gate through keys_within_plan, the bulk form of the door's plan_refusal (Module 6, Section 5.3), so DashboardReader.can answers both questions for each block at a fixed handful of queries. A block whose key fails either question is null in the payload: absent, not refused, and never a zero. That covers the finance overview and its receivables and spend tabs, the procurement overview and its Spend &amp; suppliers and Stock &amp; receiving tabs, and the restock draft's stock check, which refuses 403 where stock is beyond the plan. With the plan gate switched off, at a school no plan was ever applied to, and for a platform super admin, every key the role holds counts. The dashboard routes open on module access, which the plan gate at the door does not examine, so the block decision is where the plan applies to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Procurement Admin holding procurement.analytics.view at a school whose plan stops short of analytics gets no spend blocks, the answer the analytics screen itself gives, and gets them once the plan reaches that band. ProcurementDashboardPlanTests and FinanceDashboardPlanTests prove a block absent below its band and present at it; KeysWithinPlanTests proves every key survives with the gate off or at an unprovisioned school, and that a school at Core loses only the key banded at Plus.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payload does not say why a block is null, so a screen cannot tell a reader who lacks the key from a school below the band, and cannot show the upgrade message the door gives.</w:t>
            </w:r>
          </w:p>
        </w:tc>
      </w:tr>
    </w:tbl>
    <w:p>
      <w:pPr>
        <w:pStyle w:val="Heading2"/>
        <w:spacing w:before="220" w:after="120" w:line="240" w:lineRule="auto"/>
        <w:keepNext/>
        <w:pBdr>
          <w:bottom w:val="single" w:sz="8" w:space="5" w:color="355B9D"/>
        </w:pBdr>
      </w:pPr>
      <w:r>
        <w:rPr>
          <w:rFonts w:ascii="Aptos Narrow" w:hAnsi="Aptos Narrow"/>
          <w:b/>
          <w:color w:val="000000"/>
          <w:sz w:val="27"/>
        </w:rPr>
        <w:t>FR-012  Count Pending Work the Way Its List Does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count on a dashboard and the list it summarises must use one definition, so the two cannot disagree about what is pending or what is waiting on the reader.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vs_finance.constants.PENDING_STATUSES, draft and pending approval, is the one definition of pending for the refunds and write-offs list and the receivables dashboard: a posted, voided or cancelled refund or write-off is finished and is not pending. The approvals waiting on you block counts the finance workflow items whose current stage waits on the reader, grouped by type through APPROVAL_TYPES: write-offs, refunds, concessions, credit and debit notes, expense claims, journals and payouts. Credit and debit notes share one document type and one route, so they are counted and named together.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AdjustmentPendingCountTests proves voided and cancelled documents are not pending and that the list and the dashboard count the same documents. ApprovalsWaitingOnYouTests proves a credit note waiting on the reader is counted with the rest, and holds APPROVAL_TYPES to every registered finance and payments workflow type, so a type added later cannot be left out of the count unnoticed.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reaches a domain's dashboard endpoint.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 is bound to one asserted tenant.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domain's own permission is checked, and then each block's key against the reader's role and the school's plan.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dashboard-only key exists to be granted by mistake, and no block shows what the school has not bought.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reader's branch reach applies exactly as it does to the list.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block for that domain returns in one payload.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request per domain rather than one per card.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stored.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cantSplit/>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/admin-console/dashboard/overview/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estate. Platform actor; self-scoped.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/audit/dashboard-summary/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Cross-school audit activity. platform.audit.view.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finance overview block in one payload. Any finance or payments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/finance/reports/dashboard/receivables/ and /spend/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Receivables &amp; collections and Cash, spend &amp; compliance tabs. Any finance key; blocks as the overview.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/finance/reports/ar-aging/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Receivables by age. finance.report.view.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overview. Any procurement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/procurement/reports/dashboard/suppliers/ and /stock/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Spend &amp; suppliers and Stock &amp; receiving tabs, on the overview's terms.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Narrower procurement views on the same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Money moving, on the payments module's own keys.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/workflow/dashboard/pending/ and /submitted/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approval work. Authentication only.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/workflow/dashboard/team-load/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load across a team. The workflow instance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/todo/dashboard/mine/, /team/ and /org/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team and organisation task views.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/tickets/dashboard/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workload counters.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/health/overview/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Operational health. Module 30's keys, evidence-based.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/exports/analytics/summary/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domain's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from that domain, exactly as its list would 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reader's role does not hold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the rest of the dashboard is served.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school's plan does not reach</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exactly as a key the role lacks: absent, not refused, and never a zero.</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nothing waiting on them</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asking for a cross-school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at the tenant boundary before the figure is computed.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with totals covering their branches only.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for an academic or attendance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Nothing returns a placeholder.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operational reading with no measurement behind it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 vs_procurement, vs_payments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money and buying figures, and the keys that gate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 vs_todo, vs_tickets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 vs_admin_console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behavioural summary, kept apart from the audit trail.</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 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 the domain keys and the tenant and branch scoping every figure inherits. The plan gate's keys_within_plan decides which of a reader's keys the school's plan reaches, and so which blocks a finance or procurement dashboard computes.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15, 16 and the school domains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The block rule is covered by FinanceDashboardPlanTests, ProcurementDashboardPlanTests and KeysWithinPlanTests, and the pending rule by AdjustmentPendingCountTests and ApprovalsWaitingOnYouTests.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finance dashboard excludes the closing period from profit and loss so a closed year keeps its real result. Its This Term switch uses the school's chosen term word.</w:t>
      </w:r>
    </w:p>
    <w:p>
      <w:pPr>
        <w:pStyle w:val="Heading2"/>
      </w:pPr>
      <w:r>
        <w:t>D83-D102 Current Contracts</w:t>
      </w:r>
    </w:p>
    <w:p>
      <w:pPr/>
      <w:r>
        <w:t>These contracts state current behavior at the committed evidence boundary and replace an earlier sentence wherever the two disagree.</w:t>
      </w:r>
    </w:p>
    <w:p>
      <w:r>
        <w:t>Dashboard figures use the same collected and billed definitions as receivables and owner dashboards. Transactions are counted only within the reader's branches, while explicitly tenant-level wrappers roll up permitted branch shares.</w:t>
      </w:r>
    </w:p>
    <w:p>
      <w:r>
        <w:t>Month labels, as-at dates and report subtitles follow the tenant display contract. Gateway, held-funds and inter-branch movements remain distinct categories rather than being folded into spend.</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academic half of the school has no dashboard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configurable layout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cross-domain figure has an owner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summary is computed on read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v2.93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dashboard and statements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summaries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summaries and insights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Workflow pending and submitted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approval-load 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Task personal, team, and organization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A dashboard block needs the school's plan as well as the reader's key: the finance and procurement dashboards keep a key only when the role holds it and the school's plan reaches it, through the plan gate's keys_within_plan, so a block below the school's band is absent from the payload rather than refused (new FR-011). Pending means one thing: PENDING_STATUSES is the one definition for the refunds and write-offs list and the receivables dashboard, and the approvals waiting on you block counts credit and debit notes, held by a test to every registered finance and payments workflow type (new FR-012). FR-002, Section 2.2, the permission matrix, the processing steps, the routes and refusals are brought to the code: the finance and procurement dashboards open to any key of their domain and decide block by block, which v1.1 recorded as gated whole on finance.report.view and procurement.analytics.view with no per-card permission. Traceability is reconciled to MRD v2.93 at twelve capabilities. Traced from the code at 27f1da0f; FinanceDashboardPlanTests, ProcurementDashboardPlanTests, KeysWithinPlanTests, AdjustmentPendingCountTests and ApprovalsWaitingOnYouTests cover the new rules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dc:creator>CodeX Team</dc:creator>
</cp:coreProperties>
</file>