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1.24</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1.24</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12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19a50b3, 12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v2.77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schools/vs_staff, schools/core/fal,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spacing w:before="0" w:after="0"/>
      </w:pPr>
    </w:p>
    <w:tbl>
      <w:tblPr>
        <w:tblW w:type="dxa" w:w="10468"/>
        <w:jc w:val="center"/>
        <w:tblLayout w:type="fixed"/>
        <w:tblLook w:firstColumn="1" w:firstRow="1" w:lastColumn="0" w:lastRow="0" w:noHBand="0" w:noVBand="1" w:val="04A0"/>
      </w:tblPr>
      <w:tblGrid>
        <w:gridCol w:w="10468"/>
      </w:tblGrid>
      <w:tr>
        <w:trPr>
          <w:cantSplit/>
        </w:trP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v2.77, with twenty-three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Suspension and reactivation for commercial reasons, recoverable deletion, normal login-session revocation, and the handling of closed or deleted Schools and Branches remain open. The operator service switch takes a live School out of service and back, and does nothing more.</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A School opens with the roles CodeX ships. Creation provisions School Admin, Teacher, Finance Admin and Procurement Admin for the whole School and a Branch Admin for each Branch, each copied from the prebuilt library as it stands, so two Schools created days apart hold the same set. A Branch role names its Branch only once the School has a second one: where a School has one Branch the dimension recedes.</w:t>
              <w:br/>
              <w:t>• The role grants follow the School's reach, not the plan change. A tier moved down, an uplift withdrawn, an uplift that lapsed and any later settlement, and the command that re-applies a plan all take back the grants the School can no longer reach, because the settlement hangs off the reach in vs_config rather than off one caller. Only a band out of depth is taken back: a module closed because a subscription expired or an operator denied it leaves every grant standing, because that state is meant to be reversed and paying would not give the roles back. A key the School denied on purpose stays denied, a School given its plan for the first time keeps every role it arrived with, and permission groups the School composed are left as they are.</w:t>
              <w:br/>
              <w:t>• A role that cannot be settled is reported, never enforced. A kept key may declare a dependency on one being taken away, and that refusal used to abort the whole billing write, so a School could stay on Premium in the product while its invoice said Standard. Each role is settled on its own savepoint now; one that refuses is left exactly as it was, named in the plan response as roles_needing_attention and in the audit trail under plan_downgrade_blocked, and every other role in the School is settled regardless. Nothing retries it: the refusal is deterministic, this deployment runs no scheduler, and the next settlement of that School's reach tries the role again.</w:t>
              <w:br/>
              <w:t>• The crest is public, deliberately. The sign-in page at a School's own address has no reader by definition and is where somebody decides whether they are at their own School, so the crest alone is served by that address to anybody. The route lists nothing and answers a School with no crest exactly as it answers an address nobody holds. The console reads the same address; the School's own profile still hands its people a URL signed for one reader.</w:t>
              <w:br/>
              <w:t>• No School is created short of the roles CodeX ships. A template the prebuilt library cannot supply used to answer with nothing, which reads exactly like success, so a School could be created holding two of the five roles the product is built around with nobody being told which were skipped. School and Branch creation ask before they write anything and refuse with 503 ADMIN_PROVISIONING_FAILED, naming every missing template at once; the library itself now holds all five on a fresh installation.</w:t>
              <w:br/>
              <w:t>• A renamed Branch takes its roles with it. The name of a Branch's own copy of Branch Admin is composed from the Branch's, and the composition happened once at provisioning, so a School that renamed Ikeja to Yaba kept Branch Admin - Ikeja on its roles screen with no way to correct it. The rule is one function re-applied from the Branch's own save, so the console, a command, an import and the shell all obey it. A name the School chose for itself is left alone.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 own profile and logo</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school.profile.view / school.profile.update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asserted tenant's School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School's own Branches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asserted tenant's Branches, read-only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Public School crest</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None; throttled at 240 an hour</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School's crest, by its address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Take a School out of service or back</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platform.schools.manage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Route School; ACTIVE to INACTIVE and back</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keepNext/>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keepNext/>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keepNext/>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inside that same transaction, and so are the roles CodeX ships: School Admin, Teacher, Finance Admin and Procurement Admin for the whole School, and a Branch Admin for each Branch. vs_rbac provision_role_from_prebuilt makes each one from the prebuilt role library, get-or-create on its key so a School never holds two copies, and copies the library's permissions onto it as they stand at creation. The library is guaranteed: vs_schools 0013 seeds Teacher, Finance Admin and Procurement Admin beside the two administrator templates 0010 already seeded, preserving a row an operator has refined or deactivated, and tops up the Schools created while the library was short, matched on the role's key or its name and copying permissions from the library rather than listing them. Creation also asks before it writes: require_prebuilt_roles reads vs_rbac missing_prebuilt_keys for all five templates and raises AdminProvisioningError naming every missing one at once, and Branch creation asks the same question for branch_admin, so an installation that cannot give a School its roles refuses the School rather than creating it short. A School created before creation provisioned the whole set receives the missing roles from vs_rbac 0017, which leaves a role the School already has untouched. The set of books and Module 9 onboarding control room remain best effort inside their own savepoints because neither is the credential needed to operate the new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201 response persists one School, one protected Tenant, at least one Branch with exactly one main, the four whole-School roles and a Branch Admin role for each Branch, and every required administrator account, scoped role assignment, invitation record, and admin link. A missing Branch is rejected before writes. Any required administrator provisioning failure returns 503 and leaves none of those creation records behind, and so does a library that cannot supply one of the five roles. ANewSchoolGetsTheRolesCodeXShipsTests proves the full set arrives without anybody running a command afterwards; ASchoolIsNeverCreatedShortOfRolesTests proves a missing template refuses the School and names what is missing, and that a whole library still creates the School with every role.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 A role copies the library once, when it is made, so a key added to the library later reaches an existing School only through a command that syncs it, as seed_workflow_permissions does for the approval keys.</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000000"/>
                <w:sz w:val="17"/>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 Provisioning also writes the administrator's staff record inside the same savepoint, so a School's own administrators are on its staff list: the job title is the words the creation form collected on the admin link, the posting is the account's own Branch, a record opened for a new account starts Invited and one for an account already in use starts Active, and a person who already holds a record is not given a second. The activation link in the invitation email lands on the School's own app, under /accounts at its subdomain, because vs_tenants account_link_base builds it; the Console, where a school account cannot sign in, is reserved for platform staff.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 AnAdministratorIsAMemberOfStaffTests proves the School administrator is on the staff list, a Branch administrator is posted to their Branch, the record starts Invited and says so in its history, and one person holding two postings has one record; AnIncumbentsRecordReadsActiveTests proves a record written for an account already in use reads Active.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 The activation link is built from SCHOOL_APP_BASE_URL, which defaults to the production host, so an environment that does not set it sends its Schools' people there; a blank value makes the invitation task raise rather than fall back to a Console link.</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 provision_admin_user runs for every named Branch administrator, including the School administrator named on a Branch in the same request: it finds the account inside the tenant and adds the Branch grant without a second account or invitation, so a head teacher who also runs the School's only Branch holds both jobs. Each Branch's role is its own copy of Branch Admin, keyed by the Branch. Its name carries the Branch only once the School has more than one, and the moment a second Branch is provisioned every sibling still named for no Branch is renamed to say which Branch it runs. A Branch role's name follows its Branch. vs_rbac branch_role_name states the rule once, and a post_save receiver on Branch re-applies it whenever a rename lands, so the console, a management command, an import and the shell obey the same rule rather than each holding a copy of it; vs_rbac 0020 backfills the roles whose names had already gone stale. A name the School chose for itself is left alone, because renaming a Branch is not permission to rename what a School decided to call something, and a name another role in the Tenant already holds is left alone rather than failing the rename on a unique constraint.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 OnePersonWearingSeveralHatsTests proves a head teacher named as the only Branch's administrator holds both grants from one account and one invitation, and that one person running the School and every Branch is granted at each posting. ANewSchoolGetsTheRolesCodeXShipsTests proves a one-Branch School's role does not name its Branch and that a second Branch makes every sibling name its own. ARenamedBranchTakesItsRoleWithItTests proves a rename through the Branch update endpoint renames that Branch's own role, and vs_rbac's BranchRolesFollowTheBranchTests proves the other Branches' roles are left alone, that a School with one Branch gains no suffix when it renames, that a name the School chose itself survives, that a name another role already holds does not fail the rename, and that an edit which is not a rename leaves the roles alone.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 and so is the stale-name gap: the naming rule is re-applied from the Branch's own save. A School that drops back to one Branch keeps the suffix on the role it has until a Branch of that School is saved again, because the rule is re-applied from a Branch write rather than from a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 The role grants follow the School's reach. vs_config settles them from the write that narrowed it: set_entitlement settles where the depth it wrote is shallower than the depth it replaced, and set_depth_grant and clear_depth_grant settle whatever the write did, because an uplift changes reach by the clock as well as by a write. A tier change, an uplift written or withdrawn, an uplift that lapsed months ago and any later settlement, and manage.py apply_plans therefore all reconcile without a caller remembering to ask. apply_plan_entitlements writes every module first and settles once, because a settlement run between the rows reads a half-moved School. vs_rbac revoke_grants_beyond_the_tenants_depth then asks what is out of reach now rather than what changed, and writes each affected role's remaining keys through set_role_access under source plan_downgrade, so every revocation takes the role's lock, bumps its version and leaves an audit entry. Two narrowings are deliberate: only a band out of depth is taken back, so a module closed because a subscription expired or an operator denied it leaves every grant standing, and the School's existing denies are named in the write, so a key denied on purpose stays denied. A School given its plan for the first time keeps every role it arrived with. A role whose kept key declares a dependency on a revoked one is reported rather than enforced: each role is settled on its own savepoint, a refused role is left exactly as it was, an RBACAuditLog row is written under source plan_downgrade_blocked at severity WARNING and status FAILED, and every plan endpoint answers with data.roles_needing_attention, a list of role_key, role_name, permission_keys and the refusal in words, with the message naming the count and the roles. Permission groups the School composed are left as they are, and their keys meet the same gate when they resolve. A plan change on a School still onboarding also re-runs Module 9 provisioning, best effort, so an upgrade adds any checklist step the new plan opens.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 MovingDownATierTakesTheGrantsWithItTests proves a downgrade revokes the grants the new tier cannot reach, leaves alone those it still reaches, and records the revocation against the plan change. EveryWayTheReachShrinksTakesTheGrantsWithItTests proves the same of an uplift withdrawn through the endpoint, an uplift that lapsed months ago, a plan re-applied by command and a plan exception that still covers its keys, and proves that a first application leaves the roles it found alone, that a lapsed subscription does not take the roles apart, and that a key denied on purpose is still denied afterwards. ARoleThatCannotBeSettledIsReportedNotEnforcedTests proves the plan change completes, the role it could not settle is left exactly as it was, every other role in the School is still settled, the audit trail names it, the plan response names it, and an ordinary plan change still revokes and reports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 Nothing retries a role the settlement could not save. The refusal comes from the role's own dependency graph rather than from a busy database, this deployment runs no scheduler, and the role waits for the next settlement of that School's reach or for somebody to edit it; until then its keys sit outside the depth the plan reaches, so the gate refuses them at the door exactly as if they had gone. A key carried by a permission group or a personal ALLOW override is not taken back at all, and an uplift that has lapsed leaves its role rows standing until the School's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 The list carries each School's logo, and it and the detail's branding block both hand the console the public crest address rather than a /media/ path, because a /media/ read is refused whenever the file's tenant differs from the reader's, which for a platform operator is every School (FR-009). The list reads each School's main Branch from the prefetch it already makes, so its query count does not grow with the number of Schools. Detail also returns app_url, where the School's own people sign in: derived rather than stored, by inserting the slug as a subdomain of SCHOOL_APP_BASE_URL, so a School registered a minute ago already has one, and blank rather than half-built when the slug or the setting is missing.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 ConsoleSchoolLogoTests proves the list and detail hand the console a logo address it can fetch with no credentials, that a School with no logo gets an empty value, and that the logo column costs no query per School. SchoolAppUrlTests proves the address inserts the slug, keeps a development port, and is blank for a missing slug, a missing setting or a host with no scheme.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app_url follows SCHOOL_APP_BASE_URL, which defaults to the production host, so an environment that does not set it shows its operators production addresses. Nothing else is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School's own profile hands its people a URL signed for one reader that expires. The crest alone is also public, deliberately: GET /v1/i/public/schools/{slug}/logo/ serves it with no session, because the sign-in page at the School's own address has no reader by definition and is where somebody decides whether they are at their own School. That route never lists Schools; performs the lookup sign-in performs, so a tenant that cannot sign in cannot be probed; picks the bytes from the address's own branding row, so a caller cannot point it at another School's storage; answers a School with no crest, an address nobody holds, a School that cannot sign in and the platform tenant with the same 404; lets a shared cache hold the image for an hour; and is throttled at 240 requests an hour. The console reads the same public address (FR-008), and the invitation, password-reset and onboarding emails sign their header with it (Module 8). A School's own administrator reads and edits the profile through /v1/i/me/profile/, on school.profile.view and school.profile.update, through a subclass of this serializer that drops the address and branding fields, and sets or clears the logo through the multipart /v1/i/me/profile/logo/, which is audited as a configuration change on the School's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 PublicSchoolLogoTests proves the crest is served with no session and may be cached publicly, that a School with no crest and an address that is not a School answer alike, that a tenant which cannot sign in cannot be probed, that the platform tenant is not a School, and that one School's address never serves another's crest. SchoolProfileEndpointTests proves a pending School reads and writes its own profile, that name, slug and code are shown and never accepted, and that a Branch administrator may read and not change it; SchoolLogoEndpointTests proves a logo is set, refused when it is not an image or is too large, cleared idempotently, refused to a Branch administrator and recorded.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to the platform update endpoint is still rejected as 'No changes detected' before branding is upserted, because the change counter runs over direct School fields and branding is popped off the payload before it is counted (Section 9); a School's own administrator can change the logo alone through /v1/i/me/profile/logo/. The display name is not writable at all (Section 9). Favicon and broader theme fields do not exist. The crest is readable by anybody who knows a School's address, which is its purpose; what the public route withholds is whether an address belongs to a School at all.</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with a column left blank by a path outside these serializers can still have its address corrected, and can still be refused when it is the name itself that is being blanked. A Branch carries no type. The free-text descriptor nothing read is dropped from the model (vs_tenants 0010), from the five serializers that carried it and from the read-only branch_type alias, so no Branch payload returns one and a request still sending one has the key ignored; what a Branch teaches is recorded, plurally, by the academic programmes run at it (Module 13). A School's own people read their Branches, read-only, through /v1/i/me/branches/ and /v1/i/me/branches/{code}/ on school.branches.view, scoped to the asserted tenant with no School identifier to tamper with. The list is on the pending-tenant surface, because academic structure is built before go-live and scopes records to a Branch; the detail read is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 MyBranchesTests proves a School reads its own Branches main first, cannot see another School's, receives 404 for a code it does not have, and has no way to write; PendingSchoolBranchesTests proves a School that is not yet live reads the list while the detail stays shut.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 The School service switch and the School's own logo route write to the same School trail, keyed on the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 Platform staff take a live School out of service and back through POST /v1/i/{slug}/service-state/, on IsVisionStaff and platform.schools.manage. School.change_service_state moves ACTIVE to INACTIVE with a required reason, or INACTIVE back to ACTIVE, and refuses every other edge, so a School still onboarding or suspended is left to Module 9. It writes through the same save and therefore the same Tenant transition, so every account at the School is refused sign-in the moment it commits; it leaves every Branch status as it was, so a return restores the arrangement the School had, main Branch included; and it is audited on the School's trail with the reason in the summary.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 SchoolServiceStateTests proves a school account cannot switch a School off, that taking a School out of service stops its users signing in and returning it lets them back, that the Branches are left exactly as they were, that the reason is required on the way out and written into the trail, and that a School still onboarding or suspended is refused here.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Beyond that service switch there is no suspension or reactivation for commercial reasons, no DELETED state, no soft-delete field, and no guarded delete service. Normal LoginSession rows and their tokens are not revoked by a transition,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 Ask the prebuilt role library whether it can supply every role the School will be given.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 Refuse a School the library cannot give its roles, naming every missing template in one message.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the four whole-School roles CodeX ships, and the required primary School administrator link, account, staff record, grant and invitation.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a Branch Admin role for each, primary admin links, staff records, grants, and invitations. At least one is always present and exactly one is main. A person already provisioned in the request is granted at the new posting rather than skipped.</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rPr>
          <w:cantSplit/>
        </w:trP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 Read by the School's people through a URL signed for one reader, and by anybody through the public crest route at the School's address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and subscription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PackagePlanModuleDepth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module a plan reaches differently from the rest</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stable IDs, and each School's logo</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/v1/i/public/schools/{slug}/logo/</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None; throttled at 240 an hour</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School's crest, before sign-in. The same 404 for no crest, an address nobody holds, a School that cannot sign in and the platform tenant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/v1/i/me/profile/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school.profile.view / school.profile.update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School's own profile, the fields it still has to fill, and those it may edit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 DELETE</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/v1/i/me/profile/logo/</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school.profile.update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Set or clear the School's own logo, multipart, audited on the School's trail</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 detail, the School ID, where the School's own app is served, and nested records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depth no longer reaches. The response carries roles_needing_attention, naming any role left exactly as it was because its own permission dependencies refused the change. The plan it is already on is refused.</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/v1/i/{slug}/plan/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tier does not reach. The plan it is already on is refused.</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/v1/i/{slug}/plan/uplifts/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 a time-boxed depth uplift for one module. A reason is required. The write settles the school's role grants afterwards, so an uplift that lapsed earlier is tidied up here, and the response carries roles_needing_attention.</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DELETE</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/v1/i/{slug}/plan/uplifts/{capability}/</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Withdraw an uplift, returning the module to the depth its plan pays for. The role grants that depth no longer reaches go back with it, and the response carries roles_needing_attention.</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/v1/i/{slug}/service-state/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IsVisionStaff and 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Take a live School out of service with a reason, or return it; Branch statuses untouched</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/v1/i/me/branches/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School's own Branches, read-only, main first then by code; open before go-live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/v1/i/me/branches/{code}/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One of the School's own Branches; a code it does not have answers 404</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A Branch has no type, and a request still sending one has the key ignored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Partial update scope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Configuration reset confirmation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Required administrator provisioning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 A prebuilt role library that cannot supply one of the five roles is refused the same way, asked before anything is written, with every missing template named in one message.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change to the plan already held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change by a school's own administrator</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403</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Uplift naming a band rather than a module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Uplift with no reason, or an expiry in the past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abstraction layer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provisioning and read</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 and resolve a school's set of books. It is the only place this module's school vocabulary meets the finance engines, and the reason this module holds no finance model beyond reading back the entity it was given.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one Tenant per School; provide ambient tenant context and SC document numbering; derive where a School's own app is served, from SCHOOL_APP_BASE_URL, for the detail app_url and for every school user's activation and reset link.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Evaluate platform permissions; provision the roles CodeX ships with every School and the School and Branch administrator assignments, each role copying the prebuilt library's permissions when it is made; keep a Branch role's name in step with its Branch from the Branch's own save; and take back the role grants beyond the depth the Tenant reaches, through the audited role-access service, wherever that reach narrows. The library holds all five templates on a fresh installation through the school-app migrations, which preserve existing or deliberately deactivated rows, and a template the library cannot supply refuses School or Branch creation rather than leaving the School short.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schools/vs_staff</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Write the staff record for every administrator provisioned, inside the provisioning savepoint, so an administrator is on the School's staff list; a person who already holds one is not given a second.</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 and lifecycle-security provider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pPr>
        <w:spacing w:before="0" w:after="40" w:line="240" w:lineRule="auto"/>
        <w:ind w:left="288" w:hanging="202"/>
      </w:pPr>
      <w:r>
        <w:rPr>
          <w:rFonts w:ascii="Aptos Narrow" w:hAnsi="Aptos Narrow"/>
          <w:b w:val="0"/>
          <w:color w:val="000000"/>
          <w:sz w:val="18"/>
        </w:rPr>
        <w:t>• The roles CodeX ships arriving with a new School, a Branch role naming its Branch only once there are two, a head teacher who runs the only Branch holding both grants, every administrator on the staff list, a plan downgrade taking back what the new tier cannot reach, the public crest answering an unknown address exactly as a School with no crest, and the service switch leaving every Branch as it was.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 suspension and reactivation for commercial reasons, recoverable soft deletion, guarded hard deletion, normal login-session effects, and audit evidence for them. Onboarding expiry and manual reinstatement cover the onboarding case, and platform staff can take a live School out of service and back through the service switch; each closes active impersonation sessions transactionally.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update on the platform endpoint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to the platform update endpoint that changes only the logo. It is rejected as 'No changes detected' before branding is upserted, because the change counter runs over direct School fields and branding is popped off the payload before it is counted. A School's own administrator is not blocked, because /v1/i/me/profile/logo/ sets the logo on its own; the refusal stands on the console's path. The audit half of this item is resolved and has left with it: School update and configuration reset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Nothing prices the plan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v2.77 to the controlling functional requirement in this FRD. All twenty-three entries are represented. Two are restated rather than added: the roles CodeX ships now records that a School is refused rather than created short and that a Branch role follows its Branch, and the role-grant entry covers every way a School's reach shrinks rather than a tier move alone.</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the platform update endpoint still refuses a logo-only change, which the School's own logo route accepts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setting one depth for every module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Required administrator creation is atomic with its parent; one person named at more than one posting, the School administrator's own Branch included, receives every scoped grant from one account and one invitation, and every administrator is given a staff record. The administrator link records whether the invitation email was accepted for delivery rather than merely asked for, and the activation link lands on the School's own app. Delivery and activation remain separate lifecycle steps.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Authorised, expiring access to school branding files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logo is bound to the school's branding record and to that school's tenant. The School's own people read it through a URL signed for one reader that expires. The crest alone is public by the School's address, for the sign-in page, the console and the email header: the route lists nothing, reads only that address's own branding row, and answers a School with no crest exactly as it answers an address nobody holds.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re-applied to a school already trading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 school's plan, read and changed from the console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roles CodeX ships, provisioned with every school</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FR-001,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School Admin, Teacher, Finance Admin and Procurement Admin for the whole School and a Branch Admin for each Branch, copied from the prebuilt library when each is made. A Branch role names its Branch only once the School has two, and follows the Branch when it is renamed. The library holds all five templates on a fresh installation, and a School the library cannot supply is refused with 503 rather than created short.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Every way a school's reach shrinks takes back the role grants beyond it</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a tier change, an uplift written or withdrawn, an uplift that lapsed and any later settlement, and apply_plans all reconcile, because the settlement hangs off the reach in vs_config rather than off the plan change. Only a band out of depth is taken back, a key denied on purpose stays denied, a first application revokes nothing, and a role whose own dependencies refuse the change is reported in the response and in the audit trail rather than failing the write.</w:t>
            </w:r>
          </w:p>
        </w:tc>
      </w:tr>
    </w:tbl>
    <w:p>
      <w:r>
        <w:br w:type="page"/>
      </w:r>
    </w:p>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role-grant settlement as it now works, and two creation rules that were not holding. Taking back the grants a School could no longer reach was a step inside the plan change, so only a tier move did it: an uplift withdrawn, an uplift that simply lapsed, and apply_plans all left the keys in force, refused at the door by the plan gate, invisible to the administrator who would remove them, and back the moment the School moved up again for an unrelated reason. The settlement now hangs off the reach itself in vs_config, which every one of those paths already goes through, and the service is vs_rbac revoke_grants_beyond_the_tenants_depth. Two narrowings are deliberate: only a band out of depth is taken back, so a module closed because a subscription expired leaves every grant standing, and a key the School denied on purpose stays denied. A School given its plan for the first time keeps every role it arrived with. A role whose kept key depends on a revoked one used to make the validator refuse and abort the whole billing write, so a School could stay on Premium in the product while its invoice said Standard; each role is now settled on its own savepoint, a refused role is left exactly as it was and named in data.roles_needing_attention and in the audit trail under plan_downgrade_blocked, and every other role is still settled. Separately, provisioning a role the prebuilt library did not hold answered with nothing, which reads like success, so a School could be created holding two of the five roles CodeX ships; it raises now, School and Branch creation refuse before anything is written with 503 ADMIN_PROVISIONING_FAILED naming every missing template, and vs_schools 0013 puts Teacher, Finance Admin and Procurement Admin in the library and tops up existing Schools. A Branch role's name is re-composed from the Branch's own save, with vs_rbac 0020 backfilling the rows already stale, skipping a name a School chose itself and skipping a collision. FR-001, FR-006 and FR-007, the module decision, the creation sequence, the plan routes, the validation rules, the vs_rbac dependency and MRD traceability are updated. Module 1 stays Backend Partial and In use Complete, with twenty-three capability entries against MRD v2.77. Verified by vs_config 105, vs_rbac 547, schools.vs_schools 358, schools.vs_staff 225, vs_user 381 and schools.vs_onboarding 178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Reconciles Module 1 with the School creation, plan and branding work the narrow revisions since v1.19 left out. A new School received two of the five roles CodeX ships, School Admin and a Branch Admin per Branch, and the other three only if somebody later ran a command, so Schools created days apart held different sets; creation now provisions School Admin, Teacher, Finance Admin and Procurement Admin for the whole School and a Branch Admin for each Branch, and a Branch role names its Branch only once the School has a second one, renaming its siblings at that moment. vs_tenants 0009 renames the Branches an old console default named with a word the product does not use, and the Branch Admin roles derived from them, to Main Branch. A head teacher named as their own Branch's administrator in the same request had that link stamped SENT and no Branch grant written; they now hold both from one account and one invitation. Every administrator is written a staff record at provisioning, so a School's own administrators are on its staff list, and the activation link lands on the School's own app rather than on the Console. Moving a School down a plan tier left its roles holding keys the new tier no longer reached, refused at the door and invisible to the administrator who would remove them; the plan change now takes them back through the audited role-access service and leaves permission groups alone. FR-009 said the crest is served to nobody outside the School, which stopped being true when the sign-in page began reading it by the School's address; the public route, the console's use of it, app_url, and the School's own profile, logo and Branch routes are recorded, as is the operator service switch, which section 7 never listed. The Branch type is gone from the model and every serializer, and both passages that still called it optional are corrected. The finance-layer dependency row, which carried a copy of the vs_tenants contract, is corrected. FR-001, FR-004, FR-006 through FR-010, FR-013 and FR-015, the module decision, the endpoint gates, the creation sequence, the data model, all three endpoint tables, the validation rules, the dependencies, the verification list, two Needs Attention items and MRD traceability are updated. Module 1 stays Backend Partial and In use Complete, with twenty-three capability entries against MRD v2.76. Covered by the tests named in each requirement; the suites were not re-run for this revision.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v1.24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v1.24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1.24</cp:version>
</cp:coreProperties>
</file>