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1.19</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1.19</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12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changes hanging the role-grant settlement off a tenant's reach rather than off a plan change, reporting a role whose own permission dependencies refuse that settlement instead of failing the write, keeping a branch role's name in step with its branch, and refusing to provision a role the prebuilt library does not hold (12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at 19a50b3, 12 September 2026: apps/vs_rbac (plan_grants.py, services.py, signals.py, exceptions.py, plan_gate.py, migrations 0017 to 0020), vs_config's capability and depth services, and the vs_schools plan endpoints, plan command and school creation they meet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v2.77, Module 4, twenty-two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FR-026,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v2.77's twenty-two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control a grant. Scope says whether a tenant may ever hold a key. The restricted flag says whether the key may be added without review, and review is needed where the addition lands on a role the person saving it holds: that is raised as a role change and decided through a workflow ladder. Added to anybody else's role it saves directly, because assignment refuses a role whose restricted keys the assigner does not already hold, so the editor cannot then hand that role to themselves. Groups and personal ALLOW overrides cannot carry a restricted key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PrebuiltRoleTemplate and its defaults, a platform-owned catalogue of five templates provisioned into a tenant's own roles rather than shared with it. School creation provisions the four tenant-wide templates and a Branch Admin per branch.</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 whoever the role is being given to, the actor included.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route a restricted key takes onto a role its editor holds.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its editor's own role without a role change decided by the role-change workflow ladder, and cannot be handed to anybody by an assigner who does not already hold it.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including restricted additions to roles they do not hold, assign and revoke roles within their own grant ceiling, raise a role change for a restricted addition to a role they hold, and decide role changes where they hold the School Admin role the ladder names, their own included.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and decide a platform role change where they hold the XVS Platform Admin role the platform ladder names. A platform reviewer is not an approver inside a school, because the engine resolves approvers from the school's own people. The Vision super administrator remains the bootstrap exception to the assignment ceiling.</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.manage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(see Needs Attention). platform.team.* and the platform.audit view and export keys stay tenant-holdable because their endpoints are tenant-scoped.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 The same refusal now meets the five reclassified keys, and the tenant permission catalogue no longer offers them to a school. Only tickets.ticket.assign has a test pinning its scope (test_assignment_is_a_key_no_school_is_offered).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and it asks whose role is being changed. Direct role creation refuses a restricted key, because it calls set_role_access without allow_restricted. A direct update refuses a restricted addition with 409 RESTRICTED_NEEDS_APPROVAL, carrying restricted_additions, only where the actor holds an active assignment to that role (_actor_holds_this_role); an addition to a role the actor does not hold is ordinary administration and saves, and the serializer passes that answer to set_role_access rather than letting the service decide again. GroupPermission and TenantRoleGroup reject restricted membership; UserPermissionOverride rejects restricted ALLOW; and assignment, replace, account creation, and draft submission refuse a role whose restricted keys the assigner does not already hold (missing_restricted_grant_authority), whoever receives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A restricted key reaches a custom role by two routes: an edit by somebody who does not hold that role, or a role change decided through the workflow ladder. Editing a role you do not hold and then giving it to yourself is closed by the assignment ceiling. test_giving_yourself_that_role_is_still_refused_by_the_grant_ceiling and test_giving_it_to_somebody_else_is_refused_by_the_same_ceiling pin that, beside test_a_restricted_addition_to_a_role_the_actor_holds_is_refused, test_the_same_addition_to_somebody_elses_role_goes_through and test_create_role_rejects_restricted_permission.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workflow.template.manage and workflow.group.manage. An addition to a role the editor does not hold reaches that role's current holders at once with no second person involved; the assignment ceiling governs who can be given the role, not what its existing holders receive.</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 visible_branch_ids_for answers the same question for many people in one query, reading each person's rows through the same _scope_from_rows function the single version uses, so a screen listing other people cannot read a grant differently from the gate. EveryBranchCarryingLookupIsAccountedForTests reads every request handler's source for a lookup by an outside id on a model carrying a branch, and fails on any that neither narrows to the caller's branches nor is listed with its reason in SETTLED_ELSEWHERE; its UNNARROWED registry of known holes is empty.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list surfaces are still unnarrowed and are recorded in Needs Attention: the financial statements, which aggregate ledger lines through several relation paths, and this module's own role and assignment lists. The source audit sees lookups by id, not list querysets, so it reports neither.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be written directly by a role administrator, and so may a restricted addition to a role the editor does not hold. A restricted addition to a role the editor holds must be raised as a request with a justification and decided through an approval ladder that records who decided it before anything is granted.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alone,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Supplying grants to set_role_access without a deny set clears the role's explicit denies, which is the service's stated backward-compatible rule; the direct update path and an approved role change supply grants alone, so each deletes any explicit deny on the role it touches, and the audit's before-and-after shows it going. The reach settlement is the exception: it names the role's existing denies in the same write, so a key a school denied on purpose is still denied after a revocation rather than becoming merely ungranted and returning through a group. The API exposes no deny field, so the denies at risk are those a migration or seeder wrote. Grants written by a data migration or by a seeder's sync into existing school roles, such as migration 0017's back-fill and seed_workflow_permissions, are direct row writes and carry no RBAC audit entry.</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twenty-nine PermissionGroups over the ordinary school catalogue, fifteen school-wide and fourteen branch-scopable, spanning eight modules. Eleven of them name an engine: nine finance, one procurement and one payments, so a bursar, a storekeeper and somebody who reconciles the money coming in are each expressible without a bespoke key list.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catalogue now covers the ordinary keys a school holds across school, academics, onboarding, communication, tickets, finance, procurement and payments, and each group declares its reach in the first two words of its own description, which is the only place that distinction survives now the personas are gone. Payments was the last engine to become reachable: until Money In existed, no school role could read the school's own gateway collections, because payments is a module of its own and no quantity of finance grants carries a payments key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provisioning copy is not filtered by scope, so a library default for a key later reclassified PLATFORM is refused at the grant and provisioning fails. School creation provisions Finance Admin, so a school cannot be created on a database whose library attached finance.entity.create while it was tenant-holdable; this is traced in code, and no test builds Finance Admin from seeded finance keys. See Needs Attention.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 Reachability is checked in aggregate rather than by a list of exceptions: UnenforcedKeysAreWithheldTests.test_no_registered_key_gates_nothing fails if any active registered key is gated by no view, and the ten approve keys that gated nothing, for journals, refunds, write-offs, payouts and procurement approval and their high-value variants, were deleted with their grants rather than hidden.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Reachability is checked in aggregate and scope classification still is not: no test or seed_all_permissions check proves that every active registered key carries a scope. Migration 0007 classified the original 344 / 40 split; keys added later depend on each seeder being correct, and a key reclassified later leaves any library default for it in place unless its migration removes that too.</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A settlement performed by the vs_config entitlement endpoint reaches the audit trail and the logs and nothing else, because that endpoint passes no collector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 Also carries the product capability that governs the key, null when the key is core and every school holds it. The band it names is written by seed_permission_bands from vs_rbac.permission_bands, and cleared again if the key leaves the price 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at creation; the creator, who does not hold the new role, may add it by editing the role afterwards.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group_ids and held_by_me, which says whether the reader holds an active assignment to it, so the screen can show before saving whether a restricted addition will save or need approval. Supplying either access field requires reason and writes one transactional before-and-after audit. A restricted addition to a role the reader holds is refused with 409 RESTRICTED_NEEDS_APPROVAL listing restricted_additions; to anybody else's role it saves. Retiring the last way back into role administration is refused. Delete is blocked for system or locked roles.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409 RESTRICTED_NEEDS_APPROVAL with restricted_additions, only where it lands on a role the caller holds; at creation, 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whoever the recipient is, the assigner included. The same ceiling applies to assign, replace, account creation, and draft submission.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both are rare and reach data that is meaningless without a module already reached through a gated route.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workflow.template.manage, which this module accepts on the role list endpoint only, and decides role changes: a TenantRoleChangeRequest is routed as document type rbac.role_change through the role-change and role-change-platform templates, and the handler this module registers applies the delta on approval. The engine's requester self-approval exemption is declared for this document type alone.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at creation, in a group and as an ALLOW override, refuses a restricted addition to a role the editor holds with 409 RESTRICTED_NEEDS_APPROVAL, and lets the same addition to somebody else's role save while the assignment ceiling still refuses giving that role to the editor.</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assign the first restricted holder; every other assigner is limited to restricted keys they already hold, whoever receives the role.</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is then recorded under self_approved_change_request,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and the requester exemption confined to rbac.role_change.</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reported to the caller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School creation fails where the role library still gives Finance Admin finance.entity.create. Migration 0018 made that key PLATFORM and removed school roles' grants of it, but not the prebuilt default: the prebuilt seeder attaches every finance key by prefix and never removes one, and provisioning copies the defaults without filtering by scope. On a database whose library was seeded while the key was tenant-holdable, provisioning Finance Admin is refused at the grant, and because creation provisions Finance Admin, creating a school fails and rolls back. Traced in code at the baseline and not observed; no test builds Finance Admin from seeded finance keys, so nothing catches it.</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Delete the PrebuiltRolePermission rows for keys a tenant may not hold, as migration 0019 does for tickets.ticket.assign, and filter the provisioning copy to tenant-holdable keys so a later reclassification cannot do this again.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requires scope, and an aggregate test proves every active key gates some view, but nothing proves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your own role needs only your own approval.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role the settlement could not save waits for a person, and one endpoint cannot say so.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The plan endpoints and the apply_plans command name the role to whoever made the change; the vs_config entitlement endpoint reconciles with no collector, so a role it could not settle reaches the audit trail and the logs and nobody reading the response.</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Give the entitlement endpoint the same collector the plan endpoints use, so an operator writing a grant there is told what it left behind, and decide whether a report of roles standing outside their tenant's depth is worth a screen of its own.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FR-025</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v1.18 no item leaves. One is added: a role the reach settlement could not save waits for a person, and the vs_config entitlement endpoint cannot report one.</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v2.77 records Module 4 as Roles &amp; Permissions (RBAC), Phase V1, Backend Complete, In use Complete, code vs_rbac, with twenty-two capability entries. The module number, name, phase, states and ownership agree with this revision. Each entry maps below; the plan-gate and role-template entries are restated rather than added to.</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Twenty-nine school groups exist, eleven of them naming finance, procurement or payments keys, restricted keys are excluded, and an inactive group contributes no authority.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for a key later reclassified PLATFORM breaks provisioning (Needs Attention P1).</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saves directly to a role the editor does not hold and is refused with 409 RESTRICTED_NEEDS_APPROVAL on one they hold; the role detail says which through held_by_me.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Every assignment path refuses a role whose restricted keys the assigner does not hold, whoever receives it, which closes editing a role and then giving it to yourself.</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The reviewer grant ceiling is gone. Self-approval where a second administrator exists is at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 A source audit keeps every lookup by id narrowed or accounted for.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groups exclude restricted members, and every active key must gate some view;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School permission group catalogue with declared branch reach, reaching finance, procurement and payments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Twenty-nine groups, fifteen school-wide and fourteen branch-scopable; the reach is advisory rather than enforced.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.manage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reporting any role whose own dependencies refuse the change rather than failing the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br/>
              <w:t>• MRD v2.77 lists Module 4 as Roles &amp; Permissions (RBAC), Phase V1, Backend Complete, In use Complete, code vs_rbac, with twenty-two capability entries. The module number, name, phase, states and ownership agree with this revision.</w:t>
              <w:br/>
              <w:t>• The count does not change. Hanging the settlement off a tenant's reach, reporting a role it could not save, and refusing to provision a role the library does not hold all restate entries the tracker already carries: the plan depth gate, the permission and assignment audit history, and the role templates.</w:t>
              <w:br/>
              <w:t>• Two capability names are restated in the tracker to match: the plan-gate entry now covers every way a school's reach shrinks rather than a downgrade alone, and the role-template entry records that a school is refused rather than created short.</w:t>
              <w:br/>
              <w:t>• Backend evidence only. Neither document claims deployment, production adoption, or data migration completion.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v1.19</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v1.19</dc:title>
  <cp:lastModifiedBy>Chidera Ohiaekpete</cp:lastModifiedBy>
  <cp:revision>1</cp:revision>
  <cp:lastPrinted>2026-07-17T18:03:00Z</cp:lastPrinted>
  <dcterms:created xsi:type="dcterms:W3CDTF">2026-07-17T18:03:00Z</dcterms:created>
  <dcterms:modified xsi:type="dcterms:W3CDTF">2026-08-19T12:00:00Z</dcterms:modified>
  <cp:version>1.19</cp:version>
  <dc:subject>Module 4: Roles &amp; Permissions (RBAC)</dc:subject>
  <cp:category>Functional Requirements Document</cp:category>
  <dc:description>Code-aligned functional baseline traced from apps/vs_rbac at 899cfd7.</dc:description>
</cp:coreProperties>
</file>