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F59" w:rsidRDefault="00313CF9">
      <w:pPr>
        <w:pStyle w:val="Heading1"/>
        <w:keepNext w:val="0"/>
        <w:keepLines w:val="0"/>
        <w:spacing w:before="0" w:after="0"/>
        <w:jc w:val="center"/>
        <w:rPr>
          <w:rFonts w:ascii="Calibri" w:eastAsia="Calibri" w:hAnsi="Calibri" w:cs="Calibri"/>
          <w:b/>
          <w:color w:val="0E101A"/>
          <w:sz w:val="46"/>
          <w:szCs w:val="46"/>
        </w:rPr>
      </w:pPr>
      <w:bookmarkStart w:id="0" w:name="_nbmoxn2gybp8" w:colFirst="0" w:colLast="0"/>
      <w:bookmarkEnd w:id="0"/>
      <w:r>
        <w:rPr>
          <w:rFonts w:ascii="Calibri" w:eastAsia="Calibri" w:hAnsi="Calibri" w:cs="Calibri"/>
          <w:b/>
          <w:color w:val="0E101A"/>
          <w:sz w:val="46"/>
          <w:szCs w:val="46"/>
        </w:rPr>
        <w:t>Oil and Gas Industry</w:t>
      </w:r>
    </w:p>
    <w:p w:rsidR="00350F59" w:rsidRDefault="00313CF9">
      <w:pPr>
        <w:spacing w:before="240" w:after="240"/>
        <w:rPr>
          <w:rFonts w:ascii="Calibri" w:eastAsia="Calibri" w:hAnsi="Calibri" w:cs="Calibri"/>
          <w:sz w:val="26"/>
          <w:szCs w:val="26"/>
        </w:rPr>
      </w:pPr>
      <w:r>
        <w:t xml:space="preserve"> </w:t>
      </w: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350F59">
        <w:trPr>
          <w:jc w:val="center"/>
        </w:trPr>
        <w:tc>
          <w:tcPr>
            <w:tcW w:w="9360" w:type="dxa"/>
            <w:shd w:val="clear" w:color="auto" w:fill="auto"/>
            <w:tcMar>
              <w:top w:w="100" w:type="dxa"/>
              <w:left w:w="100" w:type="dxa"/>
              <w:bottom w:w="100" w:type="dxa"/>
              <w:right w:w="100" w:type="dxa"/>
            </w:tcMar>
          </w:tcPr>
          <w:p w:rsidR="00350F59" w:rsidRDefault="00313CF9">
            <w:pPr>
              <w:widowControl w:val="0"/>
              <w:spacing w:line="240" w:lineRule="auto"/>
              <w:rPr>
                <w:rFonts w:ascii="Calibri" w:eastAsia="Calibri" w:hAnsi="Calibri" w:cs="Calibri"/>
                <w:sz w:val="24"/>
                <w:szCs w:val="24"/>
                <w:lang w:val="en-US"/>
              </w:rPr>
            </w:pPr>
            <w:r>
              <w:rPr>
                <w:rFonts w:ascii="Calibri" w:eastAsia="Calibri" w:hAnsi="Calibri" w:cs="Calibri"/>
                <w:b/>
                <w:sz w:val="26"/>
                <w:szCs w:val="26"/>
              </w:rPr>
              <w:t xml:space="preserve">Meta </w:t>
            </w:r>
            <w:r>
              <w:rPr>
                <w:rFonts w:ascii="Calibri" w:eastAsia="Calibri" w:hAnsi="Calibri" w:cs="Calibri"/>
                <w:b/>
                <w:sz w:val="26"/>
                <w:szCs w:val="26"/>
                <w:lang w:val="en-US"/>
              </w:rPr>
              <w:t>Title</w:t>
            </w:r>
            <w:r>
              <w:rPr>
                <w:rFonts w:ascii="Calibri" w:eastAsia="Calibri" w:hAnsi="Calibri" w:cs="Calibri"/>
                <w:b/>
                <w:sz w:val="26"/>
                <w:szCs w:val="26"/>
              </w:rPr>
              <w:t>:</w:t>
            </w:r>
            <w:r>
              <w:rPr>
                <w:rFonts w:ascii="Calibri" w:eastAsia="Calibri" w:hAnsi="Calibri" w:cs="Calibri"/>
                <w:sz w:val="26"/>
                <w:szCs w:val="26"/>
              </w:rPr>
              <w:t xml:space="preserve">  </w:t>
            </w:r>
            <w:r>
              <w:rPr>
                <w:rFonts w:ascii="Calibri" w:eastAsia="SimSun" w:hAnsi="Calibri" w:cs="Calibri"/>
                <w:sz w:val="24"/>
                <w:szCs w:val="24"/>
              </w:rPr>
              <w:t xml:space="preserve">Enhance Your Oil and Gas Business with </w:t>
            </w:r>
            <w:r>
              <w:rPr>
                <w:rFonts w:ascii="Calibri" w:eastAsia="SimSun" w:hAnsi="Calibri" w:cs="Calibri"/>
                <w:sz w:val="24"/>
                <w:szCs w:val="24"/>
                <w:lang w:val="en-US"/>
              </w:rPr>
              <w:t>web designing and web development.</w:t>
            </w:r>
          </w:p>
        </w:tc>
      </w:tr>
    </w:tbl>
    <w:p w:rsidR="00350F59" w:rsidRDefault="00350F59">
      <w:pPr>
        <w:spacing w:before="240" w:after="240"/>
        <w:rPr>
          <w:rFonts w:ascii="Calibri" w:eastAsia="Calibri" w:hAnsi="Calibri" w:cs="Calibri"/>
          <w:sz w:val="26"/>
          <w:szCs w:val="26"/>
        </w:rPr>
      </w:pP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350F59">
        <w:trPr>
          <w:jc w:val="center"/>
        </w:trPr>
        <w:tc>
          <w:tcPr>
            <w:tcW w:w="9360" w:type="dxa"/>
            <w:shd w:val="clear" w:color="auto" w:fill="auto"/>
            <w:tcMar>
              <w:top w:w="100" w:type="dxa"/>
              <w:left w:w="100" w:type="dxa"/>
              <w:bottom w:w="100" w:type="dxa"/>
              <w:right w:w="100" w:type="dxa"/>
            </w:tcMar>
          </w:tcPr>
          <w:p w:rsidR="00350F59" w:rsidRDefault="00313CF9">
            <w:pPr>
              <w:widowControl w:val="0"/>
              <w:spacing w:line="240" w:lineRule="auto"/>
              <w:rPr>
                <w:rFonts w:ascii="Calibri" w:eastAsia="Calibri" w:hAnsi="Calibri" w:cs="Calibri"/>
                <w:sz w:val="24"/>
                <w:szCs w:val="24"/>
              </w:rPr>
            </w:pPr>
            <w:r>
              <w:rPr>
                <w:rFonts w:ascii="Calibri" w:eastAsia="Calibri" w:hAnsi="Calibri" w:cs="Calibri"/>
                <w:b/>
                <w:sz w:val="26"/>
                <w:szCs w:val="26"/>
              </w:rPr>
              <w:t>Meta Description:</w:t>
            </w:r>
            <w:r>
              <w:rPr>
                <w:rFonts w:ascii="Calibri" w:eastAsia="Calibri" w:hAnsi="Calibri" w:cs="Calibri"/>
                <w:sz w:val="26"/>
                <w:szCs w:val="26"/>
              </w:rPr>
              <w:t xml:space="preserve">  </w:t>
            </w:r>
            <w:r>
              <w:rPr>
                <w:rFonts w:ascii="Calibri" w:eastAsia="Calibri" w:hAnsi="Calibri" w:cs="Calibri"/>
                <w:sz w:val="24"/>
                <w:szCs w:val="24"/>
              </w:rPr>
              <w:t xml:space="preserve">From website design to corporate branding, we offer a range of design services specifically tailored to the oil and gas </w:t>
            </w:r>
            <w:r>
              <w:rPr>
                <w:rFonts w:ascii="Calibri" w:eastAsia="Calibri" w:hAnsi="Calibri" w:cs="Calibri"/>
                <w:sz w:val="24"/>
                <w:szCs w:val="24"/>
              </w:rPr>
              <w:t>industry. Let us help you showcase your expertise and stand out in this highly competitive market.</w:t>
            </w:r>
          </w:p>
        </w:tc>
      </w:tr>
    </w:tbl>
    <w:p w:rsidR="00350F59" w:rsidRDefault="00350F59">
      <w:pPr>
        <w:spacing w:before="240" w:after="240"/>
        <w:jc w:val="center"/>
      </w:pPr>
    </w:p>
    <w:p w:rsidR="00350F59" w:rsidRDefault="00313CF9">
      <w:pPr>
        <w:pStyle w:val="Heading2"/>
        <w:keepNext w:val="0"/>
        <w:keepLines w:val="0"/>
        <w:spacing w:before="0" w:after="0"/>
        <w:jc w:val="center"/>
        <w:rPr>
          <w:rFonts w:ascii="Calibri" w:eastAsia="Calibri" w:hAnsi="Calibri" w:cs="Calibri"/>
          <w:b/>
          <w:i/>
          <w:color w:val="0E101A"/>
          <w:sz w:val="34"/>
          <w:szCs w:val="34"/>
        </w:rPr>
      </w:pPr>
      <w:bookmarkStart w:id="1" w:name="_ccu7veh64y4m" w:colFirst="0" w:colLast="0"/>
      <w:bookmarkEnd w:id="1"/>
      <w:r>
        <w:rPr>
          <w:rFonts w:ascii="Calibri" w:eastAsia="Calibri" w:hAnsi="Calibri" w:cs="Calibri"/>
          <w:b/>
          <w:i/>
          <w:color w:val="0E101A"/>
          <w:sz w:val="34"/>
          <w:szCs w:val="34"/>
        </w:rPr>
        <w:t>Standing Out within the Exceedingly Competitive Oil and Gas Industry</w:t>
      </w:r>
    </w:p>
    <w:p w:rsidR="00350F59" w:rsidRDefault="00313CF9">
      <w:pPr>
        <w:spacing w:before="240" w:after="240"/>
      </w:pPr>
      <w:r>
        <w:t xml:space="preserve"> </w:t>
      </w:r>
    </w:p>
    <w:p w:rsidR="00350F59" w:rsidRDefault="00313CF9">
      <w:pPr>
        <w:spacing w:before="240" w:after="240"/>
        <w:jc w:val="center"/>
        <w:rPr>
          <w:rFonts w:ascii="Calibri" w:eastAsia="Calibri" w:hAnsi="Calibri" w:cs="Calibri"/>
          <w:color w:val="0E101A"/>
          <w:sz w:val="24"/>
          <w:szCs w:val="24"/>
        </w:rPr>
      </w:pPr>
      <w:r>
        <w:rPr>
          <w:rFonts w:ascii="Calibri" w:eastAsia="Calibri" w:hAnsi="Calibri" w:cs="Calibri"/>
          <w:sz w:val="24"/>
          <w:szCs w:val="24"/>
        </w:rPr>
        <w:t xml:space="preserve">In the fast-paced world of oil and gas, every second counts. With web services, you can monitor your operations in real time, track your inventory, and communicate with your team from anywhere in the world. </w:t>
      </w:r>
      <w:r>
        <w:rPr>
          <w:rFonts w:ascii="Calibri" w:eastAsia="Calibri" w:hAnsi="Calibri" w:cs="Calibri"/>
          <w:color w:val="0E101A"/>
          <w:sz w:val="24"/>
          <w:szCs w:val="24"/>
        </w:rPr>
        <w:t>Digital technologies are bound to transform the o</w:t>
      </w:r>
      <w:r>
        <w:rPr>
          <w:rFonts w:ascii="Calibri" w:eastAsia="Calibri" w:hAnsi="Calibri" w:cs="Calibri"/>
          <w:color w:val="0E101A"/>
          <w:sz w:val="24"/>
          <w:szCs w:val="24"/>
        </w:rPr>
        <w:t>il and gas industry by 2025 due to the highly competitive nature of the oil and gas industry. Let’s stand together and grow your oil and gas businesses and increase revenue by creating targeted campaigns, optimizing your website for search engines, and cre</w:t>
      </w:r>
      <w:r>
        <w:rPr>
          <w:rFonts w:ascii="Calibri" w:eastAsia="Calibri" w:hAnsi="Calibri" w:cs="Calibri"/>
          <w:color w:val="0E101A"/>
          <w:sz w:val="24"/>
          <w:szCs w:val="24"/>
        </w:rPr>
        <w:t>ating compelling content.</w:t>
      </w:r>
    </w:p>
    <w:p w:rsidR="00350F59" w:rsidRDefault="00313CF9">
      <w:pPr>
        <w:pStyle w:val="Heading2"/>
        <w:spacing w:before="240" w:after="240"/>
        <w:jc w:val="center"/>
        <w:rPr>
          <w:rFonts w:ascii="Calibri" w:eastAsia="Calibri" w:hAnsi="Calibri" w:cs="Calibri"/>
          <w:b/>
          <w:i/>
          <w:sz w:val="34"/>
          <w:szCs w:val="34"/>
        </w:rPr>
      </w:pPr>
      <w:bookmarkStart w:id="2" w:name="_z5xjsblf7v1l" w:colFirst="0" w:colLast="0"/>
      <w:bookmarkEnd w:id="2"/>
      <w:r>
        <w:rPr>
          <w:rFonts w:ascii="Calibri" w:eastAsia="Calibri" w:hAnsi="Calibri" w:cs="Calibri"/>
          <w:b/>
          <w:i/>
          <w:sz w:val="34"/>
          <w:szCs w:val="34"/>
        </w:rPr>
        <w:t xml:space="preserve">From Rigs to Clicks: Why Oil and Gas Industry Leaders Must Embrace Digital Transformation </w:t>
      </w:r>
    </w:p>
    <w:p w:rsidR="0092151C" w:rsidRDefault="00313CF9">
      <w:pPr>
        <w:spacing w:before="240" w:after="240"/>
        <w:jc w:val="center"/>
        <w:rPr>
          <w:rFonts w:ascii="Calibri" w:eastAsia="Calibri" w:hAnsi="Calibri" w:cs="Calibri"/>
          <w:color w:val="0E101A"/>
          <w:sz w:val="24"/>
          <w:szCs w:val="24"/>
        </w:rPr>
      </w:pPr>
      <w:r>
        <w:rPr>
          <w:rFonts w:ascii="Calibri" w:eastAsia="Calibri" w:hAnsi="Calibri" w:cs="Calibri"/>
          <w:color w:val="0E101A"/>
          <w:sz w:val="24"/>
          <w:szCs w:val="24"/>
        </w:rPr>
        <w:t>Web services can help companies streamline their operations and increase efficiency by providing real-time data and analytics that can info</w:t>
      </w:r>
      <w:r>
        <w:rPr>
          <w:rFonts w:ascii="Calibri" w:eastAsia="Calibri" w:hAnsi="Calibri" w:cs="Calibri"/>
          <w:color w:val="0E101A"/>
          <w:sz w:val="24"/>
          <w:szCs w:val="24"/>
        </w:rPr>
        <w:t>rm decision-making and optimize production. Additionally, web optimization can improve communication and collaboration among teams, reducing the risk of errors and improving overall safety. Not only that</w:t>
      </w:r>
      <w:r w:rsidR="0092151C">
        <w:rPr>
          <w:rFonts w:ascii="Calibri" w:eastAsia="Calibri" w:hAnsi="Calibri" w:cs="Calibri"/>
          <w:color w:val="0E101A"/>
          <w:sz w:val="24"/>
          <w:szCs w:val="24"/>
        </w:rPr>
        <w:t>, but by</w:t>
      </w:r>
      <w:r>
        <w:rPr>
          <w:rFonts w:ascii="Calibri" w:eastAsia="Calibri" w:hAnsi="Calibri" w:cs="Calibri"/>
          <w:color w:val="0E101A"/>
          <w:sz w:val="24"/>
          <w:szCs w:val="24"/>
        </w:rPr>
        <w:t xml:space="preserve"> leveraging digital technologies and analytics</w:t>
      </w:r>
      <w:r w:rsidR="0092151C">
        <w:rPr>
          <w:rFonts w:ascii="Calibri" w:eastAsia="Calibri" w:hAnsi="Calibri" w:cs="Calibri"/>
          <w:color w:val="0E101A"/>
          <w:sz w:val="24"/>
          <w:szCs w:val="24"/>
        </w:rPr>
        <w:t>,</w:t>
      </w:r>
      <w:r>
        <w:rPr>
          <w:rFonts w:ascii="Calibri" w:eastAsia="Calibri" w:hAnsi="Calibri" w:cs="Calibri"/>
          <w:color w:val="0E101A"/>
          <w:sz w:val="24"/>
          <w:szCs w:val="24"/>
        </w:rPr>
        <w:t xml:space="preserve"> co</w:t>
      </w:r>
      <w:r>
        <w:rPr>
          <w:rFonts w:ascii="Calibri" w:eastAsia="Calibri" w:hAnsi="Calibri" w:cs="Calibri"/>
          <w:color w:val="0E101A"/>
          <w:sz w:val="24"/>
          <w:szCs w:val="24"/>
        </w:rPr>
        <w:t>mpanies can optimize their production processes, reduce waste and emissions, and minimize their impact on the environment.</w:t>
      </w:r>
    </w:p>
    <w:p w:rsidR="0092151C" w:rsidRDefault="0092151C" w:rsidP="0092151C">
      <w:r>
        <w:br w:type="page"/>
      </w:r>
    </w:p>
    <w:p w:rsidR="0092151C" w:rsidRPr="0092151C" w:rsidRDefault="0092151C" w:rsidP="0092151C">
      <w:pPr>
        <w:pStyle w:val="Heading2"/>
        <w:rPr>
          <w:rFonts w:asciiTheme="majorHAnsi" w:eastAsia="Times New Roman" w:hAnsiTheme="majorHAnsi" w:cstheme="majorHAnsi"/>
          <w:sz w:val="36"/>
          <w:szCs w:val="36"/>
          <w:lang w:val="en-US"/>
        </w:rPr>
      </w:pPr>
      <w:r w:rsidRPr="0092151C">
        <w:rPr>
          <w:rStyle w:val="Strong"/>
          <w:rFonts w:asciiTheme="majorHAnsi" w:hAnsiTheme="majorHAnsi" w:cstheme="majorHAnsi"/>
          <w:b w:val="0"/>
          <w:bCs w:val="0"/>
        </w:rPr>
        <w:lastRenderedPageBreak/>
        <w:t>Oil &amp; Gas Industry — FAQs</w:t>
      </w:r>
    </w:p>
    <w:p w:rsidR="0092151C" w:rsidRPr="0092151C" w:rsidRDefault="0092151C" w:rsidP="0092151C">
      <w:pPr>
        <w:pStyle w:val="NormalWeb"/>
        <w:rPr>
          <w:rFonts w:asciiTheme="majorHAnsi" w:hAnsiTheme="majorHAnsi" w:cstheme="majorHAnsi"/>
        </w:rPr>
      </w:pPr>
      <w:r w:rsidRPr="0092151C">
        <w:rPr>
          <w:rStyle w:val="Strong"/>
          <w:rFonts w:asciiTheme="majorHAnsi" w:hAnsiTheme="majorHAnsi" w:cstheme="majorHAnsi"/>
        </w:rPr>
        <w:t>1. Why does the oil and gas industry need digital solutions?</w:t>
      </w:r>
      <w:r w:rsidRPr="0092151C">
        <w:rPr>
          <w:rFonts w:asciiTheme="majorHAnsi" w:hAnsiTheme="majorHAnsi" w:cstheme="majorHAnsi"/>
        </w:rPr>
        <w:br/>
        <w:t>Digital tools improve operational efficiency, communication, and brand visibility in a highly competitive market.</w:t>
      </w:r>
    </w:p>
    <w:p w:rsidR="0092151C" w:rsidRPr="0092151C" w:rsidRDefault="0092151C" w:rsidP="0092151C">
      <w:pPr>
        <w:pStyle w:val="NormalWeb"/>
        <w:rPr>
          <w:rFonts w:asciiTheme="majorHAnsi" w:hAnsiTheme="majorHAnsi" w:cstheme="majorHAnsi"/>
        </w:rPr>
      </w:pPr>
      <w:r w:rsidRPr="0092151C">
        <w:rPr>
          <w:rStyle w:val="Strong"/>
          <w:rFonts w:asciiTheme="majorHAnsi" w:hAnsiTheme="majorHAnsi" w:cstheme="majorHAnsi"/>
        </w:rPr>
        <w:t>2. Can you integrate real-time data into my website?</w:t>
      </w:r>
      <w:r w:rsidRPr="0092151C">
        <w:rPr>
          <w:rFonts w:asciiTheme="majorHAnsi" w:hAnsiTheme="majorHAnsi" w:cstheme="majorHAnsi"/>
        </w:rPr>
        <w:br/>
        <w:t>Yes, we can connect dashboards and analytics tools to display live data or performance insights.</w:t>
      </w:r>
    </w:p>
    <w:p w:rsidR="0092151C" w:rsidRPr="0092151C" w:rsidRDefault="0092151C" w:rsidP="0092151C">
      <w:pPr>
        <w:pStyle w:val="NormalWeb"/>
        <w:rPr>
          <w:rFonts w:asciiTheme="majorHAnsi" w:hAnsiTheme="majorHAnsi" w:cstheme="majorHAnsi"/>
        </w:rPr>
      </w:pPr>
      <w:r w:rsidRPr="0092151C">
        <w:rPr>
          <w:rStyle w:val="Strong"/>
          <w:rFonts w:asciiTheme="majorHAnsi" w:hAnsiTheme="majorHAnsi" w:cstheme="majorHAnsi"/>
        </w:rPr>
        <w:t>3. How can SEO help an oil and gas company?</w:t>
      </w:r>
      <w:r w:rsidRPr="0092151C">
        <w:rPr>
          <w:rFonts w:asciiTheme="majorHAnsi" w:hAnsiTheme="majorHAnsi" w:cstheme="majorHAnsi"/>
        </w:rPr>
        <w:br/>
        <w:t>SEO positions your company in front of potential investors, partners, and clients searching for specific services.</w:t>
      </w:r>
    </w:p>
    <w:p w:rsidR="0092151C" w:rsidRPr="0092151C" w:rsidRDefault="0092151C" w:rsidP="0092151C">
      <w:pPr>
        <w:pStyle w:val="NormalWeb"/>
        <w:rPr>
          <w:rFonts w:asciiTheme="majorHAnsi" w:hAnsiTheme="majorHAnsi" w:cstheme="majorHAnsi"/>
        </w:rPr>
      </w:pPr>
      <w:r w:rsidRPr="0092151C">
        <w:rPr>
          <w:rStyle w:val="Strong"/>
          <w:rFonts w:asciiTheme="majorHAnsi" w:hAnsiTheme="majorHAnsi" w:cstheme="majorHAnsi"/>
        </w:rPr>
        <w:t>4. Do you help with investor presentations and branding?</w:t>
      </w:r>
      <w:r w:rsidRPr="0092151C">
        <w:rPr>
          <w:rFonts w:asciiTheme="majorHAnsi" w:hAnsiTheme="majorHAnsi" w:cstheme="majorHAnsi"/>
        </w:rPr>
        <w:br/>
        <w:t>Absolutely</w:t>
      </w:r>
      <w:r>
        <w:rPr>
          <w:rFonts w:asciiTheme="majorHAnsi" w:hAnsiTheme="majorHAnsi" w:cstheme="majorHAnsi"/>
        </w:rPr>
        <w:t>,</w:t>
      </w:r>
      <w:bookmarkStart w:id="3" w:name="_GoBack"/>
      <w:bookmarkEnd w:id="3"/>
      <w:r w:rsidRPr="0092151C">
        <w:rPr>
          <w:rFonts w:asciiTheme="majorHAnsi" w:hAnsiTheme="majorHAnsi" w:cstheme="majorHAnsi"/>
        </w:rPr>
        <w:t xml:space="preserve"> we design professional branding and presentation materials for corporate growth and investment outreach.</w:t>
      </w:r>
    </w:p>
    <w:p w:rsidR="0092151C" w:rsidRPr="0092151C" w:rsidRDefault="0092151C" w:rsidP="0092151C">
      <w:pPr>
        <w:pStyle w:val="NormalWeb"/>
        <w:rPr>
          <w:rFonts w:asciiTheme="majorHAnsi" w:hAnsiTheme="majorHAnsi" w:cstheme="majorHAnsi"/>
        </w:rPr>
      </w:pPr>
      <w:r w:rsidRPr="0092151C">
        <w:rPr>
          <w:rStyle w:val="Strong"/>
          <w:rFonts w:asciiTheme="majorHAnsi" w:hAnsiTheme="majorHAnsi" w:cstheme="majorHAnsi"/>
        </w:rPr>
        <w:t>5. Can I use my website to attract international clients?</w:t>
      </w:r>
      <w:r w:rsidRPr="0092151C">
        <w:rPr>
          <w:rFonts w:asciiTheme="majorHAnsi" w:hAnsiTheme="majorHAnsi" w:cstheme="majorHAnsi"/>
        </w:rPr>
        <w:br/>
        <w:t>Yes, multilingual web solutions and global SEO can expand your market beyond borders.</w:t>
      </w:r>
    </w:p>
    <w:p w:rsidR="00350F59" w:rsidRPr="0092151C" w:rsidRDefault="00350F59" w:rsidP="0092151C">
      <w:pPr>
        <w:spacing w:before="240" w:after="240"/>
        <w:rPr>
          <w:lang w:val="en-US"/>
        </w:rPr>
      </w:pPr>
    </w:p>
    <w:sectPr w:rsidR="00350F59" w:rsidRPr="0092151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3CF9" w:rsidRDefault="00313CF9">
      <w:pPr>
        <w:spacing w:line="240" w:lineRule="auto"/>
      </w:pPr>
      <w:r>
        <w:separator/>
      </w:r>
    </w:p>
  </w:endnote>
  <w:endnote w:type="continuationSeparator" w:id="0">
    <w:p w:rsidR="00313CF9" w:rsidRDefault="00313C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3CF9" w:rsidRDefault="00313CF9">
      <w:r>
        <w:separator/>
      </w:r>
    </w:p>
  </w:footnote>
  <w:footnote w:type="continuationSeparator" w:id="0">
    <w:p w:rsidR="00313CF9" w:rsidRDefault="00313C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F59"/>
    <w:rsid w:val="00313CF9"/>
    <w:rsid w:val="00350F59"/>
    <w:rsid w:val="0092151C"/>
    <w:rsid w:val="70566D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3F8E3"/>
  <w15:docId w15:val="{D0099C4D-59F6-4E35-9CC4-1A6D36BD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top w:w="100" w:type="dxa"/>
        <w:left w:w="100" w:type="dxa"/>
        <w:bottom w:w="100" w:type="dxa"/>
        <w:right w:w="100" w:type="dxa"/>
      </w:tblCellMar>
    </w:tblPr>
  </w:style>
  <w:style w:type="character" w:styleId="Strong">
    <w:name w:val="Strong"/>
    <w:basedOn w:val="DefaultParagraphFont"/>
    <w:uiPriority w:val="22"/>
    <w:qFormat/>
    <w:rsid w:val="0092151C"/>
    <w:rPr>
      <w:b/>
      <w:bCs/>
    </w:rPr>
  </w:style>
  <w:style w:type="paragraph" w:styleId="NormalWeb">
    <w:name w:val="Normal (Web)"/>
    <w:basedOn w:val="Normal"/>
    <w:uiPriority w:val="99"/>
    <w:unhideWhenUsed/>
    <w:rsid w:val="0092151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2206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TLS</dc:creator>
  <cp:lastModifiedBy>Qays Zubaidi</cp:lastModifiedBy>
  <cp:revision>2</cp:revision>
  <dcterms:created xsi:type="dcterms:W3CDTF">2023-03-19T02:23:00Z</dcterms:created>
  <dcterms:modified xsi:type="dcterms:W3CDTF">2026-02-02T13:57:00Z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DC5FCEA531CC443CB983CF37DB96DDD6</vt:lpwstr>
  </property>
  <property fmtid="{D5CDD505-2E9C-101B-9397-08002B2CF9AE}" pid="4" name="GrammarlyDocumentId">
    <vt:lpwstr>37b3a80e-5871-474b-9d19-4059fa65e4e4</vt:lpwstr>
  </property>
</Properties>
</file>