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n°…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Ai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Contravventori</w:t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$ELENCO_CONTRAVVENTORI_PROROGA </w:instrText>
            </w:r>
            <w:r>
              <w:rPr/>
              <w:fldChar w:fldCharType="separate"/>
            </w:r>
            <w:r>
              <w:rPr/>
              <w:t>&lt;$ELENCO_CONTRAVVENTORI_PROROGA&gt;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Legale rappresentante</w:t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Procura della Repubblica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Proroga termine di adempimento prescrizioni</w:t>
            </w:r>
            <w:r>
              <w:rPr/>
              <w:t>, procedura DLgs 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Contravventori: </w:t>
            </w:r>
            <w:r>
              <w:rPr/>
              <w:fldChar w:fldCharType="begin"/>
            </w:r>
            <w:r>
              <w:rPr/>
              <w:instrText> MERGEFIELD $ELENCO_CONTRAVVENTORI_COMPLETO_PROROGA </w:instrText>
            </w:r>
            <w:r>
              <w:rPr/>
              <w:fldChar w:fldCharType="separate"/>
            </w:r>
            <w:r>
              <w:rPr/>
              <w:t>&lt;$ELENCO_CONTRAVVENTORI_COMPLETO_PROROGA&gt;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>In relazione alle contravvenzioni alla disciplina in materia di sicurezza del lavoro accertate con nota (758-1PG) prot. </w:t>
      </w:r>
      <w:r>
        <w:rPr/>
        <w:fldChar w:fldCharType="begin"/>
      </w:r>
      <w:r>
        <w:rPr/>
        <w:instrText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 xml:space="preserve"> nell’attività in oggetto, alle prescrizioni impartite con nota (758-3PG) prot. </w:t>
      </w:r>
      <w:r>
        <w:rPr/>
        <w:fldChar w:fldCharType="begin"/>
      </w:r>
      <w:r>
        <w:rPr/>
        <w:instrText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alla richiesta di proroga del termine per la regolarizzazione delle prescrizioni ricevuta da questo Comando in data </w:t>
      </w:r>
      <w:r>
        <w:rPr/>
        <w:fldChar w:fldCharType="begin"/>
      </w:r>
      <w:r>
        <w:rPr/>
        <w:instrText> MERGEFIELD $DATA_RICHIESTA_PROROGA </w:instrText>
      </w:r>
      <w:r>
        <w:rPr/>
        <w:fldChar w:fldCharType="separate"/>
      </w:r>
      <w:r>
        <w:rPr/>
        <w:t>&lt;$DATA_RICHIESTA_PROROGA&gt;</w:t>
      </w:r>
      <w:r>
        <w:rPr/>
        <w:fldChar w:fldCharType="end"/>
      </w:r>
      <w:r>
        <w:rPr/>
        <w:t>, si comunica che tale richiesta di proroga:</w:t>
      </w:r>
    </w:p>
    <w:p>
      <w:pPr>
        <w:pStyle w:val="Corpodeltesto"/>
        <w:keepNext w:val="true"/>
        <w:numPr>
          <w:ilvl w:val="0"/>
          <w:numId w:val="2"/>
        </w:numPr>
        <w:rPr/>
      </w:pPr>
      <w:r>
        <w:rPr>
          <w:b w:val="false"/>
          <w:bCs w:val="false"/>
        </w:rPr>
        <w:t xml:space="preserve">per le seguenti prescrizioni </w:t>
      </w:r>
      <w:r>
        <w:rPr>
          <w:b/>
          <w:bCs/>
        </w:rPr>
        <w:t>è stata accolta</w:t>
      </w:r>
      <w:r>
        <w:rPr/>
        <w:t xml:space="preserve"> in quanto il caso riveste particolare complessità, esiste oggettiva difficoltà dell'adempimento/le specifiche circostanze giustificative non sono imputabili al contravventore: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12"/>
        <w:gridCol w:w="3213"/>
        <w:gridCol w:w="3213"/>
      </w:tblGrid>
      <w:tr>
        <w:trPr>
          <w:tblHeader w:val="true"/>
          <w:cantSplit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suppressLineNumbers/>
              <w:jc w:val="center"/>
              <w:rPr/>
            </w:pPr>
            <w:r>
              <w:rPr/>
              <w:t>Numero prescrizione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Proroga termini richiesta [giorni]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Proroga termini concessa [giorni]</w:t>
            </w:r>
          </w:p>
        </w:tc>
      </w:tr>
      <w:tr>
        <w:trPr>
          <w:cantSplit w:val="true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$ELENCO_PROROGHE_AMMESSE.Codice </w:instrText>
            </w:r>
            <w:r>
              <w:rPr/>
              <w:fldChar w:fldCharType="separate"/>
            </w:r>
            <w:r>
              <w:rPr/>
              <w:t>&lt;$ELENCO_PROROGHE_AMMESSE.Codice&gt;</w:t>
            </w:r>
            <w:r>
              <w:rPr/>
              <w:fldChar w:fldCharType="end"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$ELENCO_PROROGHE_AMMESSE.Descrizione </w:instrText>
            </w:r>
            <w:r>
              <w:rPr/>
              <w:fldChar w:fldCharType="separate"/>
            </w:r>
            <w:r>
              <w:rPr/>
              <w:t>&lt;$ELENCO_PROROGHE_AMMESSE.Descrizione&gt;</w:t>
            </w:r>
            <w:r>
              <w:rPr/>
              <w:fldChar w:fldCharType="end"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$ELENCO_PROROGHE_AMMESSE.Descrizione2 </w:instrText>
            </w:r>
            <w:r>
              <w:rPr/>
              <w:fldChar w:fldCharType="separate"/>
            </w:r>
            <w:r>
              <w:rPr/>
              <w:t>&lt;$ELENCO_PROROGHE_AMMESSE.Descrizione2&gt;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keepNext w:val="true"/>
        <w:numPr>
          <w:ilvl w:val="0"/>
          <w:numId w:val="3"/>
        </w:numPr>
        <w:rPr/>
      </w:pPr>
      <w:r>
        <w:rPr>
          <w:b w:val="false"/>
          <w:bCs w:val="false"/>
        </w:rPr>
        <w:t xml:space="preserve">per le seguenti prescrizioni </w:t>
      </w:r>
      <w:r>
        <w:rPr>
          <w:b/>
          <w:bCs/>
        </w:rPr>
        <w:t>non è stata accolta</w:t>
      </w:r>
      <w:r>
        <w:rPr/>
        <w:t xml:space="preserve"> in quanto il caso non riveste particolare complessità, non esiste oggettiva difficoltà dell'adempimento/le specifiche circostanze giustificative sono imputabili al contravventore: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12"/>
        <w:gridCol w:w="6425"/>
      </w:tblGrid>
      <w:tr>
        <w:trPr>
          <w:tblHeader w:val="true"/>
          <w:cantSplit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suppressLineNumbers/>
              <w:jc w:val="center"/>
              <w:rPr/>
            </w:pPr>
            <w:r>
              <w:rPr/>
              <w:t>Numero prescrizione</w:t>
            </w:r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Proroga termini richiesta [giorni]</w:t>
            </w:r>
          </w:p>
        </w:tc>
      </w:tr>
      <w:tr>
        <w:trPr>
          <w:cantSplit w:val="true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$ELENCO_PROROGHE_NON_AMMESSE.Codice </w:instrText>
            </w:r>
            <w:r>
              <w:rPr/>
              <w:fldChar w:fldCharType="separate"/>
            </w:r>
            <w:r>
              <w:rPr/>
              <w:t>&lt;$ELENCO_PROROGHE_NON_AMMESSE.Codice&gt;</w:t>
            </w:r>
            <w:r>
              <w:rPr/>
              <w:fldChar w:fldCharType="end"/>
            </w:r>
          </w:p>
        </w:tc>
        <w:tc>
          <w:tcPr>
            <w:tcW w:w="6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$ELENCO_PROROGHE_NON_AMMESSE.Descrizione </w:instrText>
            </w:r>
            <w:r>
              <w:rPr/>
              <w:fldChar w:fldCharType="separate"/>
            </w:r>
            <w:r>
              <w:rPr/>
              <w:t>&lt;$ELENCO_PROROGHE_NON_AMMESSE.Descrizione&gt;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keepNext w:val="true"/>
        <w:rPr/>
      </w:pPr>
      <w:r>
        <w:rPr/>
      </w:r>
    </w:p>
    <w:p>
      <w:pPr>
        <w:pStyle w:val="Corpodeltesto"/>
        <w:keepNext w:val="true"/>
        <w:rPr/>
      </w:pPr>
      <w:r>
        <w:rPr/>
        <w:t>L’eventuale nuovo termine conserva la medesima data di decorrenza, già comunicata con nota 758-3PG sopra citata.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3"/>
        <w:gridCol w:w="4834"/>
      </w:tblGrid>
      <w:tr>
        <w:trPr>
          <w:cantSplit w:val="true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ntestazionetabella"/>
              <w:keepNext w:val="true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Relata di notifica a mano</w:t>
            </w:r>
          </w:p>
        </w:tc>
      </w:tr>
      <w:tr>
        <w:trPr>
          <w:cantSplit w:val="true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keepNext w:val="true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both"/>
              <w:rPr/>
            </w:pPr>
            <w:r>
              <w:rPr>
                <w:sz w:val="20"/>
                <w:szCs w:val="20"/>
              </w:rPr>
              <w:t xml:space="preserve">In data ...................... alle ore .............. presso </w:t>
            </w:r>
            <w:r>
              <w:rPr>
                <w:rStyle w:val="IstruzioniEG"/>
                <w:sz w:val="20"/>
                <w:szCs w:val="20"/>
              </w:rPr>
              <w:t>(indirizzo)</w:t>
            </w:r>
            <w:r>
              <w:rPr>
                <w:sz w:val="20"/>
                <w:szCs w:val="20"/>
              </w:rPr>
              <w:t xml:space="preserve"> </w:t>
              <w:tab/>
              <w:br/>
              <w:tab/>
              <w:br/>
              <w:t xml:space="preserve">il sottoscritto UPG/APG </w:t>
              <w:tab/>
              <w:br/>
              <w:t>in servizio presso il Comando dei Vigili del Fuoco in epigrafe procede alla notifica del presente atto a</w:t>
              <w:br/>
              <w:tab/>
              <w:br/>
              <w:t xml:space="preserve">mediante consegna di una copia nelle mani di </w:t>
              <w:tab/>
              <w:br/>
              <w:t xml:space="preserve">in qualità di </w:t>
              <w:tab/>
            </w:r>
          </w:p>
        </w:tc>
      </w:tr>
      <w:tr>
        <w:trPr>
          <w:cantSplit w:val="true"/>
        </w:trPr>
        <w:tc>
          <w:tcPr>
            <w:tcW w:w="4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ricevente ......................................................</w:t>
            </w:r>
          </w:p>
        </w:tc>
        <w:tc>
          <w:tcPr>
            <w:tcW w:w="4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notificatore ......................................................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758_4PG.docx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LibreOffice/7.2.5.2.0$Linux_X86_64 LibreOffice_project/20$Build-2</Application>
  <AppVersion>15.0000</AppVersion>
  <Pages>2</Pages>
  <Words>295</Words>
  <Characters>2414</Characters>
  <CharactersWithSpaces>2670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2022-01-20T15:26:39Z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