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all’attività in oggetto, </w:t>
      </w:r>
      <w:r>
        <w:rPr>
          <w:lang w:val="it-IT"/>
        </w:rPr>
        <w:t>questo Comando aveva accertato la carenza dei requisiti e dei presupposti per l’esercizio delle attività previsti dalla normativa di prevenzione incendi tali da presentare potenziale pericolo per la incolumità delle persone o la salvaguardia di beni ed ambiente.</w:t>
      </w:r>
    </w:p>
    <w:p>
      <w:pPr>
        <w:pStyle w:val="TextBody"/>
        <w:bidi w:val="0"/>
        <w:rPr/>
      </w:pPr>
      <w:r>
        <w:rPr>
          <w:lang w:val="it-IT"/>
        </w:rPr>
        <w:t>Al fine di eliminare tali carenze, questo Comando aveva attivato procedura sanzionatoria ai sensi dell’articolo 20 del decreto legislativo 758/94, ma in data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$DATA_VERIFICA </w:instrText>
      </w:r>
      <w:r>
        <w:rPr>
          <w:lang w:val="it-IT"/>
        </w:rPr>
        <w:fldChar w:fldCharType="separate"/>
      </w:r>
      <w:r>
        <w:rPr>
          <w:lang w:val="it-IT"/>
        </w:rPr>
        <w:t>&lt;$DATA_VERIFICA&gt;</w:t>
      </w:r>
      <w:r>
        <w:rPr>
          <w:lang w:val="it-IT"/>
        </w:rPr>
        <w:fldChar w:fldCharType="end"/>
      </w:r>
      <w:r>
        <w:rPr>
          <w:lang w:val="it-IT"/>
        </w:rPr>
        <w:t xml:space="preserve"> si è constatato il </w:t>
      </w:r>
      <w:r>
        <w:rPr>
          <w:b/>
          <w:bCs/>
          <w:lang w:val="it-IT"/>
        </w:rPr>
        <w:t>mancato adempimento delle prescrizioni</w:t>
      </w:r>
      <w:r>
        <w:rPr>
          <w:lang w:val="it-IT"/>
        </w:rPr>
        <w:t xml:space="preserve"> precedentemente impartite con nota (758-3PG) prot.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$NUM_PROT_MOD_3PG </w:instrText>
      </w:r>
      <w:r>
        <w:rPr>
          <w:lang w:val="it-IT"/>
        </w:rPr>
        <w:fldChar w:fldCharType="separate"/>
      </w:r>
      <w:r>
        <w:rPr>
          <w:lang w:val="it-IT"/>
        </w:rPr>
        <w:t>&lt;$NUM_PROT_MOD_3PG&gt;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$DATA_PROT_MOD_3PG </w:instrText>
      </w:r>
      <w:r>
        <w:rPr>
          <w:lang w:val="it-IT"/>
        </w:rPr>
        <w:fldChar w:fldCharType="separate"/>
      </w:r>
      <w:r>
        <w:rPr>
          <w:lang w:val="it-IT"/>
        </w:rPr>
        <w:t>&lt;$DATA_PROT_MOD_3PG&gt;</w:t>
      </w:r>
      <w:r>
        <w:rPr>
          <w:lang w:val="it-IT"/>
        </w:rPr>
        <w:fldChar w:fldCharType="end"/>
      </w:r>
      <w:r>
        <w:rPr>
          <w:lang w:val="it-IT"/>
        </w:rPr>
        <w:t>.</w:t>
      </w:r>
    </w:p>
    <w:p>
      <w:pPr>
        <w:pStyle w:val="TextBody"/>
        <w:bidi w:val="0"/>
        <w:rPr/>
      </w:pPr>
      <w:r>
        <w:rPr>
          <w:lang w:val="it-IT"/>
        </w:rPr>
        <w:t xml:space="preserve">In relazione a ciò, </w:t>
      </w:r>
      <w:r>
        <w:rPr>
          <w:b/>
          <w:bCs/>
          <w:lang w:val="it-IT"/>
        </w:rPr>
        <w:t>permane pericolo per la incolumità delle persone o la salvaguardia di beni ed ambiente</w:t>
      </w:r>
      <w:r>
        <w:rPr>
          <w:lang w:val="it-IT"/>
        </w:rPr>
        <w:t xml:space="preserve">, </w:t>
      </w:r>
      <w:r>
        <w:rPr>
          <w:rStyle w:val="DamodificareEG"/>
          <w:lang w:val="it-IT"/>
        </w:rPr>
        <w:t>in quanto:</w:t>
      </w:r>
    </w:p>
    <w:p>
      <w:pPr>
        <w:pStyle w:val="TextBody"/>
        <w:bidi w:val="0"/>
        <w:rPr/>
      </w:pPr>
      <w:r>
        <w:rPr>
          <w:rStyle w:val="DamodificareEG"/>
          <w:lang w:val="it-IT"/>
        </w:rPr>
        <w:t>[motivare tecnicamente il pericolo] …</w:t>
      </w:r>
    </w:p>
    <w:p>
      <w:pPr>
        <w:pStyle w:val="TextBody"/>
        <w:bidi w:val="0"/>
        <w:rPr/>
      </w:pPr>
      <w:r>
        <w:rPr>
          <w:lang w:val="it-IT"/>
        </w:rPr>
        <w:t xml:space="preserve">Pertanto questo Comando </w:t>
      </w:r>
      <w:r>
        <w:rPr>
          <w:b/>
          <w:bCs/>
          <w:lang w:val="it-IT"/>
        </w:rPr>
        <w:t>diffida</w:t>
      </w:r>
      <w:r>
        <w:rPr>
          <w:lang w:val="it-IT"/>
        </w:rPr>
        <w:t xml:space="preserve"> il responsabile dall’esercizio dell’attività sopra individuata e prescrive la rimozione degli eventuali effetti dannosi dalla stessa prodotti, ai sensi dell’art. 19 del decreto legislativo 139/2006.</w:t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</w:t>
      </w:r>
      <w:r>
        <w:rPr>
          <w:lang w:val="it-IT"/>
        </w:rPr>
        <w:t xml:space="preserve">e </w:t>
      </w:r>
      <w:r>
        <w:rPr>
          <w:lang w:val="it-IT"/>
        </w:rPr>
        <w:t>attività soggette sono ritenute inefficaci.</w:t>
      </w:r>
    </w:p>
    <w:p>
      <w:pPr>
        <w:pStyle w:val="TextBody"/>
        <w:keepNext w:val="true"/>
        <w:bidi w:val="0"/>
        <w:rPr>
          <w:lang w:val="it-IT"/>
        </w:rPr>
      </w:pPr>
      <w:r>
        <w:rPr>
          <w:lang w:val="it-IT"/>
        </w:rPr>
        <w:t>Tanto si comunica al Sindaco e al Prefetto, ai sensi dell’art. 19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758_8PG10.docx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LibreOffice/7.3.6.2$Linux_X86_64 LibreOffice_project/30$Build-2</Application>
  <AppVersion>15.0000</AppVersion>
  <Pages>1</Pages>
  <Words>253</Words>
  <Characters>1725</Characters>
  <CharactersWithSpaces>1948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2022-10-24T13:06:13Z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