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Verbale di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identificazione indagato</w:t>
            </w:r>
          </w:p>
          <w:p>
            <w:pPr>
              <w:pStyle w:val="Normal"/>
              <w:widowControl w:val="false"/>
              <w:rPr/>
            </w:pPr>
            <w:r>
              <w:rPr/>
              <w:t>Informativa ai fini della conoscenza del procedimento e verbale di identificazione e dichiarazione o elezione di domicilio ai sensi degli artt. 349, 161 e 162 cpp nonché informazione sul diritto di difesa ai sensi degli artt. 369 e 369 bis cpp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Il giorno </w:t>
      </w:r>
      <w:r>
        <w:rPr>
          <w:color w:val="0000FF"/>
        </w:rPr>
        <w:t>…</w:t>
      </w:r>
      <w:r>
        <w:rPr/>
        <w:t xml:space="preserve"> alle ore </w:t>
      </w:r>
      <w:r>
        <w:rPr>
          <w:color w:val="0000FF"/>
        </w:rPr>
        <w:t>…</w:t>
      </w:r>
      <w:r>
        <w:rPr/>
        <w:t xml:space="preserve">, presso gli uffici del Comando in epigrafe, avanti al sottoscritto Ufficiale di polizia giudiziaria </w:t>
      </w:r>
      <w:r>
        <w:rPr>
          <w:color w:val="0000FF"/>
        </w:rPr>
        <w:t>…</w:t>
      </w:r>
      <w:r>
        <w:rPr/>
        <w:t xml:space="preserve">, è presente il sig. </w:t>
      </w:r>
      <w:r>
        <w:rPr>
          <w:color w:val="0000FF"/>
        </w:rPr>
        <w:t>…</w:t>
      </w:r>
      <w:r>
        <w:rPr/>
        <w:t xml:space="preserve"> nato a </w:t>
      </w:r>
      <w:r>
        <w:rPr>
          <w:color w:val="0000FF"/>
        </w:rPr>
        <w:t>…</w:t>
      </w:r>
      <w:r>
        <w:rPr/>
        <w:t xml:space="preserve"> il </w:t>
      </w:r>
      <w:r>
        <w:rPr>
          <w:color w:val="0000FF"/>
        </w:rPr>
        <w:t>…</w:t>
      </w:r>
      <w:r>
        <w:rPr/>
        <w:t xml:space="preserve">, residente a </w:t>
      </w:r>
      <w:r>
        <w:rPr>
          <w:color w:val="0000FF"/>
        </w:rPr>
        <w:t>…</w:t>
      </w:r>
      <w:r>
        <w:rPr/>
        <w:t xml:space="preserve"> in via </w:t>
      </w:r>
      <w:r>
        <w:rPr>
          <w:color w:val="0000FF"/>
        </w:rPr>
        <w:t>…</w:t>
      </w:r>
      <w:r>
        <w:rPr/>
        <w:t xml:space="preserve">, identificato mediante </w:t>
      </w:r>
      <w:r>
        <w:rPr>
          <w:color w:val="0000FF"/>
        </w:rPr>
        <w:t xml:space="preserve">… </w:t>
      </w:r>
      <w:r>
        <w:rPr>
          <w:color w:val="auto"/>
        </w:rPr>
        <w:t>n°</w:t>
      </w:r>
      <w:r>
        <w:rPr>
          <w:color w:val="0000FF"/>
        </w:rPr>
        <w:t xml:space="preserve"> …</w:t>
      </w:r>
      <w:r>
        <w:rPr>
          <w:color w:val="auto"/>
        </w:rPr>
        <w:t>,</w:t>
      </w:r>
      <w:r>
        <w:rPr>
          <w:color w:val="0000FF"/>
        </w:rPr>
        <w:t xml:space="preserve"> </w:t>
      </w:r>
      <w:r>
        <w:rPr>
          <w:color w:val="auto"/>
        </w:rPr>
        <w:t xml:space="preserve">con codice fiscale </w:t>
      </w:r>
      <w:r>
        <w:rPr>
          <w:color w:val="0000FF"/>
        </w:rPr>
        <w:t>…</w:t>
      </w:r>
      <w:r>
        <w:rPr/>
        <w:t xml:space="preserve"> (copi</w:t>
      </w:r>
      <w:r>
        <w:rPr>
          <w:lang w:val="it-IT" w:eastAsia="zh-CN" w:bidi="hi-IN"/>
        </w:rPr>
        <w:t>e</w:t>
      </w:r>
      <w:r>
        <w:rPr/>
        <w:t xml:space="preserve"> allegat</w:t>
      </w:r>
      <w:r>
        <w:rPr>
          <w:lang w:val="it-IT" w:eastAsia="zh-CN" w:bidi="hi-IN"/>
        </w:rPr>
        <w:t>e</w:t>
      </w:r>
      <w:r>
        <w:rPr/>
        <w:t>), il quale preliminarmente dichiara: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915_1573436319"/>
      <w:bookmarkStart w:id="1" w:name="__Fieldmark__1915_1573436319"/>
      <w:bookmarkEnd w:id="1"/>
      <w:r>
        <w:rPr/>
      </w:r>
      <w:r>
        <w:rPr/>
        <w:fldChar w:fldCharType="end"/>
      </w:r>
      <w:bookmarkStart w:id="2" w:name="__Fieldmark__455_3742610724"/>
      <w:bookmarkStart w:id="3" w:name="__Fieldmark__3187_4027006556"/>
      <w:bookmarkStart w:id="4" w:name="__Fieldmark__2918_1921254028"/>
      <w:bookmarkStart w:id="5" w:name="__Fieldmark__384_1921254028"/>
      <w:bookmarkStart w:id="6" w:name="__Fieldmark__386_2821530281"/>
      <w:bookmarkStart w:id="7" w:name="__Fieldmark__3160_1585666245"/>
      <w:bookmarkStart w:id="8" w:name="__Fieldmark__475_2100683520"/>
      <w:bookmarkEnd w:id="2"/>
      <w:bookmarkEnd w:id="3"/>
      <w:bookmarkEnd w:id="4"/>
      <w:bookmarkEnd w:id="5"/>
      <w:bookmarkEnd w:id="6"/>
      <w:bookmarkEnd w:id="7"/>
      <w:bookmarkEnd w:id="8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parlo e comprendo la lingua italiana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" w:name="__Fieldmark__1942_1573436319"/>
      <w:bookmarkStart w:id="10" w:name="__Fieldmark__1942_1573436319"/>
      <w:bookmarkEnd w:id="10"/>
      <w:r>
        <w:rPr/>
      </w:r>
      <w:r>
        <w:rPr/>
        <w:fldChar w:fldCharType="end"/>
      </w:r>
      <w:bookmarkStart w:id="11" w:name="__Fieldmark__455_37426107241"/>
      <w:bookmarkStart w:id="12" w:name="__Fieldmark__3187_40270065561"/>
      <w:bookmarkStart w:id="13" w:name="__Fieldmark__2918_19212540281"/>
      <w:bookmarkStart w:id="14" w:name="__Fieldmark__384_19212540281"/>
      <w:bookmarkStart w:id="15" w:name="__Fieldmark__386_28215302811"/>
      <w:bookmarkStart w:id="16" w:name="__Fieldmark__3160_15856662451"/>
      <w:bookmarkStart w:id="17" w:name="__Fieldmark__3970_2100683520"/>
      <w:bookmarkEnd w:id="11"/>
      <w:bookmarkEnd w:id="12"/>
      <w:bookmarkEnd w:id="13"/>
      <w:bookmarkEnd w:id="14"/>
      <w:bookmarkEnd w:id="15"/>
      <w:bookmarkEnd w:id="16"/>
      <w:bookmarkEnd w:id="17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non parlo e non comprendo la lingua italiana, conosco le seguenti lingue: …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La persona presente viene quindi avvertita che sono in corso indagini preliminari nei suoi confronti in ordine 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 seguenti contravvenzioni alla normativa vigente in materia di sicurezza del lavoro: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tblHeader w:val="true"/>
          <w:cantSplit w:val="true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Contravvenzioni</w:t>
            </w:r>
          </w:p>
        </w:tc>
      </w:tr>
      <w:tr>
        <w:trPr>
          <w:cantSplit w:val="true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$ELENCO_CONTRAVVENZIONI.Codice </w:instrText>
            </w:r>
            <w:r>
              <w:rPr/>
              <w:fldChar w:fldCharType="separate"/>
            </w:r>
            <w:r>
              <w:rPr/>
              <w:t>&lt;$ELENCO_CONTRAVVENZIONI.Codice&gt;</w:t>
            </w:r>
            <w:r>
              <w:rPr/>
              <w:fldChar w:fldCharType="end"/>
            </w:r>
          </w:p>
        </w:tc>
        <w:tc>
          <w:tcPr>
            <w:tcW w:w="8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$ELENCO_CONTRAVVENZIONI.Descrizione </w:instrText>
            </w:r>
            <w:r>
              <w:rPr/>
              <w:fldChar w:fldCharType="separate"/>
            </w:r>
            <w:r>
              <w:rPr/>
              <w:t>&lt;$ELENCO_CONTRAVVENZIONI.Descrizione&gt;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color w:val="0000FF"/>
        </w:rPr>
      </w:pPr>
      <w:r>
        <w:rPr>
          <w:color w:val="0000FF"/>
        </w:rPr>
      </w:r>
    </w:p>
    <w:p>
      <w:pPr>
        <w:pStyle w:val="Corpodeltesto"/>
        <w:rPr/>
      </w:pPr>
      <w:r>
        <w:rPr/>
        <w:t>accertate con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nota (758-1PG) prot.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$NUM_PROT_MOD_1PG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&lt;$NUM_PROT_MOD_1PG&gt;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del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$DATA_PROT_MOD_1PG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&lt;$DATA_PROT_MOD_1PG&gt;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/>
        <w:t xml:space="preserve">presso la ditta </w:t>
      </w:r>
      <w:r>
        <w:rPr/>
        <w:fldChar w:fldCharType="begin"/>
      </w:r>
      <w:r>
        <w:rPr/>
        <w:instrText> MERGEFIELD $RAGIONE_SOCIALE </w:instrText>
      </w:r>
      <w:r>
        <w:rPr/>
        <w:fldChar w:fldCharType="separate"/>
      </w:r>
      <w:r>
        <w:rPr/>
        <w:t>&lt;$RAGIONE_SOCIALE&gt;</w:t>
      </w:r>
      <w:r>
        <w:rPr/>
        <w:fldChar w:fldCharType="end"/>
      </w:r>
      <w:r>
        <w:rPr/>
        <w:t xml:space="preserve"> sita in </w:t>
      </w:r>
      <w:r>
        <w:rPr/>
        <w:fldChar w:fldCharType="begin"/>
      </w:r>
      <w:r>
        <w:rPr/>
        <w:instrText> MERGEFIELD $INDIRIZZO_PROCEDIMENTO </w:instrText>
      </w:r>
      <w:r>
        <w:rPr/>
        <w:fldChar w:fldCharType="separate"/>
      </w:r>
      <w:r>
        <w:rPr/>
        <w:t>&lt;$INDIRIZZO_PROCEDIMENTO&gt;</w:t>
      </w:r>
      <w:r>
        <w:rPr/>
        <w:fldChar w:fldCharType="end"/>
      </w:r>
      <w:r>
        <w:rPr/>
        <w:t xml:space="preserve"> con legale rappresentante </w:t>
      </w:r>
      <w:r>
        <w:rPr/>
        <w:fldChar w:fldCharType="begin"/>
      </w:r>
      <w:r>
        <w:rPr/>
        <w:instrText> MERGEFIELD $LEGALE_RAPPRESENTANTE_NOME </w:instrText>
      </w:r>
      <w:r>
        <w:rPr/>
        <w:fldChar w:fldCharType="separate"/>
      </w:r>
      <w:r>
        <w:rPr/>
        <w:t>&lt;$LEGALE_RAPPRESENTANTE_NOME&gt;</w:t>
      </w:r>
      <w:r>
        <w:rPr/>
        <w:fldChar w:fldCharType="end"/>
      </w:r>
      <w:r>
        <w:rPr/>
        <w:t xml:space="preserve"> e che in relazione a dette indagini potrà avere ulteriori informazioni presso l’autorità procedente sopra indicata; conseguentemente la persona, invitata a </w:t>
      </w:r>
      <w:r>
        <w:rPr>
          <w:rStyle w:val="Enfasiforte"/>
        </w:rPr>
        <w:t>dichiarare le proprie generalità</w:t>
      </w:r>
      <w:r>
        <w:rPr/>
        <w:t>, previo ammonimento delle conseguenze cui si espone chi rifiuta o le dà false, dichiara quanto segue:</w:t>
      </w:r>
    </w:p>
    <w:p>
      <w:pPr>
        <w:pStyle w:val="Corpodeltesto"/>
        <w:rPr/>
      </w:pPr>
      <w:r>
        <w:rPr>
          <w:rStyle w:val="DatistampaunioneEG"/>
        </w:rPr>
        <w:t>sono e mi chiamo … nato a … il … residente/dimorante in …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Invitata ad esercitare la facoltà di </w:t>
      </w:r>
      <w:r>
        <w:rPr>
          <w:rStyle w:val="Enfasiforte"/>
        </w:rPr>
        <w:t>nominare in difensore di fiducia</w:t>
      </w:r>
      <w:r>
        <w:rPr/>
        <w:t>, la persona sottoposta alle indagini dichiara: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" w:name="__Fieldmark__2021_1573436319"/>
      <w:bookmarkStart w:id="19" w:name="__Fieldmark__2021_1573436319"/>
      <w:bookmarkEnd w:id="19"/>
      <w:r>
        <w:rPr/>
      </w:r>
      <w:r>
        <w:rPr/>
        <w:fldChar w:fldCharType="end"/>
      </w:r>
      <w:bookmarkStart w:id="20" w:name="__Fieldmark__455_37426107242"/>
      <w:bookmarkStart w:id="21" w:name="__Fieldmark__3187_40270065562"/>
      <w:bookmarkStart w:id="22" w:name="__Fieldmark__2918_19212540282"/>
      <w:bookmarkStart w:id="23" w:name="__Fieldmark__384_19212540282"/>
      <w:bookmarkStart w:id="24" w:name="__Fieldmark__386_28215302812"/>
      <w:bookmarkStart w:id="25" w:name="__Fieldmark__3160_15856662452"/>
      <w:bookmarkStart w:id="26" w:name="__Fieldmark__3977_2100683520"/>
      <w:bookmarkEnd w:id="20"/>
      <w:bookmarkEnd w:id="21"/>
      <w:bookmarkEnd w:id="22"/>
      <w:bookmarkEnd w:id="23"/>
      <w:bookmarkEnd w:id="24"/>
      <w:bookmarkEnd w:id="25"/>
      <w:bookmarkEnd w:id="26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nomino difensore l’avv. … con studio in …, via … , tel. …, cellulare …, e-mail …, pec …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7" w:name="__Fieldmark__2048_1573436319"/>
      <w:bookmarkStart w:id="28" w:name="__Fieldmark__2048_1573436319"/>
      <w:bookmarkEnd w:id="28"/>
      <w:r>
        <w:rPr/>
      </w:r>
      <w:r>
        <w:rPr/>
        <w:fldChar w:fldCharType="end"/>
      </w:r>
      <w:bookmarkStart w:id="29" w:name="__Fieldmark__455_37426107243"/>
      <w:bookmarkStart w:id="30" w:name="__Fieldmark__3187_40270065563"/>
      <w:bookmarkStart w:id="31" w:name="__Fieldmark__2918_19212540283"/>
      <w:bookmarkStart w:id="32" w:name="__Fieldmark__384_19212540283"/>
      <w:bookmarkStart w:id="33" w:name="__Fieldmark__386_28215302813"/>
      <w:bookmarkStart w:id="34" w:name="__Fieldmark__3160_15856662453"/>
      <w:bookmarkStart w:id="35" w:name="__Fieldmark__3984_2100683520"/>
      <w:bookmarkEnd w:id="29"/>
      <w:bookmarkEnd w:id="30"/>
      <w:bookmarkEnd w:id="31"/>
      <w:bookmarkEnd w:id="32"/>
      <w:bookmarkEnd w:id="33"/>
      <w:bookmarkEnd w:id="34"/>
      <w:bookmarkEnd w:id="35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non sono grado/non intendo nominare un difensore di fiducia.</w:t>
      </w:r>
    </w:p>
    <w:p>
      <w:pPr>
        <w:pStyle w:val="Corpodeltesto"/>
        <w:rPr/>
      </w:pPr>
      <w:r>
        <w:rPr/>
        <w:t xml:space="preserve">Stante la mancata nomina del difensore di fiducia, si provvede, tramite call center al numero telefonico … o tramite sito internet …, a nominare </w:t>
      </w:r>
      <w:r>
        <w:rPr>
          <w:rStyle w:val="DatistampaunioneEG"/>
        </w:rPr>
        <w:t>difensore d’ufficio l’avv. … con studio in …, via … , tel. …, cellulare …, e-mail …, pec …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Invitata a dichiarare uno dei luoghi indicati dall’art. 157 comma 1 cpp (luogo di abitazione o di esercizio abituale dell’attività lavorativa) ovvero a </w:t>
      </w:r>
      <w:r>
        <w:rPr>
          <w:rStyle w:val="Enfasiforte"/>
        </w:rPr>
        <w:t>eleggere domicilio</w:t>
      </w:r>
      <w:r>
        <w:rPr/>
        <w:t xml:space="preserve"> per le notificazioni, avvertendola che, nella sua qualità di persona sottoposta alle indagini, ha l’obbligo di comunicare ogni mutamento del domicilio dichiarato o eletto e che, in mancanza di tale comunicazione o nel caso di rifiuto di dichiarare il domicilio, le notificazioni verranno eseguite mediante consegna al difensore, dichiara: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6" w:name="__Fieldmark__2080_1573436319"/>
      <w:bookmarkStart w:id="37" w:name="__Fieldmark__2080_1573436319"/>
      <w:bookmarkEnd w:id="37"/>
      <w:r>
        <w:rPr/>
      </w:r>
      <w:r>
        <w:rPr/>
        <w:fldChar w:fldCharType="end"/>
      </w:r>
      <w:bookmarkStart w:id="38" w:name="__Fieldmark__455_37426107244"/>
      <w:bookmarkStart w:id="39" w:name="__Fieldmark__3187_40270065564"/>
      <w:bookmarkStart w:id="40" w:name="__Fieldmark__2918_19212540284"/>
      <w:bookmarkStart w:id="41" w:name="__Fieldmark__384_19212540284"/>
      <w:bookmarkStart w:id="42" w:name="__Fieldmark__386_28215302814"/>
      <w:bookmarkStart w:id="43" w:name="__Fieldmark__3160_15856662454"/>
      <w:bookmarkStart w:id="44" w:name="__Fieldmark__3991_2100683520"/>
      <w:bookmarkEnd w:id="38"/>
      <w:bookmarkEnd w:id="39"/>
      <w:bookmarkEnd w:id="40"/>
      <w:bookmarkEnd w:id="41"/>
      <w:bookmarkEnd w:id="42"/>
      <w:bookmarkEnd w:id="43"/>
      <w:bookmarkEnd w:id="44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dichiaro domicilio …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5" w:name="__Fieldmark__2107_1573436319"/>
      <w:bookmarkStart w:id="46" w:name="__Fieldmark__2107_1573436319"/>
      <w:bookmarkEnd w:id="46"/>
      <w:r>
        <w:rPr/>
      </w:r>
      <w:r>
        <w:rPr/>
        <w:fldChar w:fldCharType="end"/>
      </w:r>
      <w:bookmarkStart w:id="47" w:name="__Fieldmark__455_37426107245"/>
      <w:bookmarkStart w:id="48" w:name="__Fieldmark__3187_40270065565"/>
      <w:bookmarkStart w:id="49" w:name="__Fieldmark__2918_19212540285"/>
      <w:bookmarkStart w:id="50" w:name="__Fieldmark__384_19212540285"/>
      <w:bookmarkStart w:id="51" w:name="__Fieldmark__386_28215302815"/>
      <w:bookmarkStart w:id="52" w:name="__Fieldmark__3160_15856662455"/>
      <w:bookmarkStart w:id="53" w:name="__Fieldmark__3998_2100683520"/>
      <w:bookmarkEnd w:id="47"/>
      <w:bookmarkEnd w:id="48"/>
      <w:bookmarkEnd w:id="49"/>
      <w:bookmarkEnd w:id="50"/>
      <w:bookmarkEnd w:id="51"/>
      <w:bookmarkEnd w:id="52"/>
      <w:bookmarkEnd w:id="53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eleggo domicilio …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4" w:name="__Fieldmark__2134_1573436319"/>
      <w:bookmarkStart w:id="55" w:name="__Fieldmark__2134_1573436319"/>
      <w:bookmarkEnd w:id="55"/>
      <w:r>
        <w:rPr/>
      </w:r>
      <w:r>
        <w:rPr/>
        <w:fldChar w:fldCharType="end"/>
      </w:r>
      <w:bookmarkStart w:id="56" w:name="__Fieldmark__455_37426107246"/>
      <w:bookmarkStart w:id="57" w:name="__Fieldmark__3187_40270065566"/>
      <w:bookmarkStart w:id="58" w:name="__Fieldmark__2918_19212540286"/>
      <w:bookmarkStart w:id="59" w:name="__Fieldmark__384_19212540286"/>
      <w:bookmarkStart w:id="60" w:name="__Fieldmark__386_28215302816"/>
      <w:bookmarkStart w:id="61" w:name="__Fieldmark__3160_15856662456"/>
      <w:bookmarkStart w:id="62" w:name="__Fieldmark__4005_2100683520"/>
      <w:bookmarkEnd w:id="56"/>
      <w:bookmarkEnd w:id="57"/>
      <w:bookmarkEnd w:id="58"/>
      <w:bookmarkEnd w:id="59"/>
      <w:bookmarkEnd w:id="60"/>
      <w:bookmarkEnd w:id="61"/>
      <w:bookmarkEnd w:id="62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non sono in grado di dichiarare/eleggere domicilio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3" w:name="__Fieldmark__2161_1573436319"/>
      <w:bookmarkStart w:id="64" w:name="__Fieldmark__2161_1573436319"/>
      <w:bookmarkEnd w:id="64"/>
      <w:r>
        <w:rPr/>
      </w:r>
      <w:r>
        <w:rPr/>
        <w:fldChar w:fldCharType="end"/>
      </w:r>
      <w:bookmarkStart w:id="65" w:name="__Fieldmark__455_37426107247"/>
      <w:bookmarkStart w:id="66" w:name="__Fieldmark__3187_40270065567"/>
      <w:bookmarkStart w:id="67" w:name="__Fieldmark__2918_19212540287"/>
      <w:bookmarkStart w:id="68" w:name="__Fieldmark__384_19212540287"/>
      <w:bookmarkStart w:id="69" w:name="__Fieldmark__386_28215302817"/>
      <w:bookmarkStart w:id="70" w:name="__Fieldmark__3160_15856662457"/>
      <w:bookmarkStart w:id="71" w:name="__Fieldmark__4012_2100683520"/>
      <w:bookmarkEnd w:id="65"/>
      <w:bookmarkEnd w:id="66"/>
      <w:bookmarkEnd w:id="67"/>
      <w:bookmarkEnd w:id="68"/>
      <w:bookmarkEnd w:id="69"/>
      <w:bookmarkEnd w:id="70"/>
      <w:bookmarkEnd w:id="71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mi rifiuto di dichiarare/eleggere domicilio</w:t>
      </w:r>
    </w:p>
    <w:p>
      <w:pPr>
        <w:pStyle w:val="Corpodeltesto"/>
        <w:rPr/>
      </w:pPr>
      <w:r>
        <w:rPr/>
        <w:t>Contattato da questo Comando alle ore …, il difensore d’ufficio ha dichiarato di: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2" w:name="__Fieldmark__2189_1573436319"/>
      <w:bookmarkStart w:id="73" w:name="__Fieldmark__2189_1573436319"/>
      <w:bookmarkEnd w:id="73"/>
      <w:r>
        <w:rPr/>
      </w:r>
      <w:r>
        <w:rPr/>
        <w:fldChar w:fldCharType="end"/>
      </w:r>
      <w:bookmarkStart w:id="74" w:name="__Fieldmark__455_37426107248"/>
      <w:bookmarkStart w:id="75" w:name="__Fieldmark__3187_40270065568"/>
      <w:bookmarkStart w:id="76" w:name="__Fieldmark__2918_19212540288"/>
      <w:bookmarkStart w:id="77" w:name="__Fieldmark__384_19212540288"/>
      <w:bookmarkStart w:id="78" w:name="__Fieldmark__386_28215302818"/>
      <w:bookmarkStart w:id="79" w:name="__Fieldmark__3160_15856662458"/>
      <w:bookmarkStart w:id="80" w:name="__Fieldmark__4019_2100683520"/>
      <w:bookmarkEnd w:id="74"/>
      <w:bookmarkEnd w:id="75"/>
      <w:bookmarkEnd w:id="76"/>
      <w:bookmarkEnd w:id="77"/>
      <w:bookmarkEnd w:id="78"/>
      <w:bookmarkEnd w:id="79"/>
      <w:bookmarkEnd w:id="80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 xml:space="preserve">accettare 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1" w:name="__Fieldmark__2216_1573436319"/>
      <w:bookmarkStart w:id="82" w:name="__Fieldmark__2216_1573436319"/>
      <w:bookmarkEnd w:id="82"/>
      <w:r>
        <w:rPr/>
      </w:r>
      <w:r>
        <w:rPr/>
        <w:fldChar w:fldCharType="end"/>
      </w:r>
      <w:bookmarkStart w:id="83" w:name="__Fieldmark__455_37426107249"/>
      <w:bookmarkStart w:id="84" w:name="__Fieldmark__3187_40270065569"/>
      <w:bookmarkStart w:id="85" w:name="__Fieldmark__2918_19212540289"/>
      <w:bookmarkStart w:id="86" w:name="__Fieldmark__384_19212540289"/>
      <w:bookmarkStart w:id="87" w:name="__Fieldmark__386_28215302819"/>
      <w:bookmarkStart w:id="88" w:name="__Fieldmark__3160_15856662459"/>
      <w:bookmarkStart w:id="89" w:name="__Fieldmark__4026_2100683520"/>
      <w:bookmarkEnd w:id="83"/>
      <w:bookmarkEnd w:id="84"/>
      <w:bookmarkEnd w:id="85"/>
      <w:bookmarkEnd w:id="86"/>
      <w:bookmarkEnd w:id="87"/>
      <w:bookmarkEnd w:id="88"/>
      <w:bookmarkEnd w:id="89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non accettare</w:t>
      </w:r>
    </w:p>
    <w:p>
      <w:pPr>
        <w:pStyle w:val="Corpodeltesto"/>
        <w:rPr/>
      </w:pPr>
      <w:r>
        <w:rPr/>
        <w:t>la domiciliazione dell’indagato presso il proprio studio legale.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La persona sottoposta ad indagini viene espressamente avvertita del fatto che </w:t>
      </w:r>
      <w:r>
        <w:rPr>
          <w:rStyle w:val="Enfasiforte"/>
        </w:rPr>
        <w:t>il difensore non ha accettato la domiciliazione</w:t>
      </w:r>
      <w:r>
        <w:rPr/>
        <w:t xml:space="preserve"> per cui viene invitato a dichiarare uno dei luoghi indicati dall’art. 157 comma 1 cpp (luogo di abitazione o di esercizio abituale dell’attività lavorativa) ovvero a eleggere domicilio per le notificazioni, avvertendola che, nella sua qualità di persona sottoposta alle indagini, ha l’obbligo di comunicare ogni mutamento del domicilio dichiarato o eletto e che, in mancanza di tale comunicazione o nel caso di rifiuto di dichiarare il domicilio ovvero in caso di mancanza o di impossibilità/inidoneità del domicilio dichiarato, le notificazioni verranno eseguite mediante consegna al difensore ex art. 161 cpp .</w:t>
      </w:r>
    </w:p>
    <w:p>
      <w:pPr>
        <w:pStyle w:val="Corpodeltesto"/>
        <w:rPr/>
      </w:pPr>
      <w:r>
        <w:rPr/>
        <w:t>In proposito, l’indagato risponde: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0" w:name="__Fieldmark__2248_1573436319"/>
      <w:bookmarkStart w:id="91" w:name="__Fieldmark__2248_1573436319"/>
      <w:bookmarkEnd w:id="91"/>
      <w:r>
        <w:rPr/>
      </w:r>
      <w:r>
        <w:rPr/>
        <w:fldChar w:fldCharType="end"/>
      </w:r>
      <w:bookmarkStart w:id="92" w:name="__Fieldmark__455_374261072410"/>
      <w:bookmarkStart w:id="93" w:name="__Fieldmark__3187_402700655610"/>
      <w:bookmarkStart w:id="94" w:name="__Fieldmark__2918_192125402810"/>
      <w:bookmarkStart w:id="95" w:name="__Fieldmark__384_192125402810"/>
      <w:bookmarkStart w:id="96" w:name="__Fieldmark__386_282153028110"/>
      <w:bookmarkStart w:id="97" w:name="__Fieldmark__3160_158566624510"/>
      <w:bookmarkStart w:id="98" w:name="__Fieldmark__4033_2100683520"/>
      <w:bookmarkEnd w:id="92"/>
      <w:bookmarkEnd w:id="93"/>
      <w:bookmarkEnd w:id="94"/>
      <w:bookmarkEnd w:id="95"/>
      <w:bookmarkEnd w:id="96"/>
      <w:bookmarkEnd w:id="97"/>
      <w:bookmarkEnd w:id="98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dichiaro domicilio …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9" w:name="__Fieldmark__2275_1573436319"/>
      <w:bookmarkStart w:id="100" w:name="__Fieldmark__2275_1573436319"/>
      <w:bookmarkEnd w:id="100"/>
      <w:r>
        <w:rPr/>
      </w:r>
      <w:r>
        <w:rPr/>
        <w:fldChar w:fldCharType="end"/>
      </w:r>
      <w:bookmarkStart w:id="101" w:name="__Fieldmark__455_374261072411"/>
      <w:bookmarkStart w:id="102" w:name="__Fieldmark__3187_402700655611"/>
      <w:bookmarkStart w:id="103" w:name="__Fieldmark__2918_192125402811"/>
      <w:bookmarkStart w:id="104" w:name="__Fieldmark__384_192125402811"/>
      <w:bookmarkStart w:id="105" w:name="__Fieldmark__386_282153028111"/>
      <w:bookmarkStart w:id="106" w:name="__Fieldmark__3160_158566624511"/>
      <w:bookmarkStart w:id="107" w:name="__Fieldmark__4040_2100683520"/>
      <w:bookmarkEnd w:id="101"/>
      <w:bookmarkEnd w:id="102"/>
      <w:bookmarkEnd w:id="103"/>
      <w:bookmarkEnd w:id="104"/>
      <w:bookmarkEnd w:id="105"/>
      <w:bookmarkEnd w:id="106"/>
      <w:bookmarkEnd w:id="107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eleggo domicilio …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8" w:name="__Fieldmark__2302_1573436319"/>
      <w:bookmarkStart w:id="109" w:name="__Fieldmark__2302_1573436319"/>
      <w:bookmarkEnd w:id="109"/>
      <w:r>
        <w:rPr/>
      </w:r>
      <w:r>
        <w:rPr/>
        <w:fldChar w:fldCharType="end"/>
      </w:r>
      <w:bookmarkStart w:id="110" w:name="__Fieldmark__455_374261072412"/>
      <w:bookmarkStart w:id="111" w:name="__Fieldmark__3187_402700655612"/>
      <w:bookmarkStart w:id="112" w:name="__Fieldmark__2918_192125402812"/>
      <w:bookmarkStart w:id="113" w:name="__Fieldmark__384_192125402812"/>
      <w:bookmarkStart w:id="114" w:name="__Fieldmark__386_282153028112"/>
      <w:bookmarkStart w:id="115" w:name="__Fieldmark__3160_158566624512"/>
      <w:bookmarkStart w:id="116" w:name="__Fieldmark__4047_2100683520"/>
      <w:bookmarkEnd w:id="110"/>
      <w:bookmarkEnd w:id="111"/>
      <w:bookmarkEnd w:id="112"/>
      <w:bookmarkEnd w:id="113"/>
      <w:bookmarkEnd w:id="114"/>
      <w:bookmarkEnd w:id="115"/>
      <w:bookmarkEnd w:id="116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non sono in grado di dichiarare/eleggere domicilio;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7" w:name="__Fieldmark__2329_1573436319"/>
      <w:bookmarkStart w:id="118" w:name="__Fieldmark__2329_1573436319"/>
      <w:bookmarkEnd w:id="118"/>
      <w:r>
        <w:rPr/>
      </w:r>
      <w:r>
        <w:rPr/>
        <w:fldChar w:fldCharType="end"/>
      </w:r>
      <w:bookmarkStart w:id="119" w:name="__Fieldmark__455_374261072413"/>
      <w:bookmarkStart w:id="120" w:name="__Fieldmark__3187_402700655613"/>
      <w:bookmarkStart w:id="121" w:name="__Fieldmark__2918_192125402813"/>
      <w:bookmarkStart w:id="122" w:name="__Fieldmark__384_192125402813"/>
      <w:bookmarkStart w:id="123" w:name="__Fieldmark__386_282153028113"/>
      <w:bookmarkStart w:id="124" w:name="__Fieldmark__3160_158566624513"/>
      <w:bookmarkStart w:id="125" w:name="__Fieldmark__4054_2100683520"/>
      <w:bookmarkEnd w:id="119"/>
      <w:bookmarkEnd w:id="120"/>
      <w:bookmarkEnd w:id="121"/>
      <w:bookmarkEnd w:id="122"/>
      <w:bookmarkEnd w:id="123"/>
      <w:bookmarkEnd w:id="124"/>
      <w:bookmarkEnd w:id="125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mi rifiuto di dichiarare/eleggere domicilio,</w:t>
      </w:r>
    </w:p>
    <w:p>
      <w:pPr>
        <w:pStyle w:val="Corpodeltesto"/>
        <w:rPr>
          <w:rFonts w:ascii="Liberation Serif" w:hAnsi="Liberation Serif" w:eastAsia="Noto Serif CJK SC" w:cs="Lohit Devanagari"/>
          <w:color w:val="0000FF"/>
          <w:kern w:val="2"/>
          <w:sz w:val="24"/>
          <w:szCs w:val="24"/>
          <w:lang w:val="it-IT" w:eastAsia="zh-CN" w:bidi="hi-IN"/>
        </w:rPr>
      </w:pPr>
      <w:r>
        <w:rPr>
          <w:rStyle w:val="DatistampaunioneEG"/>
          <w:rFonts w:eastAsia="Noto Serif CJK SC" w:cs="Lohit Devanagari"/>
          <w:kern w:val="2"/>
          <w:sz w:val="24"/>
          <w:szCs w:val="24"/>
          <w:lang w:val="it-IT" w:eastAsia="zh-CN" w:bidi="hi-IN"/>
        </w:rPr>
        <w:t>oppure</w:t>
      </w:r>
    </w:p>
    <w:p>
      <w:pPr>
        <w:pStyle w:val="Corpodeltesto"/>
        <w:rPr/>
      </w:pPr>
      <w:r>
        <w:rPr/>
        <w:t xml:space="preserve">La persona sottoposta ad indagini viene espressamente avvertita del fatto che </w:t>
      </w:r>
      <w:r>
        <w:rPr>
          <w:rStyle w:val="Enfasiforte"/>
        </w:rPr>
        <w:t>il difensore ha accettato la domiciliazione</w:t>
      </w:r>
      <w:r>
        <w:rPr/>
        <w:t xml:space="preserve"> e viene altresì informato che tutte le successive comunicazioni relative al procedimento verranno effettuate nel luogo e presso la persona sopra indicata e che, ai fini della conoscenza dell’ulteriore corso del procedimento e dell’eventuale successivo processo, sarà suo onere acquisire periodicamente informazioni presso il domiciliatario.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La persona sottoposta ad indagini viene quindi </w:t>
      </w:r>
      <w:r>
        <w:rPr>
          <w:rStyle w:val="Enfasiforte"/>
        </w:rPr>
        <w:t>avvisata</w:t>
      </w:r>
      <w:r>
        <w:rPr/>
        <w:t xml:space="preserve"> che:</w:t>
      </w:r>
    </w:p>
    <w:p>
      <w:pPr>
        <w:pStyle w:val="Corpodeltesto"/>
        <w:numPr>
          <w:ilvl w:val="0"/>
          <w:numId w:val="3"/>
        </w:numPr>
        <w:rPr/>
      </w:pPr>
      <w:r>
        <w:rPr/>
        <w:t>la difesa tecnica nel processo penale è obbligatoria; che ciascun soggetto sottoposto ad indagini, ha diritto di nominare non più di due difensori di sua fiducia, la nomina dei quali è fatta con dichiarazione resa all’Autorità procedente, ovvero consegnata alla stessa da difensore o trasmessa con raccomandata;</w:t>
      </w:r>
    </w:p>
    <w:p>
      <w:pPr>
        <w:pStyle w:val="Corpodeltesto"/>
        <w:numPr>
          <w:ilvl w:val="0"/>
          <w:numId w:val="3"/>
        </w:numPr>
        <w:rPr/>
      </w:pPr>
      <w:r>
        <w:rPr/>
        <w:t>al difensore competono le facoltà e i diritti che la legge riconosce all’indagato a meno che essi siano riservati personalmente a quest’ultimo e che l’indagato ha le facoltà ed i diritti attribuiti dalla legge, tra cui, in particolare:</w:t>
      </w:r>
    </w:p>
    <w:p>
      <w:pPr>
        <w:pStyle w:val="Corpodeltesto"/>
        <w:numPr>
          <w:ilvl w:val="1"/>
          <w:numId w:val="3"/>
        </w:numPr>
        <w:rPr/>
      </w:pPr>
      <w:r>
        <w:rPr/>
        <w:t>diritto di presentare memorie, istanze, richieste ed impugnazioni;</w:t>
      </w:r>
    </w:p>
    <w:p>
      <w:pPr>
        <w:pStyle w:val="Corpodeltesto"/>
        <w:numPr>
          <w:ilvl w:val="1"/>
          <w:numId w:val="3"/>
        </w:numPr>
        <w:rPr/>
      </w:pPr>
      <w:r>
        <w:rPr/>
        <w:t>diritto ad ottenere l’assistenza di un interprete se straniero;</w:t>
      </w:r>
    </w:p>
    <w:p>
      <w:pPr>
        <w:pStyle w:val="Corpodeltesto"/>
        <w:numPr>
          <w:ilvl w:val="1"/>
          <w:numId w:val="3"/>
        </w:numPr>
        <w:rPr/>
      </w:pPr>
      <w:r>
        <w:rPr/>
        <w:t>diritto a conferire con il difensore, anche se detenuto;</w:t>
      </w:r>
    </w:p>
    <w:p>
      <w:pPr>
        <w:pStyle w:val="Corpodeltesto"/>
        <w:numPr>
          <w:ilvl w:val="1"/>
          <w:numId w:val="3"/>
        </w:numPr>
        <w:rPr/>
      </w:pPr>
      <w:r>
        <w:rPr/>
        <w:t>diritto di ricevere avvisi e notificazioni;</w:t>
      </w:r>
    </w:p>
    <w:p>
      <w:pPr>
        <w:pStyle w:val="Corpodeltesto"/>
        <w:numPr>
          <w:ilvl w:val="1"/>
          <w:numId w:val="3"/>
        </w:numPr>
        <w:rPr/>
      </w:pPr>
      <w:r>
        <w:rPr/>
        <w:t>diritto di togliere effetto, con espressa dichiarazione contraria, all’atto compiuto dal difensore prima che, in relazione allo stesso, sia intervenuto un provvedimento del giudice;</w:t>
      </w:r>
    </w:p>
    <w:p>
      <w:pPr>
        <w:pStyle w:val="Corpodeltesto"/>
        <w:numPr>
          <w:ilvl w:val="1"/>
          <w:numId w:val="3"/>
        </w:numPr>
        <w:rPr/>
      </w:pPr>
      <w:r>
        <w:rPr/>
        <w:t>diritto di richiedere a proprie spese copia degli atti depositati;</w:t>
      </w:r>
    </w:p>
    <w:p>
      <w:pPr>
        <w:pStyle w:val="Corpodeltesto"/>
        <w:numPr>
          <w:ilvl w:val="1"/>
          <w:numId w:val="3"/>
        </w:numPr>
        <w:rPr/>
      </w:pPr>
      <w:r>
        <w:rPr/>
        <w:t>facoltà di presentare istanza di patteggiamento;</w:t>
      </w:r>
    </w:p>
    <w:p>
      <w:pPr>
        <w:pStyle w:val="Corpodeltesto"/>
        <w:numPr>
          <w:ilvl w:val="1"/>
          <w:numId w:val="3"/>
        </w:numPr>
        <w:rPr/>
      </w:pPr>
      <w:r>
        <w:rPr/>
        <w:t xml:space="preserve">facoltà di rendere dichiarazioni alla Polizia Giudiziaria ed al Pubblico Ministero;                                       </w:t>
      </w:r>
    </w:p>
    <w:p>
      <w:pPr>
        <w:pStyle w:val="Corpodeltesto"/>
        <w:numPr>
          <w:ilvl w:val="1"/>
          <w:numId w:val="3"/>
        </w:numPr>
        <w:rPr/>
      </w:pPr>
      <w:r>
        <w:rPr/>
        <w:t>facoltà di non rispondere all’interrogatorio ovvero di presentarsi spontaneamente al Pubblico Ministero per rendere dichiarazioni;</w:t>
      </w:r>
    </w:p>
    <w:p>
      <w:pPr>
        <w:pStyle w:val="Corpodeltesto"/>
        <w:numPr>
          <w:ilvl w:val="1"/>
          <w:numId w:val="3"/>
        </w:numPr>
        <w:rPr/>
      </w:pPr>
      <w:r>
        <w:rPr/>
        <w:t>facoltà di presentare istanza di oblazione nei casi in cui è consentito dalla legge;</w:t>
      </w:r>
    </w:p>
    <w:p>
      <w:pPr>
        <w:pStyle w:val="Corpodeltesto"/>
        <w:numPr>
          <w:ilvl w:val="1"/>
          <w:numId w:val="3"/>
        </w:numPr>
        <w:rPr/>
      </w:pPr>
      <w:r>
        <w:rPr/>
        <w:t>facoltà di avere notizie sulle iscrizioni a suo carico;</w:t>
      </w:r>
    </w:p>
    <w:p>
      <w:pPr>
        <w:pStyle w:val="Corpodeltesto"/>
        <w:numPr>
          <w:ilvl w:val="0"/>
          <w:numId w:val="3"/>
        </w:numPr>
        <w:rPr/>
      </w:pPr>
      <w:r>
        <w:rPr/>
        <w:t>vi è l’obbligo di retribuzione del difensore nominato d’Ufficio ove non sussistano le condizioni per accedere al patrocinio a spese dello Stato di cui al punto successivo, e che in caso di insolvenza si procederà ad esecuzione forzata;</w:t>
      </w:r>
    </w:p>
    <w:p>
      <w:pPr>
        <w:pStyle w:val="Corpodeltesto"/>
        <w:numPr>
          <w:ilvl w:val="0"/>
          <w:numId w:val="3"/>
        </w:numPr>
        <w:rPr/>
      </w:pPr>
      <w:r>
        <w:rPr/>
        <w:t>ai sensi e per gli effetti di cui alla legge n°217 del 30/07/1990, potrà essere richiesta l’ammissione al patrocinio a spese dello Stato qualora ricorrano le condizioni previste dalla citata legge ed in particolare che, secondo l’art. 3 della legge stessa:</w:t>
      </w:r>
    </w:p>
    <w:p>
      <w:pPr>
        <w:pStyle w:val="Corpodeltesto"/>
        <w:numPr>
          <w:ilvl w:val="1"/>
          <w:numId w:val="3"/>
        </w:numPr>
        <w:rPr/>
      </w:pPr>
      <w:r>
        <w:rPr/>
        <w:t>Può essere ammesso al patrocinio a spese dello Stato chi è titolare di un reddito imponibile ai fini dell’imposta personale sul reddito, risultante dall’ultima dichiarazione, non superiore a 10.766,33 Euro.</w:t>
      </w:r>
    </w:p>
    <w:p>
      <w:pPr>
        <w:pStyle w:val="Corpodeltesto"/>
        <w:numPr>
          <w:ilvl w:val="1"/>
          <w:numId w:val="3"/>
        </w:numPr>
        <w:rPr/>
      </w:pPr>
      <w:r>
        <w:rPr/>
        <w:t>Se l'interessato convive con il coniuge o con altri familiari, il reddito ai fini del presente articolo, è costituito dalla somma dei redditi conseguiti nel medesimo periodo da ogni componente della famiglia ivi compreso l'istante. In tal caso, i limiti indicati nel comma 1 sono elevati di 1.032.91 Euro per ognuno dei familiari conviventi con l’interessato.</w:t>
      </w:r>
    </w:p>
    <w:p>
      <w:pPr>
        <w:pStyle w:val="Corpodeltesto"/>
        <w:numPr>
          <w:ilvl w:val="1"/>
          <w:numId w:val="3"/>
        </w:numPr>
        <w:rPr/>
      </w:pPr>
      <w:r>
        <w:rPr/>
        <w:t>Ai fini della determinazione dei limiti di reddito indicati nel comma 1, si tiene conto anche dei redditi che per legge sono esenti dall’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IRPEF</w:t>
      </w:r>
      <w:r>
        <w:rPr/>
        <w:t xml:space="preserve"> o che sono soggetti a ritenute alla fonte a titolo d’ imposta, ovvero ad imposta sostitutiva.</w:t>
      </w:r>
    </w:p>
    <w:p>
      <w:pPr>
        <w:pStyle w:val="Corpodeltesto"/>
        <w:numPr>
          <w:ilvl w:val="1"/>
          <w:numId w:val="3"/>
        </w:numPr>
        <w:rPr/>
      </w:pPr>
      <w:r>
        <w:rPr/>
        <w:t>Si tiene conto del solo reddito personale nei procedimenti in cui gli interessi del richiedente sono in conflitto con quelli degli altri componenti il nucleo familiare con lui conviventi.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La persona sottoposta a indagini </w:t>
      </w:r>
      <w:r>
        <w:rPr>
          <w:rStyle w:val="Enfasiforte"/>
        </w:rPr>
        <w:t>prende atto</w:t>
      </w:r>
      <w:r>
        <w:rPr/>
        <w:t xml:space="preserve"> che:</w:t>
      </w:r>
    </w:p>
    <w:p>
      <w:pPr>
        <w:pStyle w:val="Corpodeltesto"/>
        <w:numPr>
          <w:ilvl w:val="0"/>
          <w:numId w:val="2"/>
        </w:numPr>
        <w:rPr/>
      </w:pPr>
      <w:r>
        <w:rPr/>
        <w:t>in relazione ai suoi comportamenti sarà aperto un processo penale;</w:t>
      </w:r>
    </w:p>
    <w:p>
      <w:pPr>
        <w:pStyle w:val="Corpodeltesto"/>
        <w:numPr>
          <w:ilvl w:val="0"/>
          <w:numId w:val="2"/>
        </w:numPr>
        <w:rPr/>
      </w:pPr>
      <w:r>
        <w:rPr/>
        <w:t xml:space="preserve">tale processo si svilupperà in più udienze, le quali avranno luogo presso il Palazzo di Giustizia in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$TRIBUNALE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&lt;$TRIBUNALE&gt;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/>
        <w:t>;</w:t>
      </w:r>
    </w:p>
    <w:p>
      <w:pPr>
        <w:pStyle w:val="Corpodeltesto"/>
        <w:numPr>
          <w:ilvl w:val="0"/>
          <w:numId w:val="2"/>
        </w:numPr>
        <w:rPr/>
      </w:pPr>
      <w:r>
        <w:rPr/>
        <w:t>è possibile conoscere l’andamento del processo e le date di celebrazione delle udienze mantenendo i contatti con il proprio difensore, anche d’ufficio, nonché chiedendo informazioni agli appositi uffici e cancellerie siti all’interno del Palazzo di Giustizia, i cui contatti, telefonici e di corrispondenza, sono facilmente reperibili su internet (</w:t>
      </w:r>
      <w:hyperlink r:id="rId3">
        <w:r>
          <w:rPr>
            <w:rStyle w:val="CollegamentoInternet"/>
          </w:rPr>
          <w:t>http://www.tribunale.</w:t>
        </w:r>
        <w:r>
          <w:rPr>
            <w:rStyle w:val="CollegamentoInternet"/>
            <w:rFonts w:eastAsia="Noto Serif CJK SC" w:cs="Lohit Devanagari"/>
            <w:kern w:val="2"/>
            <w:sz w:val="24"/>
            <w:szCs w:val="24"/>
            <w:lang w:val="it-IT" w:eastAsia="zh-CN" w:bidi="hi-IN"/>
          </w:rPr>
          <w:fldChar w:fldCharType="begin"/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instrText> MERGEFIELD $TRIBUNALE </w:instrText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fldChar w:fldCharType="separate"/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t>&lt;$TRIBUNALE&gt;</w:t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fldChar w:fldCharType="end"/>
        </w:r>
        <w:r>
          <w:rPr>
            <w:rStyle w:val="CollegamentoInternet"/>
          </w:rPr>
          <w:t>.giustizia.it</w:t>
        </w:r>
      </w:hyperlink>
      <w:r>
        <w:rPr/>
        <w:t xml:space="preserve"> e </w:t>
      </w:r>
      <w:hyperlink r:id="rId4">
        <w:r>
          <w:rPr>
            <w:rStyle w:val="CollegamentoInternet"/>
          </w:rPr>
          <w:t>http://www.procura.</w:t>
        </w:r>
        <w:r>
          <w:rPr>
            <w:rStyle w:val="CollegamentoInternet"/>
            <w:rFonts w:eastAsia="Noto Serif CJK SC" w:cs="Lohit Devanagari"/>
            <w:kern w:val="2"/>
            <w:sz w:val="24"/>
            <w:szCs w:val="24"/>
            <w:lang w:val="it-IT" w:eastAsia="zh-CN" w:bidi="hi-IN"/>
          </w:rPr>
          <w:fldChar w:fldCharType="begin"/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instrText> MERGEFIELD $TRIBUNALE </w:instrText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fldChar w:fldCharType="separate"/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t>&lt;$TRIBUNALE&gt;</w:t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fldChar w:fldCharType="end"/>
        </w:r>
        <w:r>
          <w:rPr>
            <w:rStyle w:val="CollegamentoInternet"/>
          </w:rPr>
          <w:t>.giustizia.it</w:t>
        </w:r>
      </w:hyperlink>
      <w:r>
        <w:rPr/>
        <w:t>)</w:t>
      </w:r>
    </w:p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Fatto, letto, confermato e sottoscritto, in data e luogo di cui sopra al foglio 1. Copia del presente atto, viene rilasciata all’indagato per i soli usi consentiti dalla legge.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La persona indagata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Style w:val="DatistampaunioneEG"/>
              </w:rPr>
              <w:t>…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Style w:val="DatistampaunioneEG"/>
              </w:rPr>
              <w:t>…</w:t>
            </w:r>
          </w:p>
        </w:tc>
      </w:tr>
    </w:tbl>
    <w:p>
      <w:pPr>
        <w:pStyle w:val="Corpodeltesto"/>
        <w:spacing w:before="0" w:after="140"/>
        <w:rPr>
          <w:b/>
          <w:b/>
          <w:bCs/>
        </w:rPr>
      </w:pPr>
      <w:r>
        <w:rPr/>
        <w:t>Allegati: copia documento d’identità e codice fiscale.</w:t>
      </w:r>
    </w:p>
    <w:sectPr>
      <w:footerReference w:type="defaul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758_IDE.docx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 %1."/>
      <w:lvlJc w:val="left"/>
      <w:pPr>
        <w:tabs>
          <w:tab w:val="num" w:pos="754"/>
        </w:tabs>
        <w:ind w:left="754" w:hanging="397"/>
      </w:pPr>
    </w:lvl>
    <w:lvl w:ilvl="1">
      <w:start w:val="1"/>
      <w:numFmt w:val="lowerLetter"/>
      <w:lvlText w:val="(%2)"/>
      <w:lvlJc w:val="left"/>
      <w:pPr>
        <w:tabs>
          <w:tab w:val="num" w:pos="1151"/>
        </w:tabs>
        <w:ind w:left="1151" w:hanging="397"/>
      </w:pPr>
    </w:lvl>
    <w:lvl w:ilvl="2">
      <w:start w:val="1"/>
      <w:numFmt w:val="lowerRoman"/>
      <w:lvlText w:val=" %3."/>
      <w:lvlJc w:val="left"/>
      <w:pPr>
        <w:tabs>
          <w:tab w:val="num" w:pos="1548"/>
        </w:tabs>
        <w:ind w:left="1548" w:hanging="397"/>
      </w:pPr>
    </w:lvl>
    <w:lvl w:ilvl="3">
      <w:start w:val="1"/>
      <w:numFmt w:val="upperLetter"/>
      <w:lvlText w:val=" %4."/>
      <w:lvlJc w:val="left"/>
      <w:pPr>
        <w:tabs>
          <w:tab w:val="num" w:pos="1945"/>
        </w:tabs>
        <w:ind w:left="1945" w:hanging="397"/>
      </w:pPr>
    </w:lvl>
    <w:lvl w:ilvl="4">
      <w:start w:val="1"/>
      <w:numFmt w:val="bullet"/>
      <w:lvlText w:val=""/>
      <w:lvlJc w:val="left"/>
      <w:pPr>
        <w:tabs>
          <w:tab w:val="num" w:pos="2342"/>
        </w:tabs>
        <w:ind w:left="2342" w:hanging="39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739"/>
        </w:tabs>
        <w:ind w:left="2739" w:hanging="39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136"/>
        </w:tabs>
        <w:ind w:left="3136" w:hanging="39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533"/>
        </w:tabs>
        <w:ind w:left="3533" w:hanging="39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930"/>
        </w:tabs>
        <w:ind w:left="3930" w:hanging="39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qFormat/>
    <w:rPr>
      <w:color w:val="000080"/>
      <w:u w:val="single"/>
      <w:lang w:val="zxx" w:eastAsia="zxx" w:bidi="zxx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Enfasiforte">
    <w:name w:val="Enfasi forte"/>
    <w:qFormat/>
    <w:rPr>
      <w:b/>
      <w:bCs/>
    </w:rPr>
  </w:style>
  <w:style w:type="character" w:styleId="Caratteridinumerazione">
    <w:name w:val="Caratteri di numerazione"/>
    <w:qFormat/>
    <w:rPr/>
  </w:style>
  <w:style w:type="character" w:styleId="DatistampaunioneEG">
    <w:name w:val="dati stampa unione EG"/>
    <w:qFormat/>
    <w:rPr>
      <w:color w:val="0000FF"/>
    </w:rPr>
  </w:style>
  <w:style w:type="character" w:styleId="Capolettere">
    <w:name w:val="Capoletter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  <w:style w:type="numbering" w:styleId="Punto">
    <w:name w:val="Punto •"/>
    <w:qFormat/>
  </w:style>
  <w:style w:type="numbering" w:styleId="Numerazioneabc">
    <w:name w:val="Numerazione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tribunale.savona.giustizia.it/" TargetMode="External"/><Relationship Id="rId4" Type="http://schemas.openxmlformats.org/officeDocument/2006/relationships/hyperlink" Target="http://www.procura.savona.giustizia.it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LibreOffice/7.2.5.2.0$Linux_X86_64 LibreOffice_project/20$Build-2</Application>
  <AppVersion>15.0000</AppVersion>
  <Pages>4</Pages>
  <Words>1278</Words>
  <Characters>7325</Characters>
  <CharactersWithSpaces>8550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2022-01-20T15:24:31Z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