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 xml:space="preserve">regolarizzazione formale </w:t>
            </w:r>
            <w:r>
              <w:rPr>
                <w:b/>
                <w:bCs/>
              </w:rPr>
              <w:t>e parere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della ditta </w:t>
            </w:r>
            <w:r>
              <w:rPr/>
              <w:fldChar w:fldCharType="begin"/>
            </w:r>
            <w:r>
              <w:rPr/>
              <w:instrText xml:space="preserve"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 xml:space="preserve"> MERGEFIELD $INDIRIZZO_ATTIVITA </w:instrText>
            </w:r>
            <w:r>
              <w:rPr/>
              <w:fldChar w:fldCharType="separate"/>
            </w:r>
            <w:r>
              <w:rPr/>
              <w:t>&lt;$INDIRIZZO_ATTIVITA&gt;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</w:t>
            </w:r>
            <w:r>
              <w:rPr>
                <w:rStyle w:val="DamodificareEG"/>
                <w:rFonts w:eastAsia="Noto Serif CJK SC" w:cs="Lohit Devanagari"/>
                <w:color w:val="0000FF"/>
                <w:kern w:val="2"/>
                <w:sz w:val="24"/>
                <w:szCs w:val="24"/>
                <w:lang w:val="it-IT" w:eastAsia="zh-CN" w:bidi="hi-IN"/>
              </w:rPr>
              <w:t>el</w:t>
            </w:r>
            <w:r>
              <w:rPr>
                <w:rStyle w:val="DamodificareEG"/>
              </w:rPr>
              <w:t xml:space="preserve">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alla convocazione in oggetto, </w:t>
      </w: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inviata.</w:t>
      </w:r>
    </w:p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[se non dichiarate attività soggette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di categoria B o C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]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Non è dichiarato quali siano le attività soggette ai controlli dei vigili del fuoco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di categoria B o C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secondo DPR 151/11 ricomprese nella progettazione.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Qualora siano presenti attività soggette ai controlli dei vigili del fuoco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di categoria B o C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, è necessario che il responsabile dell’attività provveda a prese</w:t>
      </w:r>
      <w:r>
        <w:rPr>
          <w:rStyle w:val="DamodificareEG"/>
          <w:lang w:val="it-IT" w:eastAsia="zh-CN" w:bidi="hi-IN"/>
        </w:rPr>
        <w:t>ntare istanza di valutazione del progetto antincendio in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tempo utile per consentirne l’esame preventivo,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ai sensi dell’art. 3 del DPR 151/11. In mancanza di ciò, questo Comando esprime già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parere contrario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conferenza dei servizi.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Negli altri casi, questo Comando non è tenuto ad esprimere il parere di cui al DPR 151/11.</w:t>
      </w:r>
    </w:p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[se dichiarate attività soggette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di categoria B o C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senza precedente parere]</w:t>
      </w:r>
    </w:p>
    <w:p>
      <w:pPr>
        <w:pStyle w:val="Normal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Poiché la convocazione tratta </w:t>
      </w:r>
      <w:r>
        <w:rPr>
          <w:rStyle w:val="DamodificareEG"/>
          <w:lang w:val="it-IT"/>
        </w:rPr>
        <w:t xml:space="preserve">le seguenti tipologie di attività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di cui al</w:t>
      </w:r>
      <w:r>
        <w:rPr>
          <w:rStyle w:val="DamodificareEG"/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 xml:space="preserve"> MERGEFIELD $ELENCO_ATTIVITA.Codice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&lt;$ELENCO_ATTIVITA.Codice&gt;</w:t>
            </w:r>
            <w:r>
              <w:rPr>
                <w:rStyle w:val="DamodificareEG"/>
              </w:rPr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 xml:space="preserve"> MERGEFIELD $ELENCO_ATTIVITA.Descrizione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&lt;$ELENCO_ATTIVITA.Descrizione&gt;</w:t>
            </w:r>
            <w:r>
              <w:rPr>
                <w:rStyle w:val="DamodificareEG"/>
              </w:rPr>
              <w:fldChar w:fldCharType="end"/>
            </w:r>
          </w:p>
        </w:tc>
      </w:tr>
    </w:tbl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/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è necessario che il responsabile dell’attività provveda a pr</w:t>
      </w:r>
      <w:r>
        <w:rPr>
          <w:rStyle w:val="DamodificareEG"/>
          <w:lang w:val="it-IT" w:eastAsia="zh-CN" w:bidi="hi-IN"/>
        </w:rPr>
        <w:t>esentare istanza di valutazione del progetto antincendio in tempo utile per co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nsentirne l’esame preventivo,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ai sensi dell’art. 3 del DPR 151/11. In mancanza di ciò, questo Comando esprime già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parere contrario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conferenza dei servizi.</w:t>
      </w:r>
    </w:p>
    <w:p>
      <w:pPr>
        <w:pStyle w:val="Corpodeltesto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/>
      </w:r>
    </w:p>
    <w:p>
      <w:pPr>
        <w:pStyle w:val="Corpodeltesto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CS10_REG.docx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359</TotalTime>
  <Application>LibreOffice/7.4.6.2$Linux_X86_64 LibreOffice_project/40$Build-2</Application>
  <AppVersion>15.0000</AppVersion>
  <Pages>2</Pages>
  <Words>296</Words>
  <Characters>1871</Characters>
  <CharactersWithSpaces>2133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2023-03-31T13:15:46Z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