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per pubblico spettacolo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/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745_2208356899"/>
      <w:bookmarkStart w:id="1" w:name="__Fieldmark__745_2208356899"/>
      <w:bookmarkEnd w:id="1"/>
      <w:r>
        <w:rPr/>
      </w:r>
      <w:r>
        <w:rPr/>
        <w:fldChar w:fldCharType="end"/>
      </w:r>
      <w:bookmarkStart w:id="2" w:name="__Fieldmark__73_1307749316"/>
      <w:bookmarkStart w:id="3" w:name="__Fieldmark__72_2208356899"/>
      <w:bookmarkStart w:id="4" w:name="__Fieldmark__2215_4095184655"/>
      <w:bookmarkStart w:id="5" w:name="__Fieldmark__1487_2884195028"/>
      <w:bookmarkStart w:id="6" w:name="__Fieldmark__65_3202536920"/>
      <w:bookmarkStart w:id="7" w:name="__Fieldmark__4882_3765483858"/>
      <w:bookmarkStart w:id="8" w:name="__Fieldmark__1633_3765483858"/>
      <w:bookmarkStart w:id="9" w:name="__Fieldmark__3813_3765483858"/>
      <w:bookmarkStart w:id="10" w:name="__Fieldmark__5915_3765483858"/>
      <w:bookmarkStart w:id="11" w:name="__Fieldmark__1846_3708920283"/>
      <w:bookmarkStart w:id="12" w:name="__Fieldmark__895_409518465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Style w:val="DamodificareEG"/>
        </w:rPr>
        <w:t xml:space="preserve"> 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3" w:name="__Fieldmark__785_2208356899"/>
      <w:bookmarkStart w:id="14" w:name="__Fieldmark__785_2208356899"/>
      <w:bookmarkEnd w:id="14"/>
      <w:r>
        <w:rPr/>
      </w:r>
      <w:r>
        <w:rPr/>
        <w:fldChar w:fldCharType="end"/>
      </w:r>
      <w:bookmarkStart w:id="15" w:name="__Fieldmark__1868_3708920283"/>
      <w:bookmarkStart w:id="16" w:name="__Fieldmark__109_2208356899"/>
      <w:bookmarkStart w:id="17" w:name="__Fieldmark__2246_4095184655"/>
      <w:bookmarkStart w:id="18" w:name="__Fieldmark__1512_2884195028"/>
      <w:bookmarkStart w:id="19" w:name="__Fieldmark__84_3202536920"/>
      <w:bookmarkStart w:id="20" w:name="__Fieldmark__4895_3765483858"/>
      <w:bookmarkStart w:id="21" w:name="__Fieldmark__1632_3765483858"/>
      <w:bookmarkStart w:id="22" w:name="__Fieldmark__3826_3765483858"/>
      <w:bookmarkStart w:id="23" w:name="__Fieldmark__5933_3765483858"/>
      <w:bookmarkStart w:id="24" w:name="__Fieldmark__923_4095184655"/>
      <w:bookmarkStart w:id="25" w:name="__Fieldmark__107_130774931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DamodificareEG"/>
          <w:b/>
          <w:bCs/>
        </w:rPr>
        <w:t xml:space="preserve"> </w:t>
      </w:r>
      <w:r>
        <w:rPr>
          <w:rStyle w:val="DamodificareEG"/>
          <w:b w:val="false"/>
          <w:bCs w:val="false"/>
        </w:rPr>
        <w:t xml:space="preserve">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rStyle w:val="DamodificareEG"/>
        </w:rPr>
        <w:instrText xml:space="preserve"> FORMCHECKBOX </w:instrText>
      </w:r>
      <w:r>
        <w:rPr>
          <w:rStyle w:val="DamodificareEG"/>
        </w:rPr>
        <w:fldChar w:fldCharType="separate"/>
      </w:r>
      <w:bookmarkStart w:id="26" w:name="__Fieldmark__1707_2208356899"/>
      <w:bookmarkStart w:id="27" w:name="__Fieldmark__1707_2208356899"/>
      <w:bookmarkEnd w:id="27"/>
      <w:r>
        <w:rPr>
          <w:rStyle w:val="DamodificareEG"/>
        </w:rPr>
      </w:r>
      <w:r>
        <w:rPr>
          <w:rStyle w:val="DamodificareEG"/>
        </w:rPr>
        <w:fldChar w:fldCharType="end"/>
      </w:r>
      <w:bookmarkStart w:id="28" w:name="__Fieldmark__1868_37089202831"/>
      <w:bookmarkStart w:id="29" w:name="__Fieldmark__109_22083568991"/>
      <w:bookmarkStart w:id="30" w:name="__Fieldmark__2246_40951846551"/>
      <w:bookmarkStart w:id="31" w:name="__Fieldmark__1512_28841950281"/>
      <w:bookmarkStart w:id="32" w:name="__Fieldmark__84_32025369201"/>
      <w:bookmarkStart w:id="33" w:name="__Fieldmark__4895_37654838581"/>
      <w:bookmarkStart w:id="34" w:name="__Fieldmark__1632_37654838581"/>
      <w:bookmarkStart w:id="35" w:name="__Fieldmark__3826_37654838581"/>
      <w:bookmarkStart w:id="36" w:name="__Fieldmark__5933_37654838581"/>
      <w:bookmarkStart w:id="37" w:name="__Fieldmark__923_40951846551"/>
      <w:bookmarkStart w:id="38" w:name="__Fieldmark__107_1307749316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Style w:val="DamodificareEG"/>
          <w:b/>
          <w:bCs/>
        </w:rPr>
        <w:t xml:space="preserve"> </w:t>
      </w:r>
      <w:r>
        <w:rPr>
          <w:rStyle w:val="DamodificareEG"/>
          <w:b w:val="false"/>
          <w:bCs w:val="false"/>
        </w:rPr>
        <w:t xml:space="preserve">specificare quale ambito dell’attività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>, come definito per analogia all’articolo 1, comma 1 del decreto ministeriale 18 agosto 1996.</w:t>
      </w:r>
    </w:p>
    <w:p>
      <w:pPr>
        <w:pStyle w:val="TextBody"/>
        <w:rPr/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TextBody"/>
        <w:rPr/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/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TextBody"/>
        <w:rPr/>
      </w:pPr>
      <w:r>
        <w:rPr>
          <w:lang w:val="it-IT"/>
        </w:rPr>
        <w:t>In ragione della complessità della progettazione antincendio,</w:t>
      </w:r>
      <w:r>
        <w:rPr>
          <w:lang w:val="it-IT"/>
        </w:rPr>
        <w:t xml:space="preserve"> </w:t>
      </w:r>
      <w:r>
        <w:rPr>
          <w:lang w:val="it-IT"/>
        </w:rPr>
        <w:t xml:space="preserve">in mancanza di quanto sopra questo Comando non può esprimere il parere in seno alla commissione </w:t>
      </w:r>
      <w:r>
        <w:rPr>
          <w:lang w:val="it-IT"/>
        </w:rPr>
        <w:t>e pertanto non parteciperà alla convocazione</w:t>
      </w:r>
      <w:r>
        <w:rPr>
          <w:lang w:val="it-IT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Lista di controllo convocazione commissione comunale di vigilanza per il pubblico spettacolo</w:t>
      </w:r>
    </w:p>
    <w:p>
      <w:pPr>
        <w:pStyle w:val="TextBody"/>
        <w:spacing w:before="0" w:after="0"/>
        <w:rPr/>
      </w:pPr>
      <w:r>
        <w:rPr/>
        <w:t>La presente Amministrazione procedente dichiara che la commissione di vigilanza per il pubblico spettacolo (art. 80 TULPS) è convocata in data …… / …… / …… alle ore … : …  presso:</w:t>
      </w:r>
    </w:p>
    <w:p>
      <w:pPr>
        <w:pStyle w:val="TextBody"/>
        <w:spacing w:before="0" w:after="0"/>
        <w:rPr/>
      </w:pPr>
      <w:r>
        <w:rPr/>
        <w:t>…………………………………………………………………………………………………………</w:t>
      </w:r>
      <w:r>
        <w:rPr/>
        <w:t xml:space="preserve">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 (art. 68 TULPS) per l’</w:t>
      </w:r>
      <w:r>
        <w:rPr>
          <w:i/>
          <w:iCs/>
        </w:rPr>
        <w:t>attività di pubblico spettacolo</w:t>
      </w:r>
      <w:r>
        <w:rPr/>
        <w:t xml:space="preserve"> denominata:</w:t>
      </w:r>
    </w:p>
    <w:p>
      <w:pPr>
        <w:pStyle w:val="TextBody"/>
        <w:spacing w:before="0" w:after="0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spacing w:before="0" w:after="0"/>
        <w:rPr/>
      </w:pPr>
      <w:r>
        <w:rPr/>
        <w:t>che si svolgerà nelle seguenti date ed orari: …………………………………………………………</w:t>
      </w:r>
    </w:p>
    <w:p>
      <w:pPr>
        <w:pStyle w:val="TextBody"/>
        <w:spacing w:before="0" w:after="0"/>
        <w:rPr/>
      </w:pPr>
      <w:r>
        <w:rPr/>
        <w:t xml:space="preserve">Per l’attività è richiesta capienza complessiva pari a n°……… occupanti, comunque superiore a 200 occupanti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/>
        <w:tc>
          <w:tcPr>
            <w:tcW w:w="83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9" w:name="__Fieldmark__918_2208356899"/>
            <w:bookmarkStart w:id="40" w:name="__Fieldmark__918_2208356899"/>
            <w:bookmarkEnd w:id="40"/>
            <w:r>
              <w:rPr/>
            </w:r>
            <w:r>
              <w:rPr/>
              <w:fldChar w:fldCharType="end"/>
            </w:r>
            <w:bookmarkStart w:id="41" w:name="__Fieldmark__1923_3708920283"/>
            <w:bookmarkStart w:id="42" w:name="__Fieldmark__183_2208356899"/>
            <w:bookmarkStart w:id="43" w:name="__Fieldmark__2314_4095184655"/>
            <w:bookmarkStart w:id="44" w:name="__Fieldmark__1576_2884195028"/>
            <w:bookmarkStart w:id="45" w:name="__Fieldmark__295_3202536920"/>
            <w:bookmarkStart w:id="46" w:name="__Fieldmark__4950_37654838581"/>
            <w:bookmarkStart w:id="47" w:name="__Fieldmark__3904_37654838581"/>
            <w:bookmarkStart w:id="48" w:name="__Fieldmark__5986_37654838581"/>
            <w:bookmarkStart w:id="49" w:name="__Fieldmark__992_4095184655"/>
            <w:bookmarkStart w:id="50" w:name="__Fieldmark__178_1307749316"/>
            <w:bookmarkStart w:id="51" w:name="__Fieldmark__320_37654838581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r>
              <w:rPr>
                <w:lang w:val="it-IT"/>
              </w:rPr>
              <w:t xml:space="preserve"> </w:t>
            </w:r>
          </w:p>
        </w:tc>
        <w:tc>
          <w:tcPr>
            <w:tcW w:w="880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Locali cinematografici o teatrali, spettacoli viaggianti con capienza ≤ 1300 occupanti,</w:t>
              <w:br/>
              <w:t>esclusi quelli con capienza ≤ 1000 occupanti eserciti in orario 8-23.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52" w:name="__Fieldmark__959_2208356899"/>
            <w:bookmarkStart w:id="53" w:name="__Fieldmark__959_2208356899"/>
            <w:bookmarkEnd w:id="53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Spettacolo o intrattenimento in aree delimitate o locali nell’ambito di manifestazioni pubbliche</w:t>
              <w:br/>
              <w:t>con capienza ≤ 5000 occupanti, esclusi quelli con capienza ≤ 1000 occupanti eserciti in orario 8-23.</w:t>
            </w:r>
          </w:p>
        </w:tc>
      </w:tr>
    </w:tbl>
    <w:p>
      <w:pPr>
        <w:pStyle w:val="TextBody"/>
        <w:spacing w:before="0" w:after="0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all’attività:</w:t>
        <w:tab/>
        <w:br/>
        <w:t>(art. 141, regio decreto 6 maggio 1940, n. 635)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/>
        <w:tc>
          <w:tcPr>
            <w:tcW w:w="83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54" w:name="__Fieldmark__983_2208356899"/>
            <w:bookmarkStart w:id="55" w:name="__Fieldmark__983_2208356899"/>
            <w:bookmarkEnd w:id="55"/>
            <w:r>
              <w:rPr/>
            </w:r>
            <w:r>
              <w:rPr/>
              <w:fldChar w:fldCharType="end"/>
            </w:r>
            <w:bookmarkStart w:id="56" w:name="__Fieldmark__320_3765483858"/>
            <w:bookmarkStart w:id="57" w:name="__Fieldmark__245_2208356899"/>
            <w:bookmarkStart w:id="58" w:name="__Fieldmark__2370_4095184655"/>
            <w:bookmarkStart w:id="59" w:name="__Fieldmark__1642_2884195028"/>
            <w:bookmarkStart w:id="60" w:name="__Fieldmark__139_3202536920"/>
            <w:bookmarkStart w:id="61" w:name="__Fieldmark__4950_3765483858"/>
            <w:bookmarkStart w:id="62" w:name="__Fieldmark__3904_3765483858"/>
            <w:bookmarkStart w:id="63" w:name="__Fieldmark__5986_3765483858"/>
            <w:bookmarkStart w:id="64" w:name="__Fieldmark__1972_3708920283"/>
            <w:bookmarkStart w:id="65" w:name="__Fieldmark__1047_4095184655"/>
            <w:bookmarkStart w:id="66" w:name="__Fieldmark__237_1307749316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r>
              <w:rPr>
                <w:lang w:val="it-IT"/>
              </w:rPr>
              <w:t xml:space="preserve"> </w:t>
            </w:r>
          </w:p>
        </w:tc>
        <w:tc>
          <w:tcPr>
            <w:tcW w:w="880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67" w:name="__Fieldmark__1024_2208356899"/>
            <w:bookmarkStart w:id="68" w:name="__Fieldmark__1024_2208356899"/>
            <w:bookmarkEnd w:id="68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69" w:name="__Fieldmark__1034_2208356899"/>
            <w:bookmarkStart w:id="70" w:name="__Fieldmark__1034_2208356899"/>
            <w:bookmarkEnd w:id="70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71" w:name="__Fieldmark__1044_2208356899"/>
            <w:bookmarkStart w:id="72" w:name="__Fieldmark__1044_2208356899"/>
            <w:bookmarkEnd w:id="72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</w:t>
              <w:br/>
              <w:t>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73" w:name="__Fieldmark__1056_2208356899"/>
            <w:bookmarkStart w:id="74" w:name="__Fieldmark__1056_2208356899"/>
            <w:bookmarkEnd w:id="74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TextBody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/>
        <w:tc>
          <w:tcPr>
            <w:tcW w:w="83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75" w:name="__Fieldmark__1094_2208356899"/>
            <w:bookmarkStart w:id="76" w:name="__Fieldmark__1094_2208356899"/>
            <w:bookmarkEnd w:id="76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77" w:name="__Fieldmark__1107_2208356899"/>
            <w:bookmarkStart w:id="78" w:name="__Fieldmark__1107_2208356899"/>
            <w:bookmarkEnd w:id="78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Contenutotabella"/>
              <w:widowControl w:val="false"/>
              <w:rPr>
                <w:lang w:val="it-IT"/>
              </w:rPr>
            </w:pPr>
            <w:r>
              <w:rPr>
                <w:b w:val="false"/>
                <w:bCs w:val="false"/>
                <w:i/>
                <w:iCs/>
              </w:rPr>
              <w:t>Per manifestazioni pubbliche all’aperto con peculiari condizioni di criticità: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</w:rPr>
              <w:t>dichiarazione sostituiva di atto notorio</w:t>
            </w:r>
            <w:r>
              <w:rPr/>
              <w:t xml:space="preserve"> attestante il rispetto delle condizioni previste nella Circolare n. 11001/1/110/(10) del 18 luglio 2018.</w:t>
              <w:br/>
              <w:t>(</w:t>
            </w:r>
            <w:hyperlink r:id="rId3">
              <w:r>
                <w:rPr>
                  <w:rStyle w:val="CollegamentoInternet"/>
                </w:rPr>
                <w:t>download modello MP1</w:t>
              </w:r>
            </w:hyperlink>
            <w:r>
              <w:rPr/>
              <w:t xml:space="preserve">, già inviato con circolare Prefettura di Savona prot. 23763 del 20/9/2019) </w:t>
            </w:r>
          </w:p>
        </w:tc>
      </w:tr>
    </w:tbl>
    <w:p>
      <w:pPr>
        <w:pStyle w:val="TextBody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l’Amministrazione procedente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…………………………………</w:t>
            </w:r>
            <w:r>
              <w:rPr/>
              <w:t>...</w:t>
            </w:r>
          </w:p>
        </w:tc>
      </w:tr>
    </w:tbl>
    <w:p>
      <w:pPr>
        <w:pStyle w:val="TextBody"/>
        <w:spacing w:before="0" w:after="140"/>
        <w:rPr>
          <w:sz w:val="4"/>
          <w:szCs w:val="4"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>
      <w:sz w:val="21"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gilfuoco.it/sitiVVF/savona/viewPage.aspx?s=1&amp;p=32981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441</TotalTime>
  <Application>LibreOffice/7.3.4.2$Linux_X86_64 LibreOffice_project/30$Build-2</Application>
  <AppVersion>15.0000</AppVersion>
  <Pages>2</Pages>
  <Words>758</Words>
  <Characters>4714</Characters>
  <CharactersWithSpaces>5419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2022-08-04T16:28:51Z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