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 per pubblico spettacolo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indisponibili]</w:t>
      </w:r>
    </w:p>
    <w:p>
      <w:pPr>
        <w:pStyle w:val="TextBody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questo Comando comunica l’indisponibilità di personale qualificato ai fini della partecipazione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in tale data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.</w:t>
      </w:r>
    </w:p>
    <w:p>
      <w:pPr>
        <w:pStyle w:val="TextBody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non allegata documentazione o incompleta]</w:t>
      </w:r>
    </w:p>
    <w:p>
      <w:pPr>
        <w:pStyle w:val="TextBody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questo Comando chiede quanto segue: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73_1307749316"/>
      <w:bookmarkStart w:id="1" w:name="__Fieldmark__73_1307749316"/>
      <w:bookmarkEnd w:id="1"/>
      <w:r>
        <w:rPr/>
      </w:r>
      <w:r>
        <w:rPr/>
        <w:fldChar w:fldCharType="end"/>
      </w:r>
      <w:bookmarkStart w:id="2" w:name="__Fieldmark__895_4095184655"/>
      <w:bookmarkStart w:id="3" w:name="__Fieldmark__1846_3708920283"/>
      <w:bookmarkStart w:id="4" w:name="__Fieldmark__5915_3765483858"/>
      <w:bookmarkStart w:id="5" w:name="__Fieldmark__3813_3765483858"/>
      <w:bookmarkStart w:id="6" w:name="__Fieldmark__1633_3765483858"/>
      <w:bookmarkStart w:id="7" w:name="__Fieldmark__4882_3765483858"/>
      <w:bookmarkStart w:id="8" w:name="__Fieldmark__65_3202536920"/>
      <w:bookmarkStart w:id="9" w:name="__Fieldmark__1487_2884195028"/>
      <w:bookmarkStart w:id="10" w:name="__Fieldmark__2215_409518465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Style w:val="DamodificareEG"/>
        </w:rPr>
        <w:t xml:space="preserve"> indicare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 141 del regio decreto 6 maggio 1940, n. 635;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" w:name="__Fieldmark__107_1307749316"/>
      <w:bookmarkStart w:id="12" w:name="__Fieldmark__107_1307749316"/>
      <w:bookmarkEnd w:id="12"/>
      <w:r>
        <w:rPr/>
      </w:r>
      <w:r>
        <w:rPr/>
        <w:fldChar w:fldCharType="end"/>
      </w:r>
      <w:bookmarkStart w:id="13" w:name="__Fieldmark__923_4095184655"/>
      <w:bookmarkStart w:id="14" w:name="__Fieldmark__1868_3708920283"/>
      <w:bookmarkStart w:id="15" w:name="__Fieldmark__5933_3765483858"/>
      <w:bookmarkStart w:id="16" w:name="__Fieldmark__3826_3765483858"/>
      <w:bookmarkStart w:id="17" w:name="__Fieldmark__1632_3765483858"/>
      <w:bookmarkStart w:id="18" w:name="__Fieldmark__4895_3765483858"/>
      <w:bookmarkStart w:id="19" w:name="__Fieldmark__84_3202536920"/>
      <w:bookmarkStart w:id="20" w:name="__Fieldmark__1512_2884195028"/>
      <w:bookmarkStart w:id="21" w:name="__Fieldmark__2246_4095184655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Style w:val="DamodificareEG"/>
          <w:b/>
          <w:bCs/>
        </w:rPr>
        <w:t xml:space="preserve"> </w:t>
      </w:r>
      <w:r>
        <w:rPr>
          <w:rStyle w:val="DamodificareEG"/>
          <w:b w:val="false"/>
          <w:bCs w:val="false"/>
        </w:rPr>
        <w:t xml:space="preserve">inviare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incendi.</w:t>
      </w:r>
    </w:p>
    <w:p>
      <w:pPr>
        <w:pStyle w:val="TextBody"/>
        <w:rPr/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TextBody"/>
        <w:rPr/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TextBody"/>
        <w:rPr/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TextBody"/>
        <w:rPr/>
      </w:pPr>
      <w:r>
        <w:rPr>
          <w:lang w:val="it-IT"/>
        </w:rPr>
        <w:t>In ragione della complessità della progettazione antincendio, questo Comando non può esprimere il parere in seno alla commissione in mancanza di quanto sopra.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Lista di controllo per convocazione commissione di vigilanza per il pubblico spettacolo</w:t>
      </w:r>
    </w:p>
    <w:p>
      <w:pPr>
        <w:pStyle w:val="TextBody"/>
        <w:spacing w:before="0" w:after="0"/>
        <w:rPr/>
      </w:pPr>
      <w:r>
        <w:rPr/>
        <w:t>La presente Amministrazione procedente dichiara che la commissione di vigilanza per il pubblico spettacolo (art. 80 TULPS) è convocata in data …… / …… / …… alle ore … : …  presso:</w:t>
      </w:r>
    </w:p>
    <w:p>
      <w:pPr>
        <w:pStyle w:val="TextBody"/>
        <w:spacing w:before="0" w:after="0"/>
        <w:rPr/>
      </w:pPr>
      <w:r>
        <w:rPr/>
        <w:t>…………………………………………………………………………………………………………</w:t>
      </w:r>
      <w:r>
        <w:rPr/>
        <w:t xml:space="preserve">al fine dell’espressione del parere tecnico </w:t>
      </w:r>
      <w:r>
        <w:rPr>
          <w:i/>
          <w:iCs/>
        </w:rPr>
        <w:t>esclusivamente</w:t>
      </w:r>
      <w:r>
        <w:rPr/>
        <w:t xml:space="preserve"> finalizzato alla </w:t>
      </w:r>
      <w:r>
        <w:rPr>
          <w:i/>
          <w:iCs/>
        </w:rPr>
        <w:t>concessione della licenza</w:t>
      </w:r>
      <w:r>
        <w:rPr/>
        <w:t xml:space="preserve"> da parte del Sindaco (art. 68 TULPS) per l’</w:t>
      </w:r>
      <w:r>
        <w:rPr>
          <w:i/>
          <w:iCs/>
        </w:rPr>
        <w:t>attività di pubblico spettacolo</w:t>
      </w:r>
      <w:r>
        <w:rPr/>
        <w:t xml:space="preserve"> denominata:</w:t>
      </w:r>
    </w:p>
    <w:p>
      <w:pPr>
        <w:pStyle w:val="TextBody"/>
        <w:spacing w:before="0" w:after="0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spacing w:before="0" w:after="0"/>
        <w:rPr/>
      </w:pPr>
      <w:r>
        <w:rPr/>
        <w:t>che si svolgerà nelle seguenti date ed orari: …………………………………………………………</w:t>
      </w:r>
    </w:p>
    <w:p>
      <w:pPr>
        <w:pStyle w:val="TextBody"/>
        <w:spacing w:before="0" w:after="0"/>
        <w:rPr/>
      </w:pPr>
      <w:r>
        <w:rPr/>
        <w:t xml:space="preserve">Per l’attività è richiesta capienza complessiva pari a n°……… occupanti, comunque superiore a 200 occupanti e </w:t>
      </w:r>
      <w:r>
        <w:rPr>
          <w:b/>
          <w:bCs/>
        </w:rPr>
        <w:t>classificabile</w:t>
      </w:r>
      <w:r>
        <w:rPr/>
        <w:t xml:space="preserve"> come: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8"/>
        <w:gridCol w:w="8804"/>
      </w:tblGrid>
      <w:tr>
        <w:trPr/>
        <w:tc>
          <w:tcPr>
            <w:tcW w:w="838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2" w:name="__Fieldmark__178_1307749316"/>
            <w:bookmarkStart w:id="23" w:name="__Fieldmark__178_1307749316"/>
            <w:bookmarkEnd w:id="23"/>
            <w:r>
              <w:rPr/>
            </w:r>
            <w:r>
              <w:rPr/>
              <w:fldChar w:fldCharType="end"/>
            </w:r>
            <w:bookmarkStart w:id="24" w:name="__Fieldmark__992_4095184655"/>
            <w:bookmarkStart w:id="25" w:name="__Fieldmark__1923_3708920283"/>
            <w:bookmarkStart w:id="26" w:name="__Fieldmark__5986_37654838581"/>
            <w:bookmarkStart w:id="27" w:name="__Fieldmark__3904_37654838581"/>
            <w:bookmarkStart w:id="28" w:name="__Fieldmark__320_37654838581"/>
            <w:bookmarkStart w:id="29" w:name="__Fieldmark__4950_37654838581"/>
            <w:bookmarkStart w:id="30" w:name="__Fieldmark__295_3202536920"/>
            <w:bookmarkStart w:id="31" w:name="__Fieldmark__1576_2884195028"/>
            <w:bookmarkStart w:id="32" w:name="__Fieldmark__2314_4095184655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r>
              <w:rPr>
                <w:lang w:val="it-IT"/>
              </w:rPr>
              <w:t xml:space="preserve"> </w:t>
            </w:r>
          </w:p>
        </w:tc>
        <w:tc>
          <w:tcPr>
            <w:tcW w:w="8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Locali cinematografici o teatrali, spettacoli viaggianti con capienza ≤ 1300 occupanti,</w:t>
              <w:br/>
              <w:t>esclusi quelli con capienza ≤ 1000 occupanti eserciti in orario 8-23.</w:t>
            </w:r>
          </w:p>
        </w:tc>
      </w:tr>
      <w:tr>
        <w:trPr/>
        <w:tc>
          <w:tcPr>
            <w:tcW w:w="838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3" w:name="__Fieldmark__213_1307749316"/>
            <w:bookmarkStart w:id="34" w:name="__Fieldmark__213_1307749316"/>
            <w:bookmarkEnd w:id="34"/>
            <w:r>
              <w:rPr/>
            </w:r>
            <w:r>
              <w:rPr/>
              <w:fldChar w:fldCharType="end"/>
            </w:r>
          </w:p>
        </w:tc>
        <w:tc>
          <w:tcPr>
            <w:tcW w:w="8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Spettacolo o intrattenimento in aree delimitate o locali nell’ambito di manifestazioni pubbliche</w:t>
              <w:br/>
              <w:t>con capienza ≤ 5000 occupanti, esclusi quelli con capienza ≤ 1000 occupanti eserciti in orario 8-23.</w:t>
            </w:r>
          </w:p>
        </w:tc>
      </w:tr>
    </w:tbl>
    <w:p>
      <w:pPr>
        <w:pStyle w:val="TextBody"/>
        <w:spacing w:before="0" w:after="0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all’attività:</w:t>
        <w:tab/>
        <w:br/>
        <w:t>(art. 141, regio decreto 6 maggio 1940, n. 635)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8"/>
        <w:gridCol w:w="8804"/>
      </w:tblGrid>
      <w:tr>
        <w:trPr/>
        <w:tc>
          <w:tcPr>
            <w:tcW w:w="838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5" w:name="__Fieldmark__237_1307749316"/>
            <w:bookmarkStart w:id="36" w:name="__Fieldmark__237_1307749316"/>
            <w:bookmarkEnd w:id="36"/>
            <w:r>
              <w:rPr/>
            </w:r>
            <w:r>
              <w:rPr/>
              <w:fldChar w:fldCharType="end"/>
            </w:r>
            <w:bookmarkStart w:id="37" w:name="__Fieldmark__1047_4095184655"/>
            <w:bookmarkStart w:id="38" w:name="__Fieldmark__1972_3708920283"/>
            <w:bookmarkStart w:id="39" w:name="__Fieldmark__5986_3765483858"/>
            <w:bookmarkStart w:id="40" w:name="__Fieldmark__3904_3765483858"/>
            <w:bookmarkStart w:id="41" w:name="__Fieldmark__320_3765483858"/>
            <w:bookmarkStart w:id="42" w:name="__Fieldmark__4950_3765483858"/>
            <w:bookmarkStart w:id="43" w:name="__Fieldmark__139_3202536920"/>
            <w:bookmarkStart w:id="44" w:name="__Fieldmark__1642_2884195028"/>
            <w:bookmarkStart w:id="45" w:name="__Fieldmark__2370_4095184655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r>
              <w:rPr>
                <w:lang w:val="it-IT"/>
              </w:rPr>
              <w:t xml:space="preserve"> </w:t>
            </w:r>
          </w:p>
        </w:tc>
        <w:tc>
          <w:tcPr>
            <w:tcW w:w="8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di nuovi teatri e di altri locali o impianti di pubblico spettacolo e trattenimento, o di sostanziali modificazioni a quelli esistenti.</w:t>
            </w:r>
          </w:p>
        </w:tc>
      </w:tr>
      <w:tr>
        <w:trPr/>
        <w:tc>
          <w:tcPr>
            <w:tcW w:w="838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6" w:name="__Fieldmark__272_1307749316"/>
            <w:bookmarkStart w:id="47" w:name="__Fieldmark__272_1307749316"/>
            <w:bookmarkEnd w:id="47"/>
            <w:r>
              <w:rPr/>
            </w:r>
            <w:r>
              <w:rPr/>
              <w:fldChar w:fldCharType="end"/>
            </w:r>
          </w:p>
        </w:tc>
        <w:tc>
          <w:tcPr>
            <w:tcW w:w="8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Verificare le condizioni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</w:tc>
      </w:tr>
      <w:tr>
        <w:trPr/>
        <w:tc>
          <w:tcPr>
            <w:tcW w:w="838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8" w:name="__Fieldmark__282_1307749316"/>
            <w:bookmarkStart w:id="49" w:name="__Fieldmark__282_1307749316"/>
            <w:bookmarkEnd w:id="49"/>
            <w:r>
              <w:rPr/>
            </w:r>
            <w:r>
              <w:rPr/>
              <w:fldChar w:fldCharType="end"/>
            </w:r>
          </w:p>
        </w:tc>
        <w:tc>
          <w:tcPr>
            <w:tcW w:w="8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[c] </w:t>
            </w:r>
            <w:r>
              <w:rPr>
                <w:b/>
                <w:bCs/>
              </w:rPr>
              <w:t>Accertare la conformità</w:t>
            </w:r>
            <w:r>
              <w:rPr/>
              <w:t xml:space="preserve"> alle disposizioni vigenti e la visibilità delle scritte e degli avvisi per il pubblico prescritti per la sicurezza e per l'incolumità pubblica.</w:t>
            </w:r>
          </w:p>
        </w:tc>
      </w:tr>
      <w:tr>
        <w:trPr/>
        <w:tc>
          <w:tcPr>
            <w:tcW w:w="838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50" w:name="__Fieldmark__292_1307749316"/>
            <w:bookmarkStart w:id="51" w:name="__Fieldmark__292_1307749316"/>
            <w:bookmarkEnd w:id="51"/>
            <w:r>
              <w:rPr/>
            </w:r>
            <w:r>
              <w:rPr/>
              <w:fldChar w:fldCharType="end"/>
            </w:r>
          </w:p>
        </w:tc>
        <w:tc>
          <w:tcPr>
            <w:tcW w:w="8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[d] Accertare, ai sensi dell'articolo 4 del decreto legislativo 8 gennaio 1998, n. 3, anche avvalendosi di personale tecnico di altre amministrazioni pubbliche, gli aspetti tecnici di sicurezza e di igiene al fine della iscrizione nell'elenco di cui all'articolo 4 della legge 18 marzo 1968, n. 337</w:t>
              <w:br/>
              <w:t>(</w:t>
            </w:r>
            <w:r>
              <w:rPr>
                <w:b/>
                <w:bCs/>
              </w:rPr>
              <w:t>rilascio codice identificativo</w:t>
            </w:r>
            <w:r>
              <w:rPr/>
              <w:t xml:space="preserve"> attrazioni di circhi equestri, luna park e spettacolo viaggiante).</w:t>
            </w:r>
          </w:p>
        </w:tc>
      </w:tr>
      <w:tr>
        <w:trPr/>
        <w:tc>
          <w:tcPr>
            <w:tcW w:w="838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52" w:name="__Fieldmark__304_1307749316"/>
            <w:bookmarkStart w:id="53" w:name="__Fieldmark__304_1307749316"/>
            <w:bookmarkEnd w:id="53"/>
            <w:r>
              <w:rPr/>
            </w:r>
            <w:r>
              <w:rPr/>
              <w:fldChar w:fldCharType="end"/>
            </w:r>
          </w:p>
        </w:tc>
        <w:tc>
          <w:tcPr>
            <w:tcW w:w="8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[e] </w:t>
            </w:r>
            <w:r>
              <w:rPr>
                <w:b/>
                <w:bCs/>
              </w:rPr>
              <w:t>Controllare con frequenza</w:t>
            </w:r>
            <w:r>
              <w:rPr/>
              <w:t xml:space="preserve"> che vengano osservate le norme e le cautele imposte e che i meccanismi di sicurezza funzionino regolarmente, suggerendo all'autorità competente gli eventuali provvedimenti.</w:t>
            </w:r>
          </w:p>
        </w:tc>
      </w:tr>
    </w:tbl>
    <w:p>
      <w:pPr>
        <w:pStyle w:val="TextBody"/>
        <w:rPr/>
      </w:pPr>
      <w:r>
        <w:rPr/>
        <w:t xml:space="preserve">A tal fine si allega la seguente </w:t>
      </w:r>
      <w:r>
        <w:rPr>
          <w:b/>
          <w:bCs/>
        </w:rPr>
        <w:t>documentazione</w:t>
      </w:r>
      <w:r>
        <w:rPr/>
        <w:t xml:space="preserve"> non già in possesso di codesto Comando:</w:t>
      </w:r>
    </w:p>
    <w:tbl>
      <w:tblPr>
        <w:tblW w:w="9643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38"/>
        <w:gridCol w:w="8804"/>
      </w:tblGrid>
      <w:tr>
        <w:trPr/>
        <w:tc>
          <w:tcPr>
            <w:tcW w:w="838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8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relazione tecnica ed elaborati grafici</w:t>
            </w:r>
            <w:r>
              <w:rPr>
                <w:lang w:val="it-IT"/>
              </w:rPr>
              <w:t>, che evidenzino l'osservanza dei criteri generali di sicurezza antincendio, tramite l'individuazione dei pericoli di incendio, la valutazione dei rischi connessi e la descrizione delle misure di prevenzione e protezione antincendio da attuare per ridurre i rischi.</w:t>
            </w:r>
          </w:p>
        </w:tc>
      </w:tr>
      <w:tr>
        <w:trPr/>
        <w:tc>
          <w:tcPr>
            <w:tcW w:w="838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54" w:name="__Fieldmark__342_1307749316"/>
            <w:bookmarkStart w:id="55" w:name="__Fieldmark__342_1307749316"/>
            <w:bookmarkEnd w:id="55"/>
            <w:r>
              <w:rPr/>
            </w:r>
            <w:r>
              <w:rPr/>
              <w:fldChar w:fldCharType="end"/>
            </w:r>
          </w:p>
        </w:tc>
        <w:tc>
          <w:tcPr>
            <w:tcW w:w="8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tranne</w:t>
            </w:r>
            <w:r>
              <w:rPr>
                <w:b w:val="false"/>
                <w:bCs w:val="false"/>
                <w:i w:val="false"/>
                <w:iCs w:val="false"/>
                <w:lang w:val="it-IT"/>
              </w:rPr>
              <w:t xml:space="preserve"> [a]</w:t>
            </w:r>
            <w:r>
              <w:rPr>
                <w:b w:val="false"/>
                <w:bCs w:val="false"/>
                <w:i/>
                <w:iCs/>
                <w:lang w:val="it-IT"/>
              </w:rPr>
              <w:t>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certificazioni e dichiarazioni</w:t>
            </w:r>
            <w:r>
              <w:rPr>
                <w:lang w:val="it-IT"/>
              </w:rPr>
      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      </w:r>
          </w:p>
        </w:tc>
      </w:tr>
      <w:tr>
        <w:trPr/>
        <w:tc>
          <w:tcPr>
            <w:tcW w:w="838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56" w:name="__Fieldmark__355_1307749316"/>
            <w:bookmarkStart w:id="57" w:name="__Fieldmark__355_1307749316"/>
            <w:bookmarkEnd w:id="57"/>
            <w:r>
              <w:rPr/>
            </w:r>
            <w:r>
              <w:rPr/>
              <w:fldChar w:fldCharType="end"/>
            </w:r>
          </w:p>
        </w:tc>
        <w:tc>
          <w:tcPr>
            <w:tcW w:w="8804" w:type="dxa"/>
            <w:tcBorders/>
          </w:tcPr>
          <w:p>
            <w:pPr>
              <w:pStyle w:val="Contenutotabella"/>
              <w:widowControl w:val="false"/>
              <w:rPr>
                <w:lang w:val="it-IT"/>
              </w:rPr>
            </w:pPr>
            <w:r>
              <w:rPr>
                <w:b w:val="false"/>
                <w:bCs w:val="false"/>
                <w:i/>
                <w:iCs/>
              </w:rPr>
              <w:t>Per manifestazioni pubbliche all’aperto con peculiari condizioni di criticità: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</w:rPr>
              <w:t>dichiarazione sostituiva di atto notorio</w:t>
            </w:r>
            <w:r>
              <w:rPr/>
              <w:t xml:space="preserve"> attestante il rispetto delle condizioni previste nella Circolare n. 11001/1/110/(10) del 18 luglio 2018.</w:t>
              <w:br/>
              <w:t>(</w:t>
            </w:r>
            <w:hyperlink r:id="rId3">
              <w:r>
                <w:rPr>
                  <w:rStyle w:val="CollegamentoInternet"/>
                </w:rPr>
                <w:t>download modello MP1</w:t>
              </w:r>
            </w:hyperlink>
            <w:r>
              <w:rPr/>
              <w:t xml:space="preserve">, già inviato con circolare Prefettura di Savona prot. 23763 del 20/9/2019) </w:t>
            </w:r>
          </w:p>
        </w:tc>
      </w:tr>
    </w:tbl>
    <w:p>
      <w:pPr>
        <w:pStyle w:val="TextBody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l’Amministrazione procedente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…………………………………</w:t>
            </w:r>
            <w:r>
              <w:rPr/>
              <w:t>...</w:t>
            </w:r>
          </w:p>
        </w:tc>
      </w:tr>
    </w:tbl>
    <w:p>
      <w:pPr>
        <w:pStyle w:val="TextBody"/>
        <w:spacing w:before="0" w:after="140"/>
        <w:rPr>
          <w:sz w:val="4"/>
          <w:szCs w:val="4"/>
        </w:rPr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>
      <w:sz w:val="21"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gilfuoco.it/sitiVVF/savona/viewPage.aspx?s=1&amp;p=32981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425</TotalTime>
  <Application>LibreOffice/7.3.4.2$Linux_X86_64 LibreOffice_project/30$Build-2</Application>
  <AppVersion>15.0000</AppVersion>
  <Pages>2</Pages>
  <Words>754</Words>
  <Characters>4696</Characters>
  <CharactersWithSpaces>5395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2022-08-03T17:00:56Z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