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</w:t>
      </w:r>
      <w:r>
        <w:rPr>
          <w:rStyle w:val="DamodificareEG"/>
        </w:rPr>
        <w:t xml:space="preserve">unico </w:t>
      </w:r>
      <w:r>
        <w:rPr>
          <w:rStyle w:val="DamodificareEG"/>
        </w:rPr>
        <w:t>per l’edilizia (SUE) competent</w:t>
      </w:r>
      <w:r>
        <w:rPr>
          <w:rStyle w:val="DamodificareEG"/>
        </w:rPr>
        <w:t>e</w:t>
      </w:r>
      <w:r>
        <w:rPr>
          <w:rStyle w:val="DamodificareEG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2173_3825571921"/>
      <w:bookmarkStart w:id="9" w:name="__Fieldmark__2173_3825571921"/>
      <w:bookmarkEnd w:id="9"/>
      <w:r>
        <w:rPr/>
      </w:r>
      <w:r>
        <w:rPr/>
        <w:fldChar w:fldCharType="end"/>
      </w:r>
      <w:bookmarkStart w:id="10" w:name="__Fieldmark__131_3742610724"/>
      <w:bookmarkStart w:id="11" w:name="__Fieldmark__749_4027006556"/>
      <w:bookmarkStart w:id="12" w:name="__Fieldmark__384_1921254028"/>
      <w:bookmarkStart w:id="13" w:name="__Fieldmark__114_2821530281"/>
      <w:bookmarkStart w:id="14" w:name="__Fieldmark__836_1585666245"/>
      <w:bookmarkStart w:id="15" w:name="__Fieldmark__3362_1964799693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2196_3825571921"/>
      <w:bookmarkStart w:id="17" w:name="__Fieldmark__2196_3825571921"/>
      <w:bookmarkEnd w:id="17"/>
      <w:r>
        <w:rPr/>
      </w:r>
      <w:r>
        <w:rPr/>
        <w:fldChar w:fldCharType="end"/>
      </w:r>
      <w:bookmarkStart w:id="18" w:name="__Fieldmark__122_2821530281"/>
      <w:bookmarkStart w:id="19" w:name="__Fieldmark__390_1921254028"/>
      <w:bookmarkStart w:id="20" w:name="__Fieldmark__760_4027006556"/>
      <w:bookmarkStart w:id="21" w:name="__Fieldmark__148_3742610724"/>
      <w:bookmarkStart w:id="22" w:name="__Fieldmark__852_1585666245"/>
      <w:bookmarkStart w:id="23" w:name="__Fieldmark__3382_1964799693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2219_3825571921"/>
      <w:bookmarkStart w:id="25" w:name="__Fieldmark__2219_3825571921"/>
      <w:bookmarkEnd w:id="25"/>
      <w:r>
        <w:rPr/>
      </w:r>
      <w:r>
        <w:rPr/>
        <w:fldChar w:fldCharType="end"/>
      </w:r>
      <w:bookmarkStart w:id="26" w:name="__Fieldmark__130_2821530281"/>
      <w:bookmarkStart w:id="27" w:name="__Fieldmark__868_1585666245"/>
      <w:bookmarkStart w:id="28" w:name="__Fieldmark__396_1921254028"/>
      <w:bookmarkStart w:id="29" w:name="__Fieldmark__771_4027006556"/>
      <w:bookmarkStart w:id="30" w:name="__Fieldmark__165_3742610724"/>
      <w:bookmarkStart w:id="31" w:name="__Fieldmark__3402_1964799693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2242_3825571921"/>
      <w:bookmarkStart w:id="33" w:name="__Fieldmark__2242_3825571921"/>
      <w:bookmarkEnd w:id="33"/>
      <w:r>
        <w:rPr/>
      </w:r>
      <w:r>
        <w:rPr/>
        <w:fldChar w:fldCharType="end"/>
      </w:r>
      <w:bookmarkStart w:id="34" w:name="__Fieldmark__182_3742610724"/>
      <w:bookmarkStart w:id="35" w:name="__Fieldmark__782_4027006556"/>
      <w:bookmarkStart w:id="36" w:name="__Fieldmark__402_1921254028"/>
      <w:bookmarkStart w:id="37" w:name="__Fieldmark__138_2821530281"/>
      <w:bookmarkStart w:id="38" w:name="__Fieldmark__884_1585666245"/>
      <w:bookmarkStart w:id="39" w:name="__Fieldmark__3422_196479969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2278_3825571921"/>
      <w:bookmarkStart w:id="41" w:name="__Fieldmark__2278_3825571921"/>
      <w:bookmarkEnd w:id="41"/>
      <w:r>
        <w:rPr/>
      </w:r>
      <w:r>
        <w:rPr/>
        <w:fldChar w:fldCharType="end"/>
      </w:r>
      <w:bookmarkStart w:id="42" w:name="__Fieldmark__913_1585666245"/>
      <w:bookmarkStart w:id="43" w:name="__Fieldmark__433_1921254028"/>
      <w:bookmarkStart w:id="44" w:name="__Fieldmark__806_4027006556"/>
      <w:bookmarkStart w:id="45" w:name="__Fieldmark__212_3742610724"/>
      <w:bookmarkStart w:id="46" w:name="__Fieldmark__161_2821530281"/>
      <w:bookmarkStart w:id="47" w:name="__Fieldmark__3455_1964799693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lang w:val="it-IT" w:eastAsia="zh-CN" w:bidi="ar-SA"/>
        </w:rPr>
        <w:t xml:space="preserve"> 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2302_3825571921"/>
      <w:bookmarkStart w:id="49" w:name="__Fieldmark__2302_3825571921"/>
      <w:bookmarkEnd w:id="49"/>
      <w:r>
        <w:rPr/>
      </w:r>
      <w:r>
        <w:rPr/>
        <w:fldChar w:fldCharType="end"/>
      </w:r>
      <w:bookmarkStart w:id="50" w:name="__Fieldmark__230_3742610724"/>
      <w:bookmarkStart w:id="51" w:name="__Fieldmark__818_4027006556"/>
      <w:bookmarkStart w:id="52" w:name="__Fieldmark__443_1921254028"/>
      <w:bookmarkStart w:id="53" w:name="__Fieldmark__171_2821530281"/>
      <w:bookmarkStart w:id="54" w:name="__Fieldmark__929_1585666245"/>
      <w:bookmarkStart w:id="55" w:name="__Fieldmark__3476_1964799693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  <w:lang w:val="it-IT" w:eastAsia="zh-CN" w:bidi="ar-SA"/>
        </w:rPr>
        <w:t xml:space="preserve"> 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LibreOffice/7.2.5.2.0$Linux_X86_64 LibreOffice_project/20$Build-2</Application>
  <AppVersion>15.0000</AppVersion>
  <Pages>2</Pages>
  <Words>361</Words>
  <Characters>2493</Characters>
  <CharactersWithSpaces>2815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2022-01-20T15:52:55Z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