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sz w:val="24"/>
          <w:szCs w:val="24"/>
        </w:rPr>
        <w:t>mancanza o irregolarità del modello PIN 4 (Deroga),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1"/>
      <w:bookmarkStart w:id="3" w:name="Bookmark_Copy_1"/>
      <w:bookmarkEnd w:id="3"/>
      <w:r>
        <w:rPr/>
      </w:r>
      <w:r>
        <w:rPr/>
        <w:fldChar w:fldCharType="end"/>
      </w:r>
      <w:bookmarkStart w:id="4" w:name="Bookmark_Copy_1_Copy_1"/>
      <w:bookmarkStart w:id="5" w:name="Bookmark_Copy_1_Copy_1"/>
      <w:bookmarkStart w:id="6" w:name="Bookmark_Copy_1"/>
      <w:bookmarkEnd w:id="4"/>
      <w:bookmarkEnd w:id="5"/>
      <w:bookmarkEnd w:id="6"/>
      <w:r>
        <w:rPr/>
        <w:t xml:space="preserve"> </w:t>
      </w:r>
      <w:r>
        <w:rPr>
          <w:rStyle w:val="DamodificareEG"/>
          <w:sz w:val="24"/>
          <w:szCs w:val="24"/>
        </w:rPr>
        <w:t>mancanza o irregolarità della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" w:name="Bookmark_Copy_2"/>
      <w:bookmarkStart w:id="8" w:name="Bookmark_Copy_2"/>
      <w:bookmarkEnd w:id="8"/>
      <w:r>
        <w:rPr/>
      </w:r>
      <w:r>
        <w:rPr/>
        <w:fldChar w:fldCharType="end"/>
      </w:r>
      <w:bookmarkStart w:id="9" w:name="Bookmark_Copy_2_Copy_1"/>
      <w:bookmarkStart w:id="10" w:name="Bookmark_Copy_2_Copy_1"/>
      <w:bookmarkStart w:id="11" w:name="Bookmark_Copy_2"/>
      <w:bookmarkEnd w:id="9"/>
      <w:bookmarkEnd w:id="10"/>
      <w:bookmarkEnd w:id="11"/>
      <w:r>
        <w:rPr/>
        <w:t xml:space="preserve"> </w:t>
      </w:r>
      <w:r>
        <w:rPr>
          <w:rStyle w:val="DamodificareEG"/>
          <w:sz w:val="24"/>
          <w:szCs w:val="24"/>
        </w:rPr>
        <w:t>mancanza o irregolarità del documento d’identità del tecnico incaricato della progettazione;</w:t>
      </w:r>
    </w:p>
    <w:p>
      <w:pPr>
        <w:pStyle w:val="BodyText"/>
        <w:rPr/>
      </w:pPr>
      <w:r>
        <w:fldChar w:fldCharType="begin">
          <w:ffData>
            <w:name w:val="Bookmark Copy 6 Copy 1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sz w:val="24"/>
          <w:szCs w:val="24"/>
          <w:lang w:val="it-IT" w:eastAsia="zh-CN" w:bidi="ar-SA"/>
        </w:rPr>
        <w:instrText xml:space="preserve"> FORMCHECKBOX </w:instrText>
      </w:r>
      <w:r>
        <w:rPr>
          <w:rStyle w:val="DamodificareEG"/>
          <w:sz w:val="24"/>
          <w:szCs w:val="24"/>
          <w:lang w:val="it-IT" w:eastAsia="zh-CN" w:bidi="ar-SA"/>
        </w:rPr>
        <w:fldChar w:fldCharType="separate"/>
      </w:r>
      <w:hyperlink r:id="rId3">
        <w:bookmarkStart w:id="12" w:name="Bookmark_Copy_6_Copy_1"/>
        <w:bookmarkStart w:id="13" w:name="Bookmark_Copy_6_Copy_1"/>
        <w:bookmarkEnd w:id="13"/>
        <w:r>
          <w:rPr>
            <w:rStyle w:val="DamodificareEG"/>
            <w:sz w:val="24"/>
            <w:szCs w:val="24"/>
            <w:lang w:val="it-IT" w:eastAsia="zh-CN" w:bidi="ar-SA"/>
          </w:rPr>
        </w:r>
      </w:hyperlink>
      <w:r>
        <w:rPr>
          <w:rStyle w:val="DamodificareEG"/>
          <w:sz w:val="24"/>
          <w:szCs w:val="24"/>
          <w:lang w:val="it-IT" w:eastAsia="zh-CN" w:bidi="ar-SA"/>
        </w:rPr>
        <w:fldChar w:fldCharType="end"/>
      </w:r>
      <w:r>
        <w:rPr>
          <w:rStyle w:val="DamodificareEG"/>
          <w:sz w:val="24"/>
          <w:szCs w:val="24"/>
          <w:lang w:val="it-IT" w:eastAsia="zh-CN" w:bidi="ar-SA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  <w:lang w:val="it-IT" w:eastAsia="zh-CN" w:bidi="ar-SA"/>
        </w:rPr>
        <w:fldChar w:fldCharType="begin"/>
      </w:r>
      <w:r>
        <w:rPr>
          <w:rStyle w:val="DamodificareEG"/>
          <w:sz w:val="24"/>
          <w:szCs w:val="24"/>
          <w:lang w:val="it-IT" w:eastAsia="zh-CN" w:bidi="ar-SA"/>
        </w:rPr>
        <w:instrText xml:space="preserve"> MERGEFIELD $IMPORTO_RICHIESTA </w:instrText>
      </w:r>
      <w:r>
        <w:rPr>
          <w:rStyle w:val="DamodificareEG"/>
          <w:sz w:val="24"/>
          <w:szCs w:val="24"/>
          <w:lang w:val="it-IT" w:eastAsia="zh-CN" w:bidi="ar-SA"/>
        </w:rPr>
        <w:fldChar w:fldCharType="separate"/>
      </w:r>
      <w:r>
        <w:rPr>
          <w:rStyle w:val="DamodificareEG"/>
          <w:sz w:val="24"/>
          <w:szCs w:val="24"/>
          <w:lang w:val="it-IT" w:eastAsia="zh-CN" w:bidi="ar-SA"/>
        </w:rPr>
        <w:t>&lt;$IMPORTO_RICHIESTA&gt;</w:t>
      </w:r>
      <w:r>
        <w:rPr>
          <w:rStyle w:val="DamodificareEG"/>
          <w:sz w:val="24"/>
          <w:szCs w:val="24"/>
          <w:lang w:val="it-IT" w:eastAsia="zh-CN" w:bidi="ar-SA"/>
        </w:rPr>
        <w:fldChar w:fldCharType="end"/>
      </w:r>
      <w:r>
        <w:rPr>
          <w:rStyle w:val="DamodificareEG"/>
          <w:sz w:val="24"/>
          <w:szCs w:val="24"/>
          <w:lang w:val="it-IT" w:eastAsia="zh-CN" w:bidi="ar-SA"/>
        </w:rPr>
        <w:t xml:space="preserve"> per servizi a pagamento resi dai VVF, effettuat</w:t>
      </w:r>
      <w:r>
        <w:rPr>
          <w:rStyle w:val="DamodificareEG"/>
          <w:sz w:val="24"/>
          <w:szCs w:val="24"/>
          <w:lang w:val="it-IT" w:eastAsia="zh-CN" w:bidi="ar-SA"/>
        </w:rPr>
        <w:t>o</w:t>
      </w:r>
      <w:r>
        <w:rPr>
          <w:rStyle w:val="DamodificareEG"/>
          <w:sz w:val="24"/>
          <w:szCs w:val="24"/>
          <w:lang w:val="it-IT" w:eastAsia="zh-CN" w:bidi="ar-SA"/>
        </w:rPr>
        <w:t xml:space="preserve"> tramite piattaforma PagoPA o portale online di prevenzione incendi: </w:t>
      </w:r>
      <w:hyperlink r:id="rId4">
        <w:r>
          <w:rPr>
            <w:rStyle w:val="Hyperlink"/>
            <w:sz w:val="24"/>
            <w:szCs w:val="24"/>
            <w:lang w:val="it-IT" w:eastAsia="zh-CN" w:bidi="ar-SA"/>
          </w:rPr>
          <w:t>https://prevenzioneonline.vigilfuoco.it/</w:t>
        </w:r>
      </w:hyperlink>
    </w:p>
    <w:p>
      <w:pPr>
        <w:pStyle w:val="BodyText"/>
        <w:rPr/>
      </w:pP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" w:name="Bookmark_Copy_4"/>
      <w:bookmarkStart w:id="15" w:name="Bookmark_Copy_4"/>
      <w:bookmarkEnd w:id="15"/>
      <w:r>
        <w:rPr/>
      </w:r>
      <w:r>
        <w:rPr/>
        <w:fldChar w:fldCharType="end"/>
      </w:r>
      <w:bookmarkStart w:id="16" w:name="Bookmark_Copy_4_Copy_1"/>
      <w:bookmarkStart w:id="17" w:name="Bookmark_Copy_4_Copy_1"/>
      <w:bookmarkStart w:id="18" w:name="Bookmark_Copy_4"/>
      <w:bookmarkEnd w:id="16"/>
      <w:bookmarkEnd w:id="17"/>
      <w:bookmarkEnd w:id="18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mancanza o irregolarità dell’</w:t>
      </w:r>
      <w:r>
        <w:rPr>
          <w:rStyle w:val="DamodificareEG"/>
          <w:sz w:val="24"/>
          <w:szCs w:val="24"/>
        </w:rPr>
        <w:t>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5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9" w:name="Bookmark_Copy_5"/>
      <w:bookmarkStart w:id="20" w:name="Bookmark_Copy_5"/>
      <w:bookmarkEnd w:id="20"/>
      <w:r>
        <w:rPr/>
      </w:r>
      <w:r>
        <w:rPr/>
        <w:fldChar w:fldCharType="end"/>
      </w:r>
      <w:bookmarkStart w:id="21" w:name="Bookmark_Copy_5_Copy_1"/>
      <w:bookmarkStart w:id="22" w:name="Bookmark_Copy_5_Copy_1"/>
      <w:bookmarkStart w:id="23" w:name="Bookmark_Copy_5"/>
      <w:bookmarkEnd w:id="21"/>
      <w:bookmarkEnd w:id="22"/>
      <w:bookmarkEnd w:id="23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di </w:t>
      </w:r>
      <w:r>
        <w:rPr>
          <w:rStyle w:val="DamodificareEG"/>
          <w:sz w:val="24"/>
          <w:szCs w:val="24"/>
          <w:lang w:val="it-IT"/>
        </w:rPr>
        <w:t>relazione tecnica ed elaborati grafici firmati digitalmente dal tecnico incaricato e timbrati con timbro professionale;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24" w:name="Bookmark_Copy_2_Copy_1_Copy_1"/>
      <w:bookmarkStart w:id="25" w:name="Bookmark_Copy_2_Copy_1_Copy_1"/>
      <w:bookmarkEnd w:id="25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6" w:name="Bookmark_Copy_2_Copy_1_Copy_1_Copy_1"/>
      <w:bookmarkStart w:id="27" w:name="Bookmark_Copy_2_Copy_1_Copy_1_Copy_1"/>
      <w:bookmarkStart w:id="28" w:name="Bookmark_Copy_2_Copy_1_Copy_1"/>
      <w:bookmarkEnd w:id="26"/>
      <w:bookmarkEnd w:id="27"/>
      <w:bookmarkEnd w:id="28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rStyle w:val="Hyperlink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DC10_REG_SUAP.docx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venzioneonline.vigilfuoco.it/" TargetMode="External"/><Relationship Id="rId4" Type="http://schemas.openxmlformats.org/officeDocument/2006/relationships/hyperlink" Target="https://prevenzioneonline.vigilfuoco.it/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797</TotalTime>
  <Application>LibreOffice/7.6.2.1$Linux_X86_64 LibreOffice_project/56f7684011345957bbf33a7ee678afaf4d2ba333</Application>
  <AppVersion>15.0000</AppVersion>
  <Pages>2</Pages>
  <Words>278</Words>
  <Characters>2081</Characters>
  <CharactersWithSpaces>2321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2023-11-14T13:25:32Z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