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Esponente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Questo Comando ha disposto l’archiviazione della segnalazione in oggetto, in quanto: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non appaiono aspetti di sicurezza antincendio di competenza di questo Comando;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non è possibile identificare l’attività oggetto della segnalazione;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 xml:space="preserve">è già stata recentemente eseguita valutazione e non sono indicate </w:t>
      </w:r>
      <w:r>
        <w:rPr>
          <w:rStyle w:val="DamodificareEG"/>
          <w:lang w:val="it-IT"/>
        </w:rPr>
        <w:t>modifiche</w:t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/>
        </w:rPr>
        <w:t xml:space="preserve">rilevanti </w:t>
      </w:r>
      <w:r>
        <w:rPr>
          <w:rStyle w:val="DamodificareEG"/>
          <w:lang w:val="it-IT"/>
        </w:rPr>
        <w:t>dell’attività;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l’attività risulta non in esercizio;</w:t>
      </w:r>
    </w:p>
    <w:p>
      <w:pPr>
        <w:pStyle w:val="BodyText"/>
        <w:rPr>
          <w:rStyle w:val="DamodificareEG"/>
        </w:rPr>
      </w:pPr>
      <w:r>
        <w:rPr/>
      </w:r>
    </w:p>
    <w:p>
      <w:pPr>
        <w:pStyle w:val="BodyText"/>
        <w:rPr/>
      </w:pPr>
      <w:r>
        <w:rPr/>
        <w:t>Ciò non esclude che questo Comando possa comunque condurre controlli ispettivi ai sensi dell’art. 19 del decreto legislativo 139/2006 su quanto segnalato.</w:t>
      </w:r>
    </w:p>
    <w:p>
      <w:pPr>
        <w:pStyle w:val="BodyText"/>
        <w:rPr/>
      </w:pPr>
      <w:r>
        <w:rPr/>
        <w:t>In ogni caso, qualora si ritenga sussista pericolo incombente per l’incolumità delle persone, si invita a richiedere intervento urgente di questo Comando tramite il numero unico di emergenza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LibreOffice/7.6.2.1$Linux_X86_64 LibreOffice_project/56f7684011345957bbf33a7ee678afaf4d2ba333</Application>
  <AppVersion>15.0000</AppVersion>
  <Pages>1</Pages>
  <Words>165</Words>
  <Characters>1141</Characters>
  <CharactersWithSpaces>1274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2023-10-25T08:10:14Z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