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 xml:space="preserve"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 xml:space="preserve"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 xml:space="preserve"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SUAP/SUE</w:t>
              <w:br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competente per</w:t>
            </w:r>
            <w:r>
              <w:rPr/>
              <w:t xml:space="preserve"> il Comune di </w:t>
            </w:r>
            <w:r>
              <w:rPr/>
              <w:fldChar w:fldCharType="begin"/>
            </w:r>
            <w:r>
              <w:rPr/>
              <w:instrText xml:space="preserve"> MERGEFIELD $COMUNE_ATTIVITA </w:instrText>
            </w:r>
            <w:r>
              <w:rPr/>
              <w:fldChar w:fldCharType="separate"/>
            </w:r>
            <w:r>
              <w:rPr/>
              <w:t>&lt;$COMUNE_ATTIVITA&gt;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 xml:space="preserve">Epc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a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$NOME_TITOLARE </w:instrText>
            </w:r>
            <w:r>
              <w:rPr/>
              <w:fldChar w:fldCharType="separate"/>
            </w:r>
            <w:r>
              <w:rPr/>
              <w:t>&lt;$NOME_TITOLARE&gt;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$COGNOME_TITOLARE </w:instrText>
            </w:r>
            <w:r>
              <w:rPr/>
              <w:fldChar w:fldCharType="separate"/>
            </w:r>
            <w:r>
              <w:rPr/>
              <w:t>&lt;$COGNOME_TITOLARE&gt;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Style w:val="Hyperlink"/>
              </w:rPr>
              <w:fldChar w:fldCharType="begin"/>
            </w:r>
            <w:r>
              <w:rPr>
                <w:rStyle w:val="Hyperlink"/>
              </w:rPr>
              <w:instrText xml:space="preserve"> MERGEFIELD $PEC_CORRISPONDENZA </w:instrText>
            </w:r>
            <w:r>
              <w:rPr>
                <w:rStyle w:val="Hyperlink"/>
              </w:rPr>
              <w:fldChar w:fldCharType="separate"/>
            </w:r>
            <w:r>
              <w:rPr>
                <w:rStyle w:val="Hyperlink"/>
              </w:rPr>
              <w:t>&lt;$PEC_CORRISPONDENZA&gt;</w:t>
            </w:r>
            <w:r>
              <w:rPr>
                <w:rStyle w:val="Hyperlink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>presso</w:t>
            </w:r>
            <w:r>
              <w:rPr>
                <w:lang w:val="it-IT"/>
              </w:rPr>
              <w:t>:</w:t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$INTESTATARIO </w:instrText>
            </w:r>
            <w:r>
              <w:rPr/>
              <w:fldChar w:fldCharType="separate"/>
            </w:r>
            <w:r>
              <w:rPr/>
              <w:t>&lt;$INTESTATARIO&gt;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$INDIRIZZO_CORRISPONDENZA </w:instrText>
            </w:r>
            <w:r>
              <w:rPr/>
              <w:fldChar w:fldCharType="separate"/>
            </w:r>
            <w:r>
              <w:rPr/>
              <w:t>&lt;$INDIRIZZO_CORRISPONDENZA&gt;</w:t>
            </w:r>
            <w:r>
              <w:rPr/>
              <w:fldChar w:fldCharType="end"/>
            </w:r>
          </w:p>
        </w:tc>
      </w:tr>
    </w:tbl>
    <w:p>
      <w:pPr>
        <w:pStyle w:val="BodyText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keepNext w:val="true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Cs/>
              </w:rPr>
            </w:pPr>
            <w:r>
              <w:rPr>
                <w:b/>
                <w:bCs/>
              </w:rPr>
              <w:t>Verbale di visita tecnica</w:t>
            </w:r>
          </w:p>
          <w:p>
            <w:pPr>
              <w:pStyle w:val="Normal"/>
              <w:widowControl w:val="false"/>
              <w:rPr/>
            </w:pPr>
            <w:r>
              <w:rPr/>
              <w:t>o certificato di prevenzione incendi, limitatamente ad eventuali attività di categoria C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 xml:space="preserve"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 xml:space="preserve"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 xml:space="preserve"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 xml:space="preserve"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 xml:space="preserve"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Cs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In risposta a nota</w:t>
            </w:r>
            <w:r>
              <w:rPr/>
              <w:t xml:space="preserve"> SUAP/SUE </w:t>
            </w:r>
            <w:r>
              <w:rPr/>
              <w:fldChar w:fldCharType="begin"/>
            </w:r>
            <w:r>
              <w:rPr/>
              <w:instrText xml:space="preserve"> MERGEFIELD $DESCR_SPORTELLO_SUAP </w:instrText>
            </w:r>
            <w:r>
              <w:rPr/>
              <w:fldChar w:fldCharType="separate"/>
            </w:r>
            <w:r>
              <w:rPr/>
              <w:t>&lt;$DESCR_SPORTELLO_SUAP&gt;</w:t>
            </w:r>
            <w:r>
              <w:rPr/>
              <w:fldChar w:fldCharType="end"/>
            </w:r>
            <w:r>
              <w:rPr/>
              <w:t xml:space="preserve"> prot. </w:t>
            </w:r>
            <w:r>
              <w:rPr/>
              <w:fldChar w:fldCharType="begin"/>
            </w:r>
            <w:r>
              <w:rPr/>
              <w:instrText xml:space="preserve"> MERGEFIELD $NUM_PROT_CMZ_SU </w:instrText>
            </w:r>
            <w:r>
              <w:rPr/>
              <w:fldChar w:fldCharType="separate"/>
            </w:r>
            <w:r>
              <w:rPr/>
              <w:t>&lt;$NUM_PROT_CMZ_SU&gt;</w:t>
            </w:r>
            <w:r>
              <w:rPr/>
              <w:fldChar w:fldCharType="end"/>
            </w:r>
            <w:r>
              <w:rPr/>
              <w:t xml:space="preserve"> del </w:t>
            </w:r>
            <w:r>
              <w:rPr/>
              <w:fldChar w:fldCharType="begin"/>
            </w:r>
            <w:r>
              <w:rPr/>
              <w:instrText xml:space="preserve"> MERGEFIELD $DATA_PROT_CMZ_SU </w:instrText>
            </w:r>
            <w:r>
              <w:rPr/>
              <w:fldChar w:fldCharType="separate"/>
            </w:r>
            <w:r>
              <w:rPr/>
              <w:t>&lt;$DATA_PROT_CMZ_SU&gt;</w:t>
            </w:r>
            <w:r>
              <w:rPr/>
              <w:fldChar w:fldCharType="end"/>
            </w:r>
            <w:r>
              <w:rPr/>
              <w:br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nella</w:t>
            </w:r>
            <w:r>
              <w:rPr/>
              <w:t xml:space="preserve">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p</w:t>
            </w:r>
            <w:r>
              <w:rPr/>
              <w:t>ratica SUAP/SUE n°</w:t>
            </w:r>
            <w:r>
              <w:rPr/>
              <w:fldChar w:fldCharType="begin"/>
            </w:r>
            <w:r>
              <w:rPr/>
              <w:instrText xml:space="preserve"> MERGEFIELD $COD_PRATICA_SU </w:instrText>
            </w:r>
            <w:r>
              <w:rPr/>
              <w:fldChar w:fldCharType="separate"/>
            </w:r>
            <w:r>
              <w:rPr/>
              <w:t>&lt;$COD_PRATICA_SU&gt;</w:t>
            </w:r>
            <w:r>
              <w:rPr/>
              <w:fldChar w:fldCharType="end"/>
            </w:r>
          </w:p>
        </w:tc>
      </w:tr>
    </w:tbl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 quanto in oggetto, per le seguenti tipologie di attività di cui al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BodyText"/>
        <w:rPr/>
      </w:pPr>
      <w:r>
        <w:rPr/>
      </w:r>
    </w:p>
    <w:p>
      <w:pPr>
        <w:pStyle w:val="BodyText"/>
        <w:bidi w:val="0"/>
        <w:rPr>
          <w:lang w:val="it-IT"/>
        </w:rPr>
      </w:pPr>
      <w:r>
        <w:rPr>
          <w:lang w:val="it-IT"/>
        </w:rPr>
        <w:t xml:space="preserve">esaminata la documentazione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inviata</w:t>
      </w:r>
      <w:r>
        <w:rPr>
          <w:lang w:val="it-IT"/>
        </w:rPr>
        <w:t xml:space="preserve">, </w:t>
      </w:r>
      <w:r>
        <w:rPr/>
        <w:t xml:space="preserve">visto l’allegato esito del sopralluogo effettuato </w:t>
      </w:r>
      <w:r>
        <w:rPr>
          <w:lang w:val="it-IT"/>
        </w:rPr>
        <w:t>dal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l’incaricato del controllo</w:t>
      </w:r>
      <w:r>
        <w:rPr/>
        <w:t xml:space="preserve"> </w:t>
      </w:r>
      <w:r>
        <w:rPr/>
        <w:fldChar w:fldCharType="begin"/>
      </w:r>
      <w:r>
        <w:rPr/>
        <w:instrText xml:space="preserve"> MERGEFIELD $NOME_ADDETTO </w:instrText>
      </w:r>
      <w:r>
        <w:rPr/>
        <w:fldChar w:fldCharType="separate"/>
      </w:r>
      <w:r>
        <w:rPr/>
        <w:t>&lt;$NOME_ADDETTO&gt;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 xml:space="preserve"> MERGEFIELD $COGNOME_ADDETTO </w:instrText>
      </w:r>
      <w:r>
        <w:rPr/>
        <w:fldChar w:fldCharType="separate"/>
      </w:r>
      <w:r>
        <w:rPr/>
        <w:t>&lt;$COGNOME_ADDETTO&gt;</w:t>
      </w:r>
      <w:r>
        <w:rPr/>
        <w:fldChar w:fldCharType="end"/>
      </w:r>
      <w:r>
        <w:rPr>
          <w:lang w:val="it-IT"/>
        </w:rPr>
        <w:t xml:space="preserve">, questo Comando attesta il rispetto delle prescrizioni previste dalla normativa di prevenzione incendi e la </w:t>
      </w:r>
      <w:r>
        <w:rPr>
          <w:b/>
          <w:bCs/>
          <w:lang w:val="it-IT"/>
        </w:rPr>
        <w:t>sussistenza dei requisiti di sicurezza antincendio</w:t>
      </w:r>
      <w:r>
        <w:rPr>
          <w:lang w:val="it-IT"/>
        </w:rPr>
        <w:t>, ai sensi dell’art. 4 del DPR 151/2011</w:t>
      </w:r>
      <w:r>
        <w:rPr>
          <w:shd w:fill="auto" w:val="clear"/>
          <w:lang w:val="it-IT"/>
        </w:rPr>
        <w:t xml:space="preserve">, </w:t>
      </w:r>
      <w:r>
        <w:rPr>
          <w:shd w:fill="auto" w:val="clear"/>
          <w:lang w:val="it-IT"/>
        </w:rPr>
        <w:t>limitatamente agli ambiti dell’attività o alle fasi realizzative del progetto eventualmente indicat</w:t>
      </w:r>
      <w:r>
        <w:rPr>
          <w:shd w:fill="auto" w:val="clear"/>
          <w:lang w:val="it-IT"/>
        </w:rPr>
        <w:t>i</w:t>
      </w:r>
      <w:r>
        <w:rPr>
          <w:shd w:fill="auto" w:val="clear"/>
          <w:lang w:val="it-IT"/>
        </w:rPr>
        <w:t xml:space="preserve"> nella SCIA</w:t>
      </w:r>
      <w:r>
        <w:rPr>
          <w:shd w:fill="auto" w:val="clear"/>
          <w:lang w:val="it-IT"/>
        </w:rPr>
        <w:t>.</w:t>
      </w:r>
    </w:p>
    <w:p>
      <w:pPr>
        <w:pStyle w:val="BodyText"/>
        <w:bidi w:val="0"/>
        <w:rPr>
          <w:highlight w:val="none"/>
          <w:shd w:fill="auto" w:val="clear"/>
        </w:rPr>
      </w:pPr>
      <w:r>
        <w:rPr>
          <w:shd w:fill="auto" w:val="clear"/>
          <w:lang w:val="it-IT"/>
        </w:rPr>
        <w:t xml:space="preserve">Il sopralluogo è stato effettuato a vista e senza strumenti, tramite </w:t>
      </w:r>
      <w:r>
        <w:rPr>
          <w:shd w:fill="auto" w:val="clear"/>
          <w:lang w:val="it-IT"/>
        </w:rPr>
        <w:t>controll</w:t>
      </w:r>
      <w:r>
        <w:rPr>
          <w:shd w:fill="auto" w:val="clear"/>
          <w:lang w:val="it-IT"/>
        </w:rPr>
        <w:t>o</w:t>
      </w:r>
      <w:r>
        <w:rPr>
          <w:shd w:fill="auto" w:val="clear"/>
          <w:lang w:val="it-IT"/>
        </w:rPr>
        <w:t xml:space="preserve"> a campione e parzial</w:t>
      </w:r>
      <w:r>
        <w:rPr>
          <w:shd w:fill="auto" w:val="clear"/>
          <w:lang w:val="it-IT"/>
        </w:rPr>
        <w:t>e</w:t>
      </w:r>
      <w:r>
        <w:rPr>
          <w:shd w:fill="auto" w:val="clear"/>
          <w:lang w:val="it-IT"/>
        </w:rPr>
        <w:t xml:space="preserve"> di singoli aspetti e misure di prevenzione incendi caratterizzanti l’attività</w:t>
      </w:r>
      <w:r>
        <w:rPr>
          <w:shd w:fill="auto" w:val="clear"/>
          <w:lang w:val="it-IT"/>
        </w:rPr>
        <w:t>, secondo le linee guida di cui alla nota DCPST prot. 11197 del 14/08/2018.</w:t>
      </w:r>
    </w:p>
    <w:p>
      <w:pPr>
        <w:pStyle w:val="BodyText"/>
        <w:bidi w:val="0"/>
        <w:rPr>
          <w:lang w:val="it-IT"/>
        </w:rPr>
      </w:pPr>
      <w:r>
        <w:rPr>
          <w:lang w:val="it-IT"/>
        </w:rPr>
        <w:t>L’esercizio dell’attività è comunque subordinato alle prescrizioni indicate nelle regole tecniche di prevenzione incendi, nella documentazione progettuale, negli eventuali pareri di questo Comando e, ove applicabili, nel decreto legislativo 81/2008 oppure all’art. 6 del DPR 151/2011.</w:t>
      </w:r>
    </w:p>
    <w:p>
      <w:pPr>
        <w:pStyle w:val="BodyText"/>
        <w:rPr/>
      </w:pPr>
      <w:r>
        <w:rPr>
          <w:lang w:val="it-IT"/>
        </w:rPr>
        <w:t xml:space="preserve">Ai sensi dell’art. 5 del DPR 151/11, il responsabile dell’attività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è tenuto a</w:t>
      </w:r>
      <w:r>
        <w:rPr>
          <w:lang w:val="it-IT"/>
        </w:rPr>
        <w:t xml:space="preserve"> presentare a questo Comando l’attestazione di rinnovo periodico della conformità antincendio entro le seguenti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date</w:t>
      </w:r>
      <w:r>
        <w:rPr>
          <w:lang w:val="it-IT"/>
        </w:rPr>
        <w:t>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7937"/>
        <w:gridCol w:w="1700"/>
      </w:tblGrid>
      <w:tr>
        <w:trPr/>
        <w:tc>
          <w:tcPr>
            <w:tcW w:w="7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$ELENCO_DATE_SCADENZA_SCIA.Codice </w:instrText>
            </w:r>
            <w:r>
              <w:rPr/>
              <w:fldChar w:fldCharType="separate"/>
            </w:r>
            <w:r>
              <w:rPr/>
              <w:t>&lt;$ELENCO_DATE_SCADENZA_SCIA.Codice&gt;</w:t>
            </w:r>
            <w:r>
              <w:rPr/>
              <w:fldChar w:fldCharType="end"/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$ELENCO_DATE_SCADENZA_SCIA.Descrizione </w:instrText>
            </w:r>
            <w:r>
              <w:rPr/>
              <w:fldChar w:fldCharType="separate"/>
            </w:r>
            <w:r>
              <w:rPr/>
              <w:t>&lt;$ELENCO_DATE_SCADENZA_SCIA.Descrizione&gt;</w:t>
            </w:r>
            <w:r>
              <w:rPr/>
              <w:fldChar w:fldCharType="end"/>
            </w:r>
          </w:p>
        </w:tc>
      </w:tr>
    </w:tbl>
    <w:p>
      <w:pPr>
        <w:pStyle w:val="BodyText"/>
        <w:keepNext w:val="true"/>
        <w:bidi w:val="0"/>
        <w:rPr>
          <w:lang w:val="it-IT"/>
        </w:rPr>
      </w:pPr>
      <w:r>
        <w:rPr>
          <w:lang w:val="it-IT"/>
        </w:rPr>
      </w:r>
    </w:p>
    <w:p>
      <w:pPr>
        <w:pStyle w:val="BodyText"/>
        <w:keepNext w:val="true"/>
        <w:bidi w:val="0"/>
        <w:rPr>
          <w:lang w:val="it-IT"/>
        </w:rPr>
      </w:pPr>
      <w:r>
        <w:rPr>
          <w:lang w:val="it-IT"/>
        </w:rPr>
        <w:t>Il presente verbale/certificato non può essere prodotto agli organi della pubblica amministrazione o agli organi privati gestori di pubblici servizi ai sensi della legge 183/2011.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L’incaricato del controllo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$NOME_ADDETTO </w:instrText>
            </w:r>
            <w:r>
              <w:rPr/>
              <w:fldChar w:fldCharType="separate"/>
            </w:r>
            <w:r>
              <w:rPr/>
              <w:t>&lt;$NOME_ADDETTO&gt;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$COGNOME_ADDETTO </w:instrText>
            </w:r>
            <w:r>
              <w:rPr/>
              <w:fldChar w:fldCharType="separate"/>
            </w:r>
            <w:r>
              <w:rPr/>
              <w:t>&lt;$COGNOME_ADDETTO&gt;</w:t>
            </w:r>
            <w:r>
              <w:rPr/>
              <w:fldChar w:fldCharType="end"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BodyText"/>
        <w:spacing w:lineRule="auto" w:line="276" w:before="0" w:after="140"/>
        <w:jc w:val="both"/>
        <w:rPr/>
      </w:pPr>
      <w:r>
        <w:rPr/>
      </w:r>
    </w:p>
    <w:sectPr>
      <w:footerReference w:type="even" r:id="rId3"/>
      <w:footerReference w:type="default" r:id="rId4"/>
      <w:footerReference w:type="first" r:id="rId5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 xml:space="preserve">Pagina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Footer"/>
      <w:rPr/>
    </w:pPr>
    <w:r>
      <w:rPr/>
      <w:fldChar w:fldCharType="begin"/>
    </w:r>
    <w:r>
      <w:rPr/>
      <w:instrText xml:space="preserve"> FILENAME </w:instrText>
    </w:r>
    <w:r>
      <w:rPr/>
      <w:fldChar w:fldCharType="separate"/>
    </w:r>
    <w:r>
      <w:rPr/>
      <w:t>SC70_VVT_SUAP.docx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 xml:space="preserve">Pagina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Footer"/>
      <w:rPr/>
    </w:pPr>
    <w:r>
      <w:rPr/>
      <w:fldChar w:fldCharType="begin"/>
    </w:r>
    <w:r>
      <w:rPr/>
      <w:instrText xml:space="preserve"> FILENAME </w:instrText>
    </w:r>
    <w:r>
      <w:rPr/>
      <w:fldChar w:fldCharType="separate"/>
    </w:r>
    <w:r>
      <w:rPr/>
      <w:t>SC70_VVT_SUAP.docx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Marath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jc w:val="both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Marathi"/>
    </w:rPr>
  </w:style>
  <w:style w:type="paragraph" w:styleId="Titolo">
    <w:name w:val="Tito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Footer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359</TotalTime>
  <Application>LibreOffice/24.2.0.3$Linux_X86_64 LibreOffice_project/da48488a73ddd66ea24cf16bbc4f7b9c08e9bea1</Application>
  <AppVersion>15.0000</AppVersion>
  <Pages>2</Pages>
  <Words>310</Words>
  <Characters>2283</Characters>
  <CharactersWithSpaces>2556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2024-02-27T15:23:28Z</dcterms:modified>
  <cp:revision>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