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Allo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Richiesta adeguamento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-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-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bidi w:val="0"/>
        <w:rPr>
          <w:lang w:val="it-IT"/>
        </w:rPr>
      </w:pPr>
      <w:r>
        <w:rPr>
          <w:lang w:val="it-IT"/>
        </w:rPr>
        <w:t xml:space="preserve">esaminata l’eventuale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ricevuta</w:t>
      </w:r>
      <w:r>
        <w:rPr>
          <w:lang w:val="it-IT"/>
        </w:rPr>
        <w:t xml:space="preserve">, </w:t>
      </w:r>
      <w:r>
        <w:rPr/>
        <w:t xml:space="preserve">visto l’allegato esito del sopralluogo effettuato </w:t>
      </w:r>
      <w:r>
        <w:rPr>
          <w:lang w:val="it-IT"/>
        </w:rPr>
        <w:t>dal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l’incaricato del controllo</w:t>
      </w:r>
      <w:r>
        <w:rPr/>
        <w:t xml:space="preserve"> </w:t>
      </w:r>
      <w:r>
        <w:rPr/>
        <w:fldChar w:fldCharType="begin"/>
      </w:r>
      <w:r>
        <w:rPr/>
        <w:instrText> MERGEFIELD $NOME_ADDETTO </w:instrText>
      </w:r>
      <w:r>
        <w:rPr/>
        <w:fldChar w:fldCharType="separate"/>
      </w:r>
      <w:r>
        <w:rPr/>
        <w:t>&lt;$NOME_ADDETTO&gt;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> MERGEFIELD $COGNOME_ADDETTO </w:instrText>
      </w:r>
      <w:r>
        <w:rPr/>
        <w:fldChar w:fldCharType="separate"/>
      </w:r>
      <w:r>
        <w:rPr/>
        <w:t>&lt;$COGNOME_ADDETTO&gt;</w:t>
      </w:r>
      <w:r>
        <w:rPr/>
        <w:fldChar w:fldCharType="end"/>
      </w:r>
      <w:r>
        <w:rPr>
          <w:lang w:val="it-IT"/>
        </w:rPr>
        <w:t xml:space="preserve">, questo Comando ha accertato la </w:t>
      </w:r>
      <w:r>
        <w:rPr>
          <w:b/>
          <w:bCs/>
          <w:lang w:val="it-IT"/>
        </w:rPr>
        <w:t>carenza dei requisiti e dei presupposti</w:t>
      </w:r>
      <w:r>
        <w:rPr>
          <w:lang w:val="it-IT"/>
        </w:rPr>
        <w:t xml:space="preserve"> per l’esercizio delle attività previsti dalla normativa di prevenzione incendi.</w:t>
      </w:r>
    </w:p>
    <w:p>
      <w:pPr>
        <w:pStyle w:val="Corpodeltesto"/>
        <w:bidi w:val="0"/>
        <w:rPr>
          <w:lang w:val="it-IT"/>
        </w:rPr>
      </w:pPr>
      <w:r>
        <w:rPr>
          <w:lang w:val="it-IT"/>
        </w:rPr>
        <w:t xml:space="preserve">Pertanto questo Comando chiede al responsabile dell’attività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</w:t>
      </w:r>
      <w:r>
        <w:rPr>
          <w:lang w:val="it-IT"/>
        </w:rPr>
        <w:t xml:space="preserve"> conformare l’attività alla normativa antincendio e ai criteri tecnici di prevenzione incendi entro il termine di 45 giorni dal ricevimento della presente comunicazione, secondo le seguenti prescrizioni: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bidi w:val="0"/>
        <w:rPr>
          <w:lang w:val="it-IT"/>
        </w:rPr>
      </w:pPr>
      <w:r>
        <w:rPr>
          <w:lang w:val="it-IT"/>
        </w:rPr>
      </w:r>
    </w:p>
    <w:p>
      <w:pPr>
        <w:pStyle w:val="Corpodeltesto"/>
        <w:bidi w:val="0"/>
        <w:rPr>
          <w:lang w:val="it-IT"/>
        </w:rPr>
      </w:pPr>
      <w:r>
        <w:rPr>
          <w:lang w:val="it-IT"/>
        </w:rPr>
        <w:t>In caso di mancata regolarizzazione entro il termine previsto, questo Comando adotterà motivati provvedimenti di divieto di prosecuzione dell’attività e di rimozione degli eventuali effetti dannosi dalla stessa prodotti, ai sensi dell’art. 4 del DPR 151/2011.</w:t>
      </w:r>
    </w:p>
    <w:p>
      <w:pPr>
        <w:pStyle w:val="Corpodeltesto"/>
        <w:keepNext w:val="true"/>
        <w:bidi w:val="0"/>
        <w:rPr>
          <w:lang w:val="it-IT"/>
        </w:rPr>
      </w:pPr>
      <w:r>
        <w:rPr>
          <w:lang w:val="it-IT"/>
        </w:rPr>
        <w:t xml:space="preserve">Per eventuali informazioni il richiedente può contattare l’incaricato del controllo all’indirizzo email: </w:t>
      </w: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$EMAIL_ADDETTO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&lt;$EMAIL_ADDETTO&gt;</w:t>
      </w:r>
      <w:r>
        <w:rPr>
          <w:rStyle w:val="CollegamentoInternet"/>
          <w:lang w:val="it-IT"/>
        </w:rPr>
        <w:fldChar w:fldCharType="end"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spacing w:lineRule="auto" w:line="276" w:before="0" w:after="140"/>
        <w:jc w:val="both"/>
        <w:rPr/>
      </w:pPr>
      <w:r>
        <w:rPr/>
        <w:t>Allegati: verbale di sopralluogo.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SC80_ADE_SUAP.docx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LibreOffice/7.2.3.2$Linux_X86_64 LibreOffice_project/20$Build-2</Application>
  <AppVersion>15.0000</AppVersion>
  <Pages>2</Pages>
  <Words>272</Words>
  <Characters>2046</Characters>
  <CharactersWithSpaces>2284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2021-12-09T11:53:44Z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