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59" w:lineRule="auto"/>
      </w:pPr>
      <w:r>
        <w:rPr>
          <w:rFonts w:ascii="Aptos" w:hAnsi="Aptos"/>
          <w:b/>
          <w:i w:val="0"/>
          <w:sz w:val="32"/>
        </w:rPr>
        <w:t>Week 14 - Google back in, ASML profit locked</w:t>
      </w:r>
    </w:p>
    <w:p>
      <w:pPr>
        <w:spacing w:after="200" w:before="0" w:line="259" w:lineRule="auto"/>
      </w:pPr>
      <w:r>
        <w:rPr>
          <w:rFonts w:ascii="Aptos" w:hAnsi="Aptos"/>
          <w:b w:val="0"/>
          <w:i/>
          <w:sz w:val="20"/>
        </w:rPr>
        <w:t>Portfolio update to Tuesday 9 June 2026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Snapshot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Week 13 account value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Around £2,007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Highest point in Week 14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Around £2,023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Account value at review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Around £1,979.98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Starting value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£1,999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Cash after trades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Around £283.65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Main realised trade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Sold ASML for £40.59 realised profit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Main new buy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Bought Google at $359.90 and added one SGLN share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Pending order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One SpaceX share at $140, not filled yet</w:t>
            </w:r>
          </w:p>
        </w:tc>
      </w:tr>
    </w:tbl>
    <w:p/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A good week that did not end perfectly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Week 14 felt good for most of the week. The account started strong and reached around £2,023, which was the highest point of the week. It then came back down to around £1,979.98 on the working valuation, which was annoying because it put the account slightly below the £1,999 starting value again.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Even so, I do not see the week as bad. I followed through on plans I had already spoken about. I got back into Google around the level I wanted, sold ASML to lock in a strong profit, and added another gold share to increase the hedge. From a discipline point of view, I think the week was positive.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What The Intelligent Investor was changing for me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I was reading The Intelligent Investor and it was definitely affecting the way I thought about the portfolio. The main thing it was teaching me was discipline: protect capital, be patient, and do not get dragged into whatever the market is doing that day.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That was part of why I was happy to take profit in ASML and build up cash. I cannot perfectly call the market, but I did think markets might come down a bit over the next week. I would rather have cash available and a stronger hedge than be fully exposed after a strong run.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The main decisions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The best decision was getting back into Google at around $359.90. I had already said I wanted to buy if it came back towards the $360 to $365 area, and that is what happened. I did not chase it higher. I waited and used the cash when the price came to me.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I also sold ASML to lock in the profit. The position was up around 30%, and the realised profit was £40.59. ASML is still a great company, but I do not think selling a position for a strong gain is something to apologise for. It protected capital and improved the cash position.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I bought one more share of SGLN because gold was down around 14% and I wanted to strengthen the hedge. I did not want to keep buying gold blindly, but one extra share made sense while markets felt stretched.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Where the portfolio stood after the trades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Area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My view after Week 14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Google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Back in at $359.90. This followed the plan.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ASML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Sold fully and locked in £40.59 realised profit.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Gold / SGLN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Added one share for hedge protection and to average down.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Cash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Around £283.65, giving more flexibility.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Meta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Still high quality; no real business concern.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VUAG and QQQA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Still important broad market and Nasdaq exposure.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Rheinmetall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Still needs watching because it has been weak.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Symbotic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Still volatile; automation idea remains interesting.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Realty Income and NextEra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Still rate-sensitive but useful for balance.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