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CD54A" w14:textId="1E239D9B" w:rsidR="00F33E72" w:rsidRDefault="18AFC14E" w:rsidP="00BB1932">
      <w:pPr>
        <w:pStyle w:val="Title"/>
        <w:rPr>
          <w:lang w:val="es-ES"/>
        </w:rPr>
      </w:pPr>
      <w:r w:rsidRPr="18AFC14E">
        <w:rPr>
          <w:lang w:val="es-ES"/>
        </w:rPr>
        <w:t xml:space="preserve">Taller de capacitación para </w:t>
      </w:r>
      <w:r w:rsidRPr="00FC294E">
        <w:rPr>
          <w:lang w:val="es-ES"/>
        </w:rPr>
        <w:t>diáconos</w:t>
      </w:r>
      <w:r w:rsidR="00CD1999">
        <w:rPr>
          <w:lang w:val="es-ES"/>
        </w:rPr>
        <w:t xml:space="preserve"> y ujieres</w:t>
      </w:r>
    </w:p>
    <w:p w14:paraId="010ED7B1" w14:textId="62FBCE2A" w:rsidR="00BB1932" w:rsidRDefault="00CD1999" w:rsidP="2AD864AF">
      <w:pPr>
        <w:pStyle w:val="Subtitle"/>
        <w:rPr>
          <w:lang w:val="es-ES"/>
        </w:rPr>
      </w:pPr>
      <w:r>
        <w:rPr>
          <w:lang w:val="es-ES"/>
        </w:rPr>
        <w:t>El</w:t>
      </w:r>
      <w:r w:rsidR="2AD864AF" w:rsidRPr="2AD864AF">
        <w:rPr>
          <w:lang w:val="es-ES"/>
        </w:rPr>
        <w:t xml:space="preserve"> llamado a servir </w:t>
      </w:r>
      <w:r>
        <w:rPr>
          <w:lang w:val="es-ES"/>
        </w:rPr>
        <w:t xml:space="preserve">está </w:t>
      </w:r>
      <w:r w:rsidR="2AD864AF" w:rsidRPr="2AD864AF">
        <w:rPr>
          <w:lang w:val="es-ES"/>
        </w:rPr>
        <w:t>sobre todas las cosas</w:t>
      </w:r>
      <w:r w:rsidR="00BB1932" w:rsidRPr="00831966">
        <w:rPr>
          <w:lang w:val="es-ES"/>
        </w:rPr>
        <w:br/>
      </w:r>
    </w:p>
    <w:p w14:paraId="30D3CAD8" w14:textId="74604116" w:rsidR="2AD864AF" w:rsidRDefault="2AD864AF" w:rsidP="2AD864AF">
      <w:pPr>
        <w:pStyle w:val="Heading1"/>
        <w:rPr>
          <w:rFonts w:ascii="Calibri Light" w:eastAsia="Yu Gothic Light" w:hAnsi="Calibri Light" w:cs="Times New Roman"/>
          <w:b/>
          <w:bCs/>
          <w:lang w:val="es-ES"/>
        </w:rPr>
      </w:pPr>
      <w:r w:rsidRPr="2AD864AF">
        <w:rPr>
          <w:lang w:val="es-ES"/>
        </w:rPr>
        <w:t>Objetivos generales</w:t>
      </w:r>
    </w:p>
    <w:p w14:paraId="4E748EA9" w14:textId="7D4B4B94" w:rsidR="2AD864AF" w:rsidRDefault="2AD864AF" w:rsidP="2AD864AF">
      <w:pPr>
        <w:rPr>
          <w:lang w:val="es-ES"/>
        </w:rPr>
      </w:pPr>
    </w:p>
    <w:p w14:paraId="61B72916" w14:textId="47E2AC87" w:rsidR="2AD864AF" w:rsidRDefault="5B3A98D9" w:rsidP="5B3A98D9">
      <w:pPr>
        <w:pStyle w:val="Heading2"/>
        <w:rPr>
          <w:rFonts w:ascii="Calibri Light" w:eastAsia="Yu Gothic Light" w:hAnsi="Calibri Light" w:cs="Times New Roman"/>
          <w:lang w:val="es-ES"/>
        </w:rPr>
      </w:pPr>
      <w:r w:rsidRPr="5B3A98D9">
        <w:rPr>
          <w:rFonts w:ascii="Calibri Light" w:eastAsia="Yu Gothic Light" w:hAnsi="Calibri Light" w:cs="Times New Roman"/>
          <w:lang w:val="es-ES"/>
        </w:rPr>
        <w:t xml:space="preserve">¿Qué </w:t>
      </w:r>
      <w:r w:rsidR="00FE449B" w:rsidRPr="5B3A98D9">
        <w:rPr>
          <w:rFonts w:ascii="Calibri Light" w:eastAsia="Yu Gothic Light" w:hAnsi="Calibri Light" w:cs="Times New Roman"/>
          <w:lang w:val="es-ES"/>
        </w:rPr>
        <w:t>vamos a</w:t>
      </w:r>
      <w:r w:rsidRPr="5B3A98D9">
        <w:rPr>
          <w:rFonts w:ascii="Calibri Light" w:eastAsia="Yu Gothic Light" w:hAnsi="Calibri Light" w:cs="Times New Roman"/>
          <w:lang w:val="es-ES"/>
        </w:rPr>
        <w:t xml:space="preserve"> aprender?</w:t>
      </w:r>
    </w:p>
    <w:p w14:paraId="3DFFB166" w14:textId="0B613124" w:rsidR="2AD864AF" w:rsidRDefault="00317DD0" w:rsidP="2AD864AF">
      <w:pPr>
        <w:pStyle w:val="ListParagraph"/>
        <w:numPr>
          <w:ilvl w:val="0"/>
          <w:numId w:val="1"/>
        </w:numPr>
        <w:rPr>
          <w:rFonts w:eastAsiaTheme="minorEastAsia"/>
          <w:lang w:val="es-ES"/>
        </w:rPr>
      </w:pPr>
      <w:r>
        <w:rPr>
          <w:lang w:val="es-ES"/>
        </w:rPr>
        <w:t>El trasfondo de lo que es un servidor</w:t>
      </w:r>
    </w:p>
    <w:p w14:paraId="1CEB2277" w14:textId="7A890231" w:rsidR="4B464933" w:rsidRDefault="00317DD0" w:rsidP="77DAC940">
      <w:pPr>
        <w:pStyle w:val="ListParagraph"/>
        <w:numPr>
          <w:ilvl w:val="0"/>
          <w:numId w:val="1"/>
        </w:numPr>
        <w:rPr>
          <w:rFonts w:eastAsiaTheme="minorEastAsia"/>
          <w:lang w:val="es-ES"/>
        </w:rPr>
      </w:pPr>
      <w:r>
        <w:rPr>
          <w:lang w:val="es-ES"/>
        </w:rPr>
        <w:t>El requisito general de vivir una vida de santidad en el servicio a Dios</w:t>
      </w:r>
    </w:p>
    <w:p w14:paraId="45B173FB" w14:textId="0DC5EBD7" w:rsidR="4B464933" w:rsidRDefault="77DAC940" w:rsidP="77DAC940">
      <w:pPr>
        <w:pStyle w:val="ListParagraph"/>
        <w:numPr>
          <w:ilvl w:val="0"/>
          <w:numId w:val="1"/>
        </w:numPr>
        <w:rPr>
          <w:lang w:val="es-ES"/>
        </w:rPr>
      </w:pPr>
      <w:r w:rsidRPr="77DAC940">
        <w:rPr>
          <w:lang w:val="es-ES"/>
        </w:rPr>
        <w:t>Las funciones de los diáconos en la iglesia</w:t>
      </w:r>
    </w:p>
    <w:p w14:paraId="2EE98F40" w14:textId="232C6E21" w:rsidR="4B464933" w:rsidRDefault="77DAC940" w:rsidP="77DAC940">
      <w:pPr>
        <w:pStyle w:val="ListParagraph"/>
        <w:numPr>
          <w:ilvl w:val="0"/>
          <w:numId w:val="1"/>
        </w:numPr>
        <w:rPr>
          <w:lang w:val="es-ES"/>
        </w:rPr>
      </w:pPr>
      <w:r w:rsidRPr="77DAC940">
        <w:rPr>
          <w:lang w:val="es-ES"/>
        </w:rPr>
        <w:t>Prácticas de los diáconos en la iglesia local</w:t>
      </w:r>
    </w:p>
    <w:p w14:paraId="74AC550E" w14:textId="250A9962" w:rsidR="00AA07BF" w:rsidRDefault="00AA07BF" w:rsidP="77DAC940">
      <w:pPr>
        <w:pStyle w:val="ListParagraph"/>
        <w:numPr>
          <w:ilvl w:val="0"/>
          <w:numId w:val="1"/>
        </w:numPr>
        <w:rPr>
          <w:lang w:val="es-ES"/>
        </w:rPr>
      </w:pPr>
      <w:r>
        <w:rPr>
          <w:lang w:val="es-ES"/>
        </w:rPr>
        <w:t>Visualización del trabajo del ujier</w:t>
      </w:r>
    </w:p>
    <w:p w14:paraId="7B1A61EF" w14:textId="18F4714C" w:rsidR="5B3A98D9" w:rsidRDefault="5B3A98D9" w:rsidP="5B3A98D9">
      <w:pPr>
        <w:rPr>
          <w:lang w:val="es-ES"/>
        </w:rPr>
      </w:pPr>
    </w:p>
    <w:p w14:paraId="51CB25E7" w14:textId="17120E92" w:rsidR="00506647" w:rsidRDefault="61B2544E" w:rsidP="61B2544E">
      <w:pPr>
        <w:pStyle w:val="Heading1"/>
        <w:rPr>
          <w:lang w:val="es-ES"/>
        </w:rPr>
      </w:pPr>
      <w:r w:rsidRPr="61B2544E">
        <w:rPr>
          <w:lang w:val="es-ES"/>
        </w:rPr>
        <w:t>Introducción</w:t>
      </w:r>
    </w:p>
    <w:p w14:paraId="4A785ABE" w14:textId="729EECF7" w:rsidR="5B3A98D9" w:rsidRDefault="5B3A98D9" w:rsidP="5B3A98D9">
      <w:pPr>
        <w:rPr>
          <w:lang w:val="es-ES"/>
        </w:rPr>
      </w:pPr>
    </w:p>
    <w:p w14:paraId="1A9CEEA7" w14:textId="65DFED64" w:rsidR="39C0539D" w:rsidRDefault="00452F91" w:rsidP="5B3A98D9">
      <w:pPr>
        <w:pStyle w:val="Heading2"/>
        <w:rPr>
          <w:lang w:val="es-ES"/>
        </w:rPr>
      </w:pPr>
      <w:r>
        <w:rPr>
          <w:lang w:val="es-ES"/>
        </w:rPr>
        <w:t>El diaconado en el nuevo testamento</w:t>
      </w:r>
    </w:p>
    <w:p w14:paraId="3CB77D01" w14:textId="77777777" w:rsidR="0074744D" w:rsidRDefault="0074744D" w:rsidP="0074744D">
      <w:pPr>
        <w:rPr>
          <w:lang w:val="es-ES"/>
        </w:rPr>
      </w:pPr>
    </w:p>
    <w:p w14:paraId="3FB54944" w14:textId="2C7EAEA4" w:rsidR="0074744D" w:rsidRDefault="0074744D" w:rsidP="0074744D">
      <w:pPr>
        <w:rPr>
          <w:lang w:val="es-ES"/>
        </w:rPr>
      </w:pPr>
      <w:r>
        <w:rPr>
          <w:lang w:val="es-ES"/>
        </w:rPr>
        <w:t>Para entender el trabajo de los ujieres, primero debemos de entender el concepto o la idea de lo que es un diácono</w:t>
      </w:r>
      <w:r w:rsidR="00247B10">
        <w:rPr>
          <w:lang w:val="es-ES"/>
        </w:rPr>
        <w:t>.  Esto porque la palabra ujier no es mencionada en la biblia. Más adelante estaremos entrando en el tema de los diáconos.</w:t>
      </w:r>
    </w:p>
    <w:p w14:paraId="4AF31285" w14:textId="77777777" w:rsidR="00247B10" w:rsidRPr="0074744D" w:rsidRDefault="00247B10" w:rsidP="0074744D">
      <w:pPr>
        <w:rPr>
          <w:lang w:val="es-ES"/>
        </w:rPr>
      </w:pPr>
    </w:p>
    <w:p w14:paraId="2460E159" w14:textId="2A8C9847" w:rsidR="00506647" w:rsidRDefault="39C0539D">
      <w:pPr>
        <w:rPr>
          <w:lang w:val="es-ES"/>
        </w:rPr>
      </w:pPr>
      <w:r w:rsidRPr="39C0539D">
        <w:rPr>
          <w:lang w:val="es-ES"/>
        </w:rPr>
        <w:t xml:space="preserve">La palabra griega </w:t>
      </w:r>
      <w:proofErr w:type="spellStart"/>
      <w:r w:rsidR="00E534BC" w:rsidRPr="00E534BC">
        <w:rPr>
          <w:lang w:val="el-GR"/>
        </w:rPr>
        <w:t>διακονος</w:t>
      </w:r>
      <w:proofErr w:type="spellEnd"/>
      <w:r w:rsidR="00E534BC" w:rsidRPr="00E534BC">
        <w:rPr>
          <w:lang w:val="es-ES"/>
        </w:rPr>
        <w:t xml:space="preserve"> (</w:t>
      </w:r>
      <w:proofErr w:type="spellStart"/>
      <w:r w:rsidR="00E534BC" w:rsidRPr="00E534BC">
        <w:rPr>
          <w:i/>
          <w:lang w:val="es-ES"/>
        </w:rPr>
        <w:t>diákonos</w:t>
      </w:r>
      <w:proofErr w:type="spellEnd"/>
      <w:r w:rsidR="00E534BC" w:rsidRPr="00E534BC">
        <w:rPr>
          <w:lang w:val="es-ES"/>
        </w:rPr>
        <w:t>) significa “ministro” o “siervo”. En sentido genérico, se aplica a todos los ministros del evangelio como siervos de Dios. En un sentido más técnico, se refiere a un grupo de oficiales de la iglesia (</w:t>
      </w:r>
      <w:r w:rsidR="00E534BC" w:rsidRPr="003709ED">
        <w:rPr>
          <w:b/>
          <w:bCs/>
          <w:lang w:val="es-ES"/>
        </w:rPr>
        <w:t>Fil</w:t>
      </w:r>
      <w:r w:rsidR="003709ED" w:rsidRPr="003709ED">
        <w:rPr>
          <w:b/>
          <w:bCs/>
          <w:lang w:val="es-ES"/>
        </w:rPr>
        <w:t>ipenses</w:t>
      </w:r>
      <w:r w:rsidR="00E534BC" w:rsidRPr="003709ED">
        <w:rPr>
          <w:b/>
          <w:bCs/>
          <w:lang w:val="es-ES"/>
        </w:rPr>
        <w:t xml:space="preserve"> 1:1</w:t>
      </w:r>
      <w:r w:rsidR="00E534BC" w:rsidRPr="00E534BC">
        <w:rPr>
          <w:lang w:val="es-ES"/>
        </w:rPr>
        <w:t>) denominado generalmente “diaconato”, subordinado a los obispos-presbíteros</w:t>
      </w:r>
      <w:r w:rsidR="00E534BC" w:rsidRPr="00E534BC">
        <w:rPr>
          <w:vertAlign w:val="superscript"/>
        </w:rPr>
        <w:footnoteReference w:id="2"/>
      </w:r>
      <w:r w:rsidR="00D604DE">
        <w:rPr>
          <w:lang w:val="es-ES"/>
        </w:rPr>
        <w:t>.</w:t>
      </w:r>
    </w:p>
    <w:p w14:paraId="35380D0D" w14:textId="77777777" w:rsidR="00E534BC" w:rsidRPr="00130A12" w:rsidRDefault="00E534BC">
      <w:pPr>
        <w:rPr>
          <w:lang w:val="es-ES"/>
        </w:rPr>
      </w:pPr>
    </w:p>
    <w:p w14:paraId="428A3151" w14:textId="51C28B58" w:rsidR="00C66317" w:rsidRDefault="001376ED">
      <w:pPr>
        <w:rPr>
          <w:lang w:val="es-ES"/>
        </w:rPr>
      </w:pPr>
      <w:r>
        <w:rPr>
          <w:lang w:val="es-ES"/>
        </w:rPr>
        <w:t>La biblia</w:t>
      </w:r>
      <w:r w:rsidR="007F66B2">
        <w:rPr>
          <w:lang w:val="es-ES"/>
        </w:rPr>
        <w:t xml:space="preserve"> constantemente hace relación entre </w:t>
      </w:r>
      <w:r>
        <w:rPr>
          <w:lang w:val="es-ES"/>
        </w:rPr>
        <w:t xml:space="preserve">la palabra diácono </w:t>
      </w:r>
      <w:r w:rsidR="007F66B2">
        <w:rPr>
          <w:lang w:val="es-ES"/>
        </w:rPr>
        <w:t xml:space="preserve">y </w:t>
      </w:r>
      <w:r>
        <w:rPr>
          <w:lang w:val="es-ES"/>
        </w:rPr>
        <w:t>la palabra obispo, que en términos actuales se refiere al pastor.  Lo que considero</w:t>
      </w:r>
      <w:r w:rsidR="003D5A34">
        <w:rPr>
          <w:lang w:val="es-ES"/>
        </w:rPr>
        <w:t xml:space="preserve"> importantes </w:t>
      </w:r>
      <w:r>
        <w:rPr>
          <w:lang w:val="es-ES"/>
        </w:rPr>
        <w:t xml:space="preserve">de entender es que la posición de diácono es tan importante </w:t>
      </w:r>
      <w:r w:rsidR="003D5A34">
        <w:rPr>
          <w:lang w:val="es-ES"/>
        </w:rPr>
        <w:t xml:space="preserve">como la del pastor, evangelista o misionero debido a que cumplen </w:t>
      </w:r>
      <w:r w:rsidR="006E77C8">
        <w:rPr>
          <w:lang w:val="es-ES"/>
        </w:rPr>
        <w:t xml:space="preserve">con una o varias </w:t>
      </w:r>
      <w:r w:rsidR="003D5A34">
        <w:rPr>
          <w:lang w:val="es-ES"/>
        </w:rPr>
        <w:t xml:space="preserve">función </w:t>
      </w:r>
      <w:r w:rsidR="006E77C8">
        <w:rPr>
          <w:lang w:val="es-ES"/>
        </w:rPr>
        <w:t>importantes y necesarias dentro del cuerpo</w:t>
      </w:r>
      <w:r w:rsidR="006E77C8" w:rsidRPr="006E77C8">
        <w:rPr>
          <w:lang w:val="es-ES"/>
        </w:rPr>
        <w:t xml:space="preserve"> de Jesucristo</w:t>
      </w:r>
      <w:r w:rsidR="006E77C8" w:rsidRPr="006E77C8">
        <w:rPr>
          <w:vertAlign w:val="superscript"/>
        </w:rPr>
        <w:footnoteReference w:id="3"/>
      </w:r>
      <w:r w:rsidR="006E77C8">
        <w:rPr>
          <w:lang w:val="es-ES"/>
        </w:rPr>
        <w:t>.</w:t>
      </w:r>
      <w:r w:rsidR="00F834CF">
        <w:rPr>
          <w:lang w:val="es-ES"/>
        </w:rPr>
        <w:t xml:space="preserve"> Si bien esto es cierto, también lo es que los diáconos se sujetan en autoridad a los pastores dentro del orden eclesiástico de la iglesia. </w:t>
      </w:r>
    </w:p>
    <w:p w14:paraId="27BD9D26" w14:textId="54FA97BF" w:rsidR="00C66317" w:rsidRDefault="00C66317" w:rsidP="61B2544E">
      <w:pPr>
        <w:rPr>
          <w:lang w:val="es-ES"/>
        </w:rPr>
      </w:pPr>
    </w:p>
    <w:p w14:paraId="2C9C532E" w14:textId="17808DB8" w:rsidR="00EB0E3E" w:rsidRDefault="00AF74C1" w:rsidP="61B2544E">
      <w:pPr>
        <w:rPr>
          <w:lang w:val="es-ES"/>
        </w:rPr>
      </w:pPr>
      <w:r>
        <w:rPr>
          <w:lang w:val="es-ES"/>
        </w:rPr>
        <w:t>El diácono es un servidor</w:t>
      </w:r>
      <w:r w:rsidR="002B5D32">
        <w:rPr>
          <w:lang w:val="es-ES"/>
        </w:rPr>
        <w:t xml:space="preserve"> asignado a asistir a los pastore</w:t>
      </w:r>
      <w:r w:rsidR="00B175CC">
        <w:rPr>
          <w:lang w:val="es-ES"/>
        </w:rPr>
        <w:t>s en diversas funciones</w:t>
      </w:r>
      <w:r w:rsidR="002B5D32">
        <w:rPr>
          <w:lang w:val="es-ES"/>
        </w:rPr>
        <w:t xml:space="preserve"> de la iglesia</w:t>
      </w:r>
      <w:r w:rsidR="00B175CC">
        <w:rPr>
          <w:lang w:val="es-ES"/>
        </w:rPr>
        <w:t>.  Estas funciones las estaremos discutiendo más adelante</w:t>
      </w:r>
      <w:r w:rsidR="00BB75D8">
        <w:rPr>
          <w:lang w:val="es-ES"/>
        </w:rPr>
        <w:t xml:space="preserve"> (pues es el tema más controversial </w:t>
      </w:r>
      <w:r w:rsidR="00BB75D8">
        <w:rPr>
          <w:lang w:val="es-ES"/>
        </w:rPr>
        <w:lastRenderedPageBreak/>
        <w:t xml:space="preserve">dentro de todo el asunto) y también estaremos hablando de </w:t>
      </w:r>
      <w:r w:rsidR="00B175CC">
        <w:rPr>
          <w:lang w:val="es-ES"/>
        </w:rPr>
        <w:t>los requisitos para ser diácono</w:t>
      </w:r>
      <w:r w:rsidR="00BB75D8">
        <w:rPr>
          <w:lang w:val="es-ES"/>
        </w:rPr>
        <w:t xml:space="preserve"> y finalmente utilizaremos el conocimiento adquirido para aplicarlo en nuestra propia iglesia</w:t>
      </w:r>
      <w:r w:rsidR="00A50FAF">
        <w:rPr>
          <w:lang w:val="es-ES"/>
        </w:rPr>
        <w:t xml:space="preserve"> desde el punto de vista del ujier</w:t>
      </w:r>
      <w:r w:rsidR="00BB75D8">
        <w:rPr>
          <w:lang w:val="es-ES"/>
        </w:rPr>
        <w:t>.</w:t>
      </w:r>
      <w:r w:rsidR="00A50FAF">
        <w:rPr>
          <w:lang w:val="es-ES"/>
        </w:rPr>
        <w:t xml:space="preserve"> Esto lo estaremos explicando más adelante.</w:t>
      </w:r>
    </w:p>
    <w:p w14:paraId="5AF06FB7" w14:textId="77777777" w:rsidR="00EB0E3E" w:rsidRDefault="00EB0E3E" w:rsidP="61B2544E">
      <w:pPr>
        <w:rPr>
          <w:lang w:val="es-ES"/>
        </w:rPr>
      </w:pPr>
    </w:p>
    <w:p w14:paraId="6529481D" w14:textId="750395A4" w:rsidR="00E220E6" w:rsidRDefault="00E220E6" w:rsidP="7EC38167">
      <w:pPr>
        <w:pStyle w:val="Heading1"/>
        <w:rPr>
          <w:rFonts w:ascii="Calibri Light" w:eastAsia="Yu Gothic Light" w:hAnsi="Calibri Light" w:cs="Times New Roman"/>
          <w:lang w:val="es-ES"/>
        </w:rPr>
      </w:pPr>
      <w:r>
        <w:rPr>
          <w:rFonts w:ascii="Calibri Light" w:eastAsia="Yu Gothic Light" w:hAnsi="Calibri Light" w:cs="Times New Roman"/>
          <w:lang w:val="es-ES"/>
        </w:rPr>
        <w:t>Parte 1</w:t>
      </w:r>
    </w:p>
    <w:p w14:paraId="2EB8817B" w14:textId="6C2F8AE8" w:rsidR="5B3A98D9" w:rsidRDefault="5B3A98D9" w:rsidP="5B3A98D9">
      <w:pPr>
        <w:rPr>
          <w:lang w:val="es-ES"/>
        </w:rPr>
      </w:pPr>
    </w:p>
    <w:p w14:paraId="716CFF52" w14:textId="77777777" w:rsidR="00F63675" w:rsidRDefault="00F63675" w:rsidP="00142682">
      <w:pPr>
        <w:pStyle w:val="Heading2"/>
        <w:rPr>
          <w:rFonts w:eastAsiaTheme="minorEastAsia"/>
          <w:lang w:val="es-ES"/>
        </w:rPr>
      </w:pPr>
      <w:r>
        <w:rPr>
          <w:lang w:val="es-ES"/>
        </w:rPr>
        <w:t>El trasfondo de lo que es un servidor</w:t>
      </w:r>
    </w:p>
    <w:p w14:paraId="65049794" w14:textId="77777777" w:rsidR="002B19C2" w:rsidRPr="002B19C2" w:rsidRDefault="002B19C2" w:rsidP="002B19C2">
      <w:pPr>
        <w:rPr>
          <w:b/>
          <w:bCs/>
          <w:lang w:val="es-ES"/>
        </w:rPr>
      </w:pPr>
      <w:r w:rsidRPr="002B19C2">
        <w:rPr>
          <w:b/>
          <w:bCs/>
          <w:lang w:val="es-ES"/>
        </w:rPr>
        <w:t>Hechos de los Apóstoles 6:1–7 (RVR60)</w:t>
      </w:r>
    </w:p>
    <w:p w14:paraId="7C37E69C" w14:textId="77777777" w:rsidR="002B19C2" w:rsidRPr="002B19C2" w:rsidRDefault="002B19C2" w:rsidP="002B19C2">
      <w:pPr>
        <w:rPr>
          <w:i/>
          <w:iCs/>
          <w:lang w:val="es-ES"/>
        </w:rPr>
      </w:pPr>
      <w:r w:rsidRPr="002B19C2">
        <w:rPr>
          <w:i/>
          <w:iCs/>
          <w:lang w:val="es-ES"/>
        </w:rPr>
        <w:t xml:space="preserve">1 En aquellos días, como creciera el número de los discípulos, hubo murmuración de los griegos contra los hebreos, de que las viudas de aquéllos eran desatendidas en la distribución diaria. </w:t>
      </w:r>
    </w:p>
    <w:p w14:paraId="0796EF1A" w14:textId="77777777" w:rsidR="002B19C2" w:rsidRPr="002B19C2" w:rsidRDefault="002B19C2" w:rsidP="002B19C2">
      <w:pPr>
        <w:rPr>
          <w:i/>
          <w:iCs/>
          <w:lang w:val="es-ES"/>
        </w:rPr>
      </w:pPr>
      <w:r w:rsidRPr="002B19C2">
        <w:rPr>
          <w:i/>
          <w:iCs/>
          <w:lang w:val="es-ES"/>
        </w:rPr>
        <w:t xml:space="preserve">2 Entonces los doce convocaron a la multitud de los discípulos, y dijeron: No es justo que nosotros dejemos la palabra de Dios, para servir a las mesas. </w:t>
      </w:r>
    </w:p>
    <w:p w14:paraId="445F78CF" w14:textId="77777777" w:rsidR="002B19C2" w:rsidRPr="002B19C2" w:rsidRDefault="002B19C2" w:rsidP="002B19C2">
      <w:pPr>
        <w:rPr>
          <w:i/>
          <w:iCs/>
          <w:lang w:val="es-ES"/>
        </w:rPr>
      </w:pPr>
      <w:r w:rsidRPr="002B19C2">
        <w:rPr>
          <w:i/>
          <w:iCs/>
          <w:lang w:val="es-ES"/>
        </w:rPr>
        <w:t xml:space="preserve">3 Buscad, pues, hermanos, de entre vosotros a siete varones de buen testimonio, llenos del Espíritu Santo y de sabiduría, a quienes encarguemos de este trabajo. </w:t>
      </w:r>
    </w:p>
    <w:p w14:paraId="1DAA782A" w14:textId="77777777" w:rsidR="002B19C2" w:rsidRPr="002B19C2" w:rsidRDefault="002B19C2" w:rsidP="002B19C2">
      <w:pPr>
        <w:rPr>
          <w:i/>
          <w:iCs/>
          <w:lang w:val="es-ES"/>
        </w:rPr>
      </w:pPr>
      <w:r w:rsidRPr="002B19C2">
        <w:rPr>
          <w:i/>
          <w:iCs/>
          <w:lang w:val="es-ES"/>
        </w:rPr>
        <w:t xml:space="preserve">4 Y nosotros persistiremos en la oración y en el ministerio de la palabra. </w:t>
      </w:r>
    </w:p>
    <w:p w14:paraId="2FD0AA5E" w14:textId="77777777" w:rsidR="002B19C2" w:rsidRPr="002B19C2" w:rsidRDefault="002B19C2" w:rsidP="002B19C2">
      <w:pPr>
        <w:rPr>
          <w:i/>
          <w:iCs/>
          <w:lang w:val="es-ES"/>
        </w:rPr>
      </w:pPr>
      <w:r w:rsidRPr="002B19C2">
        <w:rPr>
          <w:i/>
          <w:iCs/>
          <w:lang w:val="es-ES"/>
        </w:rPr>
        <w:t xml:space="preserve">5 Agradó la propuesta a toda la multitud; y eligieron a Esteban, varón lleno de fe y del Espíritu Santo, a Felipe, a Prócoro, a Nicanor, a Timón, a </w:t>
      </w:r>
      <w:proofErr w:type="spellStart"/>
      <w:r w:rsidRPr="002B19C2">
        <w:rPr>
          <w:i/>
          <w:iCs/>
          <w:lang w:val="es-ES"/>
        </w:rPr>
        <w:t>Parmenas</w:t>
      </w:r>
      <w:proofErr w:type="spellEnd"/>
      <w:r w:rsidRPr="002B19C2">
        <w:rPr>
          <w:i/>
          <w:iCs/>
          <w:lang w:val="es-ES"/>
        </w:rPr>
        <w:t xml:space="preserve">, y a Nicolás prosélito de Antioquía; </w:t>
      </w:r>
    </w:p>
    <w:p w14:paraId="73249A15" w14:textId="77777777" w:rsidR="002B19C2" w:rsidRPr="002B19C2" w:rsidRDefault="002B19C2" w:rsidP="002B19C2">
      <w:pPr>
        <w:rPr>
          <w:i/>
          <w:iCs/>
          <w:lang w:val="es-ES"/>
        </w:rPr>
      </w:pPr>
      <w:r w:rsidRPr="002B19C2">
        <w:rPr>
          <w:i/>
          <w:iCs/>
          <w:lang w:val="es-ES"/>
        </w:rPr>
        <w:t xml:space="preserve">6 a los cuales presentaron ante los apóstoles, quienes, orando, les impusieron las manos. </w:t>
      </w:r>
    </w:p>
    <w:p w14:paraId="4A713DF1" w14:textId="5E3811D6" w:rsidR="002B19C2" w:rsidRPr="002B19C2" w:rsidRDefault="002B19C2" w:rsidP="002B19C2">
      <w:pPr>
        <w:rPr>
          <w:lang w:val="es-ES"/>
        </w:rPr>
      </w:pPr>
      <w:r w:rsidRPr="002B19C2">
        <w:rPr>
          <w:i/>
          <w:iCs/>
          <w:lang w:val="es-ES"/>
        </w:rPr>
        <w:t>7 Y crecía la palabra del Señor, y el número de los discípulos se multiplicaba grandemente en Jerusalén; también muchos de los sacerdotes obedecían a la fe.</w:t>
      </w:r>
    </w:p>
    <w:p w14:paraId="34644CBB" w14:textId="77777777" w:rsidR="002B19C2" w:rsidRDefault="002B19C2" w:rsidP="00E220E6">
      <w:pPr>
        <w:rPr>
          <w:lang w:val="es-ES"/>
        </w:rPr>
      </w:pPr>
    </w:p>
    <w:p w14:paraId="2C40FC61" w14:textId="1D715511" w:rsidR="00E220E6" w:rsidRDefault="009E199D" w:rsidP="00E220E6">
      <w:pPr>
        <w:rPr>
          <w:lang w:val="es-ES"/>
        </w:rPr>
      </w:pPr>
      <w:r>
        <w:rPr>
          <w:lang w:val="es-ES"/>
        </w:rPr>
        <w:t>En el pasaje anterior</w:t>
      </w:r>
      <w:r w:rsidR="00E220E6" w:rsidRPr="61B2544E">
        <w:rPr>
          <w:lang w:val="es-ES"/>
        </w:rPr>
        <w:t xml:space="preserve"> vemos como los doce discípulos luego de escuchar quejas de los griegos, de que no se estaban atendiendo las viudas de manera justa en la distribución diaria</w:t>
      </w:r>
      <w:r w:rsidR="00656A55">
        <w:rPr>
          <w:lang w:val="es-ES"/>
        </w:rPr>
        <w:t xml:space="preserve"> (ver </w:t>
      </w:r>
      <w:r w:rsidR="00841505" w:rsidRPr="00841505">
        <w:rPr>
          <w:b/>
          <w:bCs/>
          <w:lang w:val="es-ES"/>
        </w:rPr>
        <w:t>Hechos 4.32</w:t>
      </w:r>
      <w:r w:rsidR="00656A55">
        <w:rPr>
          <w:lang w:val="es-ES"/>
        </w:rPr>
        <w:t>)</w:t>
      </w:r>
      <w:r w:rsidR="00E220E6" w:rsidRPr="61B2544E">
        <w:rPr>
          <w:lang w:val="es-ES"/>
        </w:rPr>
        <w:t>, decidieron convocar al pueblo para atender este asunto.</w:t>
      </w:r>
      <w:r w:rsidR="00B0720B">
        <w:rPr>
          <w:lang w:val="es-ES"/>
        </w:rPr>
        <w:t xml:space="preserve">  Los apóstoles entendieron que era su prioridad el predicar la palabra y la oración, por lo que </w:t>
      </w:r>
      <w:r w:rsidR="0012002F">
        <w:rPr>
          <w:lang w:val="es-ES"/>
        </w:rPr>
        <w:t>presentaron un plan de escoger diáconos para que se encargaran de estas cosas y al pueblo le agradó esto.</w:t>
      </w:r>
      <w:r w:rsidR="00E220E6" w:rsidRPr="61B2544E">
        <w:rPr>
          <w:lang w:val="es-ES"/>
        </w:rPr>
        <w:t xml:space="preserve"> Al momento de escoger a los diáconos el requisito principal es que fueran gente </w:t>
      </w:r>
      <w:r w:rsidR="00D030D4">
        <w:rPr>
          <w:lang w:val="es-ES"/>
        </w:rPr>
        <w:t>de buen testimonio, llenas del</w:t>
      </w:r>
      <w:r w:rsidR="00E220E6" w:rsidRPr="61B2544E">
        <w:rPr>
          <w:lang w:val="es-ES"/>
        </w:rPr>
        <w:t xml:space="preserve"> Espíritu Santo</w:t>
      </w:r>
      <w:r w:rsidR="00D030D4">
        <w:rPr>
          <w:lang w:val="es-ES"/>
        </w:rPr>
        <w:t xml:space="preserve"> y sabiduría</w:t>
      </w:r>
      <w:r w:rsidR="00E220E6" w:rsidRPr="61B2544E">
        <w:rPr>
          <w:lang w:val="es-ES"/>
        </w:rPr>
        <w:t xml:space="preserve">.  Aunque estas características podrían resumir el requisito principal para ser un diacono, posteriormente en </w:t>
      </w:r>
      <w:r w:rsidR="00E220E6" w:rsidRPr="61B2544E">
        <w:rPr>
          <w:b/>
          <w:bCs/>
          <w:lang w:val="es-ES"/>
        </w:rPr>
        <w:t>1 Timoteo 3.</w:t>
      </w:r>
      <w:r w:rsidR="00106485">
        <w:rPr>
          <w:b/>
          <w:bCs/>
          <w:lang w:val="es-ES"/>
        </w:rPr>
        <w:t>8-</w:t>
      </w:r>
      <w:r w:rsidR="00E220E6" w:rsidRPr="61B2544E">
        <w:rPr>
          <w:b/>
          <w:bCs/>
          <w:lang w:val="es-ES"/>
        </w:rPr>
        <w:t xml:space="preserve">13 </w:t>
      </w:r>
      <w:r w:rsidR="00E220E6" w:rsidRPr="61B2544E">
        <w:rPr>
          <w:lang w:val="es-ES"/>
        </w:rPr>
        <w:t>Pablo dedica una sección para describir el llamado al diaconado.</w:t>
      </w:r>
    </w:p>
    <w:p w14:paraId="643311CB" w14:textId="77777777" w:rsidR="00402729" w:rsidRDefault="00402729" w:rsidP="00E220E6">
      <w:pPr>
        <w:rPr>
          <w:lang w:val="es-ES"/>
        </w:rPr>
      </w:pPr>
    </w:p>
    <w:p w14:paraId="04C6ED16" w14:textId="28F3BE07" w:rsidR="00402729" w:rsidRDefault="00402729" w:rsidP="00402729">
      <w:pPr>
        <w:pStyle w:val="Heading1"/>
        <w:rPr>
          <w:lang w:val="es-ES"/>
        </w:rPr>
      </w:pPr>
      <w:r>
        <w:rPr>
          <w:lang w:val="es-ES"/>
        </w:rPr>
        <w:t>Parte 2</w:t>
      </w:r>
    </w:p>
    <w:p w14:paraId="3F75EAD4" w14:textId="5B4AC18E" w:rsidR="00402729" w:rsidRPr="00402729" w:rsidRDefault="00402729" w:rsidP="00402729">
      <w:pPr>
        <w:pStyle w:val="Heading2"/>
        <w:rPr>
          <w:rFonts w:eastAsiaTheme="minorEastAsia"/>
          <w:lang w:val="es-ES"/>
        </w:rPr>
      </w:pPr>
      <w:r w:rsidRPr="00402729">
        <w:rPr>
          <w:lang w:val="es-ES"/>
        </w:rPr>
        <w:t>El requisito general de vivir una vida de santidad en el servicio a Dios</w:t>
      </w:r>
    </w:p>
    <w:p w14:paraId="1B569A6F" w14:textId="3F4B2107" w:rsidR="00923ABF" w:rsidRDefault="00923ABF" w:rsidP="00E220E6">
      <w:pPr>
        <w:rPr>
          <w:lang w:val="es-ES"/>
        </w:rPr>
      </w:pPr>
    </w:p>
    <w:p w14:paraId="57766C25" w14:textId="13DFC7BA" w:rsidR="00CD37AC" w:rsidRDefault="00CD37AC" w:rsidP="5B3A98D9">
      <w:pPr>
        <w:pStyle w:val="Heading2"/>
        <w:rPr>
          <w:rFonts w:ascii="Calibri Light" w:eastAsia="Yu Gothic Light" w:hAnsi="Calibri Light" w:cs="Times New Roman"/>
          <w:b/>
          <w:lang w:val="es-ES"/>
        </w:rPr>
      </w:pPr>
      <w:r w:rsidRPr="5B3A98D9">
        <w:rPr>
          <w:lang w:val="es-ES"/>
        </w:rPr>
        <w:t>Requisitos generales</w:t>
      </w:r>
    </w:p>
    <w:p w14:paraId="631405EE" w14:textId="4953177D" w:rsidR="001320D0" w:rsidRPr="0016322A" w:rsidRDefault="00CD37AC" w:rsidP="0016322A">
      <w:pPr>
        <w:pStyle w:val="ListParagraph"/>
        <w:numPr>
          <w:ilvl w:val="0"/>
          <w:numId w:val="5"/>
        </w:numPr>
        <w:autoSpaceDE w:val="0"/>
        <w:autoSpaceDN w:val="0"/>
        <w:adjustRightInd w:val="0"/>
        <w:rPr>
          <w:rFonts w:ascii="Calibri" w:hAnsi="Calibri" w:cs="Calibri"/>
          <w:lang w:val="es-ES"/>
        </w:rPr>
      </w:pPr>
      <w:r w:rsidRPr="0016322A">
        <w:rPr>
          <w:rFonts w:ascii="Calibri" w:hAnsi="Calibri" w:cs="Calibri"/>
          <w:lang w:val="es-ES"/>
        </w:rPr>
        <w:t>h</w:t>
      </w:r>
      <w:r w:rsidR="001320D0" w:rsidRPr="0016322A">
        <w:rPr>
          <w:rFonts w:ascii="Calibri" w:hAnsi="Calibri" w:cs="Calibri"/>
          <w:lang w:val="es-ES"/>
        </w:rPr>
        <w:t>onestos</w:t>
      </w:r>
    </w:p>
    <w:p w14:paraId="0C2E13D0" w14:textId="77777777" w:rsidR="001320D0" w:rsidRPr="0016322A" w:rsidRDefault="001320D0" w:rsidP="0016322A">
      <w:pPr>
        <w:pStyle w:val="ListParagraph"/>
        <w:numPr>
          <w:ilvl w:val="0"/>
          <w:numId w:val="5"/>
        </w:numPr>
        <w:autoSpaceDE w:val="0"/>
        <w:autoSpaceDN w:val="0"/>
        <w:adjustRightInd w:val="0"/>
        <w:rPr>
          <w:rFonts w:ascii="Calibri" w:hAnsi="Calibri" w:cs="Calibri"/>
          <w:lang w:val="es-ES"/>
        </w:rPr>
      </w:pPr>
      <w:r w:rsidRPr="0016322A">
        <w:rPr>
          <w:rFonts w:ascii="Calibri" w:hAnsi="Calibri" w:cs="Calibri"/>
          <w:lang w:val="es-ES"/>
        </w:rPr>
        <w:t>sin doblez</w:t>
      </w:r>
    </w:p>
    <w:p w14:paraId="61848ECF" w14:textId="77777777" w:rsidR="001320D0" w:rsidRPr="0016322A" w:rsidRDefault="001320D0" w:rsidP="0016322A">
      <w:pPr>
        <w:pStyle w:val="ListParagraph"/>
        <w:numPr>
          <w:ilvl w:val="0"/>
          <w:numId w:val="5"/>
        </w:numPr>
        <w:autoSpaceDE w:val="0"/>
        <w:autoSpaceDN w:val="0"/>
        <w:adjustRightInd w:val="0"/>
        <w:rPr>
          <w:rFonts w:ascii="Calibri" w:hAnsi="Calibri" w:cs="Calibri"/>
          <w:lang w:val="es-ES"/>
        </w:rPr>
      </w:pPr>
      <w:r w:rsidRPr="0016322A">
        <w:rPr>
          <w:rFonts w:ascii="Calibri" w:hAnsi="Calibri" w:cs="Calibri"/>
          <w:lang w:val="es-ES"/>
        </w:rPr>
        <w:t>no dados a mucho vino</w:t>
      </w:r>
    </w:p>
    <w:p w14:paraId="090606C1" w14:textId="77777777" w:rsidR="001320D0" w:rsidRPr="0016322A" w:rsidRDefault="001320D0" w:rsidP="0016322A">
      <w:pPr>
        <w:pStyle w:val="ListParagraph"/>
        <w:numPr>
          <w:ilvl w:val="0"/>
          <w:numId w:val="5"/>
        </w:numPr>
        <w:autoSpaceDE w:val="0"/>
        <w:autoSpaceDN w:val="0"/>
        <w:adjustRightInd w:val="0"/>
        <w:rPr>
          <w:rFonts w:ascii="Calibri" w:hAnsi="Calibri" w:cs="Calibri"/>
          <w:lang w:val="es-ES"/>
        </w:rPr>
      </w:pPr>
      <w:r w:rsidRPr="0016322A">
        <w:rPr>
          <w:rFonts w:ascii="Calibri" w:hAnsi="Calibri" w:cs="Calibri"/>
          <w:lang w:val="es-ES"/>
        </w:rPr>
        <w:t>no codiciosos de ganancias deshonestas</w:t>
      </w:r>
    </w:p>
    <w:p w14:paraId="07809400" w14:textId="77777777" w:rsidR="001320D0" w:rsidRPr="0016322A" w:rsidRDefault="001320D0" w:rsidP="0016322A">
      <w:pPr>
        <w:pStyle w:val="ListParagraph"/>
        <w:numPr>
          <w:ilvl w:val="0"/>
          <w:numId w:val="5"/>
        </w:numPr>
        <w:autoSpaceDE w:val="0"/>
        <w:autoSpaceDN w:val="0"/>
        <w:adjustRightInd w:val="0"/>
        <w:rPr>
          <w:rFonts w:ascii="Calibri" w:hAnsi="Calibri" w:cs="Calibri"/>
          <w:lang w:val="es-ES"/>
        </w:rPr>
      </w:pPr>
      <w:r w:rsidRPr="0016322A">
        <w:rPr>
          <w:rFonts w:ascii="Calibri" w:hAnsi="Calibri" w:cs="Calibri"/>
          <w:lang w:val="es-ES"/>
        </w:rPr>
        <w:t>que guarden el misterio de la fe con limpia conciencia</w:t>
      </w:r>
    </w:p>
    <w:p w14:paraId="708E7AF9" w14:textId="20F36491" w:rsidR="00CD37AC" w:rsidRPr="0016322A" w:rsidRDefault="001320D0" w:rsidP="0016322A">
      <w:pPr>
        <w:pStyle w:val="ListParagraph"/>
        <w:numPr>
          <w:ilvl w:val="0"/>
          <w:numId w:val="5"/>
        </w:numPr>
        <w:autoSpaceDE w:val="0"/>
        <w:autoSpaceDN w:val="0"/>
        <w:adjustRightInd w:val="0"/>
        <w:rPr>
          <w:rFonts w:ascii="Calibri" w:hAnsi="Calibri" w:cs="Calibri"/>
          <w:lang w:val="es-ES"/>
        </w:rPr>
      </w:pPr>
      <w:r w:rsidRPr="0016322A">
        <w:rPr>
          <w:rFonts w:ascii="Calibri" w:hAnsi="Calibri" w:cs="Calibri"/>
          <w:lang w:val="es-ES"/>
        </w:rPr>
        <w:t>sean sometidos a prueba primero</w:t>
      </w:r>
    </w:p>
    <w:p w14:paraId="3465C7FF" w14:textId="3FB659C1" w:rsidR="00CD37AC" w:rsidRDefault="00CD37AC" w:rsidP="001320D0">
      <w:pPr>
        <w:autoSpaceDE w:val="0"/>
        <w:autoSpaceDN w:val="0"/>
        <w:adjustRightInd w:val="0"/>
        <w:rPr>
          <w:rFonts w:ascii="Calibri" w:hAnsi="Calibri" w:cs="Calibri"/>
          <w:lang w:val="es-ES"/>
        </w:rPr>
      </w:pPr>
    </w:p>
    <w:p w14:paraId="519E0BF7" w14:textId="54D8B9AD" w:rsidR="00CD37AC" w:rsidRPr="00CD37AC" w:rsidRDefault="5B3A98D9" w:rsidP="5B3A98D9">
      <w:pPr>
        <w:pStyle w:val="Heading2"/>
        <w:rPr>
          <w:rFonts w:ascii="Calibri Light" w:eastAsia="Yu Gothic Light" w:hAnsi="Calibri Light" w:cs="Times New Roman"/>
          <w:b/>
          <w:lang w:val="es-ES"/>
        </w:rPr>
      </w:pPr>
      <w:r w:rsidRPr="5B3A98D9">
        <w:rPr>
          <w:lang w:val="es-ES"/>
        </w:rPr>
        <w:t>Requisitos para las mujeres</w:t>
      </w:r>
    </w:p>
    <w:p w14:paraId="03C56F8B" w14:textId="77777777" w:rsidR="00CD37AC" w:rsidRPr="0016322A" w:rsidRDefault="00CD37AC" w:rsidP="0016322A">
      <w:pPr>
        <w:pStyle w:val="ListParagraph"/>
        <w:numPr>
          <w:ilvl w:val="0"/>
          <w:numId w:val="6"/>
        </w:numPr>
        <w:autoSpaceDE w:val="0"/>
        <w:autoSpaceDN w:val="0"/>
        <w:adjustRightInd w:val="0"/>
        <w:rPr>
          <w:rFonts w:ascii="Calibri" w:hAnsi="Calibri" w:cs="Calibri"/>
          <w:lang w:val="es-ES"/>
        </w:rPr>
      </w:pPr>
      <w:r w:rsidRPr="0016322A">
        <w:rPr>
          <w:rFonts w:ascii="Calibri" w:hAnsi="Calibri" w:cs="Calibri"/>
          <w:lang w:val="es-ES"/>
        </w:rPr>
        <w:t>l</w:t>
      </w:r>
      <w:r w:rsidR="001320D0" w:rsidRPr="0016322A">
        <w:rPr>
          <w:rFonts w:ascii="Calibri" w:hAnsi="Calibri" w:cs="Calibri"/>
          <w:lang w:val="es-ES"/>
        </w:rPr>
        <w:t>as mujeres asimismo sean honestas</w:t>
      </w:r>
    </w:p>
    <w:p w14:paraId="244F22E4" w14:textId="77777777" w:rsidR="00CD37AC" w:rsidRPr="0016322A" w:rsidRDefault="001320D0" w:rsidP="0016322A">
      <w:pPr>
        <w:pStyle w:val="ListParagraph"/>
        <w:numPr>
          <w:ilvl w:val="0"/>
          <w:numId w:val="6"/>
        </w:numPr>
        <w:autoSpaceDE w:val="0"/>
        <w:autoSpaceDN w:val="0"/>
        <w:adjustRightInd w:val="0"/>
        <w:rPr>
          <w:rFonts w:ascii="Calibri" w:hAnsi="Calibri" w:cs="Calibri"/>
          <w:lang w:val="es-ES"/>
        </w:rPr>
      </w:pPr>
      <w:r w:rsidRPr="0016322A">
        <w:rPr>
          <w:rFonts w:ascii="Calibri" w:hAnsi="Calibri" w:cs="Calibri"/>
          <w:lang w:val="es-ES"/>
        </w:rPr>
        <w:t>no calumniadoras</w:t>
      </w:r>
    </w:p>
    <w:p w14:paraId="606C2BAC" w14:textId="5EBB5364" w:rsidR="00CD0E26" w:rsidRPr="0016322A" w:rsidRDefault="00CD37AC" w:rsidP="0016322A">
      <w:pPr>
        <w:pStyle w:val="ListParagraph"/>
        <w:numPr>
          <w:ilvl w:val="0"/>
          <w:numId w:val="6"/>
        </w:numPr>
        <w:rPr>
          <w:rFonts w:ascii="Calibri" w:hAnsi="Calibri" w:cs="Calibri"/>
          <w:lang w:val="es-ES"/>
        </w:rPr>
      </w:pPr>
      <w:r w:rsidRPr="0016322A">
        <w:rPr>
          <w:rFonts w:ascii="Calibri" w:hAnsi="Calibri" w:cs="Calibri"/>
          <w:lang w:val="es-ES"/>
        </w:rPr>
        <w:t>sean</w:t>
      </w:r>
      <w:r w:rsidR="001320D0" w:rsidRPr="0016322A">
        <w:rPr>
          <w:rFonts w:ascii="Calibri" w:hAnsi="Calibri" w:cs="Calibri"/>
          <w:lang w:val="es-ES"/>
        </w:rPr>
        <w:t xml:space="preserve"> sobrias</w:t>
      </w:r>
    </w:p>
    <w:p w14:paraId="05FDD666" w14:textId="30D4514F" w:rsidR="00CD37AC" w:rsidRPr="0016322A" w:rsidRDefault="00CD0E26" w:rsidP="0016322A">
      <w:pPr>
        <w:pStyle w:val="ListParagraph"/>
        <w:numPr>
          <w:ilvl w:val="0"/>
          <w:numId w:val="6"/>
        </w:numPr>
        <w:autoSpaceDE w:val="0"/>
        <w:autoSpaceDN w:val="0"/>
        <w:adjustRightInd w:val="0"/>
        <w:rPr>
          <w:rFonts w:ascii="Calibri" w:hAnsi="Calibri" w:cs="Calibri"/>
          <w:lang w:val="es-ES"/>
        </w:rPr>
      </w:pPr>
      <w:r w:rsidRPr="0016322A">
        <w:rPr>
          <w:rFonts w:ascii="Calibri" w:hAnsi="Calibri" w:cs="Calibri"/>
          <w:lang w:val="es-ES"/>
        </w:rPr>
        <w:t>fieles en todo</w:t>
      </w:r>
    </w:p>
    <w:p w14:paraId="366A5581" w14:textId="285F054A" w:rsidR="00CD37AC" w:rsidRDefault="00CD37AC" w:rsidP="001320D0">
      <w:pPr>
        <w:autoSpaceDE w:val="0"/>
        <w:autoSpaceDN w:val="0"/>
        <w:adjustRightInd w:val="0"/>
        <w:rPr>
          <w:rFonts w:ascii="Calibri" w:hAnsi="Calibri" w:cs="Calibri"/>
          <w:lang w:val="es-ES"/>
        </w:rPr>
      </w:pPr>
    </w:p>
    <w:p w14:paraId="605AB00A" w14:textId="35E58176" w:rsidR="00CD37AC" w:rsidRPr="00CD37AC" w:rsidRDefault="00CD37AC" w:rsidP="5B3A98D9">
      <w:pPr>
        <w:pStyle w:val="Heading2"/>
        <w:rPr>
          <w:rFonts w:ascii="Calibri Light" w:eastAsia="Yu Gothic Light" w:hAnsi="Calibri Light" w:cs="Times New Roman"/>
          <w:b/>
          <w:lang w:val="es-ES"/>
        </w:rPr>
      </w:pPr>
      <w:r w:rsidRPr="5B3A98D9">
        <w:rPr>
          <w:lang w:val="es-ES"/>
        </w:rPr>
        <w:t>Los hombres</w:t>
      </w:r>
    </w:p>
    <w:p w14:paraId="75C04F04" w14:textId="77777777" w:rsidR="00CD0E26" w:rsidRPr="0016322A" w:rsidRDefault="001320D0" w:rsidP="0016322A">
      <w:pPr>
        <w:pStyle w:val="ListParagraph"/>
        <w:numPr>
          <w:ilvl w:val="0"/>
          <w:numId w:val="7"/>
        </w:numPr>
        <w:autoSpaceDE w:val="0"/>
        <w:autoSpaceDN w:val="0"/>
        <w:adjustRightInd w:val="0"/>
        <w:rPr>
          <w:rFonts w:ascii="Calibri" w:hAnsi="Calibri" w:cs="Calibri"/>
          <w:lang w:val="es-ES"/>
        </w:rPr>
      </w:pPr>
      <w:r w:rsidRPr="0016322A">
        <w:rPr>
          <w:rFonts w:ascii="Calibri" w:hAnsi="Calibri" w:cs="Calibri"/>
          <w:lang w:val="es-ES"/>
        </w:rPr>
        <w:t>maridos de una sola mujer</w:t>
      </w:r>
    </w:p>
    <w:p w14:paraId="2E1BD994" w14:textId="77777777" w:rsidR="00CD0E26" w:rsidRPr="0016322A" w:rsidRDefault="001320D0" w:rsidP="0016322A">
      <w:pPr>
        <w:pStyle w:val="ListParagraph"/>
        <w:numPr>
          <w:ilvl w:val="0"/>
          <w:numId w:val="7"/>
        </w:numPr>
        <w:autoSpaceDE w:val="0"/>
        <w:autoSpaceDN w:val="0"/>
        <w:adjustRightInd w:val="0"/>
        <w:rPr>
          <w:rFonts w:ascii="Calibri" w:hAnsi="Calibri" w:cs="Calibri"/>
          <w:lang w:val="es-ES"/>
        </w:rPr>
      </w:pPr>
      <w:r w:rsidRPr="0016322A">
        <w:rPr>
          <w:rFonts w:ascii="Calibri" w:hAnsi="Calibri" w:cs="Calibri"/>
          <w:lang w:val="es-ES"/>
        </w:rPr>
        <w:t xml:space="preserve">que gobiernen bien sus hijos </w:t>
      </w:r>
    </w:p>
    <w:p w14:paraId="47DD6577" w14:textId="77777777" w:rsidR="00CD0E26" w:rsidRPr="0016322A" w:rsidRDefault="00CD0E26" w:rsidP="0016322A">
      <w:pPr>
        <w:pStyle w:val="ListParagraph"/>
        <w:numPr>
          <w:ilvl w:val="0"/>
          <w:numId w:val="7"/>
        </w:numPr>
        <w:autoSpaceDE w:val="0"/>
        <w:autoSpaceDN w:val="0"/>
        <w:adjustRightInd w:val="0"/>
        <w:rPr>
          <w:rFonts w:ascii="Calibri" w:hAnsi="Calibri" w:cs="Calibri"/>
          <w:lang w:val="es-ES"/>
        </w:rPr>
      </w:pPr>
      <w:r w:rsidRPr="0016322A">
        <w:rPr>
          <w:rFonts w:ascii="Calibri" w:hAnsi="Calibri" w:cs="Calibri"/>
          <w:lang w:val="es-ES"/>
        </w:rPr>
        <w:t xml:space="preserve">que gobiernen bien </w:t>
      </w:r>
      <w:r w:rsidR="001320D0" w:rsidRPr="0016322A">
        <w:rPr>
          <w:rFonts w:ascii="Calibri" w:hAnsi="Calibri" w:cs="Calibri"/>
          <w:lang w:val="es-ES"/>
        </w:rPr>
        <w:t>casas</w:t>
      </w:r>
    </w:p>
    <w:p w14:paraId="3CB459CF" w14:textId="6DE63143" w:rsidR="00CD0E26" w:rsidRDefault="00CD0E26" w:rsidP="001320D0">
      <w:pPr>
        <w:autoSpaceDE w:val="0"/>
        <w:autoSpaceDN w:val="0"/>
        <w:adjustRightInd w:val="0"/>
        <w:rPr>
          <w:rFonts w:ascii="Calibri" w:hAnsi="Calibri" w:cs="Calibri"/>
          <w:lang w:val="es-ES"/>
        </w:rPr>
      </w:pPr>
    </w:p>
    <w:p w14:paraId="48300C99" w14:textId="59822E35" w:rsidR="00F61827" w:rsidRDefault="006464D8" w:rsidP="00F61827">
      <w:pPr>
        <w:pStyle w:val="Heading2"/>
        <w:rPr>
          <w:lang w:val="es-ES"/>
        </w:rPr>
      </w:pPr>
      <w:r w:rsidRPr="5B3A98D9">
        <w:rPr>
          <w:lang w:val="es-ES"/>
        </w:rPr>
        <w:t>Hay bendición en el diaconado</w:t>
      </w:r>
    </w:p>
    <w:p w14:paraId="783C8758" w14:textId="77777777" w:rsidR="00FD32F0" w:rsidRPr="00FD32F0" w:rsidRDefault="00FD32F0" w:rsidP="00FD32F0">
      <w:pPr>
        <w:rPr>
          <w:lang w:val="es-ES"/>
        </w:rPr>
      </w:pPr>
    </w:p>
    <w:p w14:paraId="36132A48" w14:textId="77777777" w:rsidR="009514E8" w:rsidRPr="009514E8" w:rsidRDefault="009514E8" w:rsidP="009514E8">
      <w:pPr>
        <w:rPr>
          <w:rFonts w:ascii="Calibri" w:hAnsi="Calibri" w:cs="Calibri"/>
          <w:b/>
          <w:bCs/>
          <w:lang w:val="es-ES"/>
        </w:rPr>
      </w:pPr>
      <w:r w:rsidRPr="009514E8">
        <w:rPr>
          <w:rFonts w:ascii="Calibri" w:hAnsi="Calibri" w:cs="Calibri"/>
          <w:b/>
          <w:bCs/>
          <w:lang w:val="es-ES"/>
        </w:rPr>
        <w:t>1 Timoteo 3:13 (RVR60)</w:t>
      </w:r>
    </w:p>
    <w:p w14:paraId="3CC3EC60" w14:textId="1849CF72" w:rsidR="00E220E6" w:rsidRPr="009514E8" w:rsidRDefault="009514E8" w:rsidP="009514E8">
      <w:pPr>
        <w:rPr>
          <w:rFonts w:ascii="Calibri" w:hAnsi="Calibri" w:cs="Calibri"/>
          <w:i/>
          <w:iCs/>
          <w:lang w:val="es-ES"/>
        </w:rPr>
      </w:pPr>
      <w:r w:rsidRPr="009514E8">
        <w:rPr>
          <w:rFonts w:ascii="Calibri" w:hAnsi="Calibri" w:cs="Calibri"/>
          <w:i/>
          <w:iCs/>
          <w:lang w:val="es-ES"/>
        </w:rPr>
        <w:t xml:space="preserve">13 </w:t>
      </w:r>
      <w:proofErr w:type="gramStart"/>
      <w:r w:rsidRPr="009514E8">
        <w:rPr>
          <w:rFonts w:ascii="Calibri" w:hAnsi="Calibri" w:cs="Calibri"/>
          <w:i/>
          <w:iCs/>
          <w:lang w:val="es-ES"/>
        </w:rPr>
        <w:t>Porque</w:t>
      </w:r>
      <w:proofErr w:type="gramEnd"/>
      <w:r w:rsidRPr="009514E8">
        <w:rPr>
          <w:rFonts w:ascii="Calibri" w:hAnsi="Calibri" w:cs="Calibri"/>
          <w:i/>
          <w:iCs/>
          <w:lang w:val="es-ES"/>
        </w:rPr>
        <w:t xml:space="preserve"> los que ejerzan bien el diaconado, ganan para sí un grado honroso, y mucha confianza en la fe que es en Cristo Jesús.</w:t>
      </w:r>
    </w:p>
    <w:p w14:paraId="0C7572D1" w14:textId="77777777" w:rsidR="009514E8" w:rsidRDefault="009514E8" w:rsidP="009514E8">
      <w:pPr>
        <w:rPr>
          <w:lang w:val="es-ES"/>
        </w:rPr>
      </w:pPr>
    </w:p>
    <w:p w14:paraId="434FF258" w14:textId="77777777" w:rsidR="00E220E6" w:rsidRDefault="00E220E6" w:rsidP="00E220E6">
      <w:pPr>
        <w:rPr>
          <w:lang w:val="es-ES"/>
        </w:rPr>
      </w:pPr>
      <w:r w:rsidRPr="2AD864AF">
        <w:rPr>
          <w:lang w:val="es-ES"/>
        </w:rPr>
        <w:t xml:space="preserve">La carta a Timoteo también nos habla de que tanto hombres como mujeres pueden servir en el diaconado (ver </w:t>
      </w:r>
      <w:r w:rsidRPr="2AD864AF">
        <w:rPr>
          <w:b/>
          <w:bCs/>
          <w:lang w:val="es-ES"/>
        </w:rPr>
        <w:t>1 Timoteo 3.11-12</w:t>
      </w:r>
      <w:r w:rsidRPr="2AD864AF">
        <w:rPr>
          <w:lang w:val="es-ES"/>
        </w:rPr>
        <w:t>).</w:t>
      </w:r>
    </w:p>
    <w:p w14:paraId="6D110125" w14:textId="77777777" w:rsidR="00E220E6" w:rsidRDefault="00E220E6" w:rsidP="00E220E6">
      <w:pPr>
        <w:rPr>
          <w:lang w:val="es-ES"/>
        </w:rPr>
      </w:pPr>
    </w:p>
    <w:p w14:paraId="3C7C024E" w14:textId="0C95ADCF" w:rsidR="00E220E6" w:rsidRPr="003663C1" w:rsidRDefault="00E220E6" w:rsidP="003663C1">
      <w:pPr>
        <w:rPr>
          <w:lang w:val="es-ES"/>
        </w:rPr>
      </w:pPr>
      <w:r w:rsidRPr="535B2C89">
        <w:rPr>
          <w:lang w:val="es-ES"/>
        </w:rPr>
        <w:t>En este taller estaremos aprendiendo mucho más sobre el diaconado, sus funciones y todo lo relacionado al ministerio en este tiempo.</w:t>
      </w:r>
    </w:p>
    <w:p w14:paraId="4DD13FAA" w14:textId="744742E6" w:rsidR="7EC38167" w:rsidRDefault="7EC38167" w:rsidP="7EC38167">
      <w:pPr>
        <w:rPr>
          <w:lang w:val="es-ES"/>
        </w:rPr>
      </w:pPr>
    </w:p>
    <w:p w14:paraId="5C12A820" w14:textId="1C945706" w:rsidR="7EC38167" w:rsidRDefault="7EC38167" w:rsidP="7EC38167">
      <w:pPr>
        <w:pStyle w:val="Heading1"/>
        <w:rPr>
          <w:rFonts w:ascii="Calibri Light" w:eastAsia="Yu Gothic Light" w:hAnsi="Calibri Light" w:cs="Times New Roman"/>
          <w:lang w:val="es-ES"/>
        </w:rPr>
      </w:pPr>
      <w:r w:rsidRPr="7EC38167">
        <w:rPr>
          <w:lang w:val="es-ES"/>
        </w:rPr>
        <w:t xml:space="preserve">Parte </w:t>
      </w:r>
      <w:r w:rsidR="009A6D85">
        <w:rPr>
          <w:lang w:val="es-ES"/>
        </w:rPr>
        <w:t>3</w:t>
      </w:r>
    </w:p>
    <w:p w14:paraId="3429ED12" w14:textId="23C8E234" w:rsidR="5B3A98D9" w:rsidRDefault="5B3A98D9" w:rsidP="5B3A98D9">
      <w:pPr>
        <w:rPr>
          <w:lang w:val="es-ES"/>
        </w:rPr>
      </w:pPr>
    </w:p>
    <w:p w14:paraId="5D37A941" w14:textId="77777777" w:rsidR="009A6D85" w:rsidRPr="009A6D85" w:rsidRDefault="009A6D85" w:rsidP="009A6D85">
      <w:pPr>
        <w:pStyle w:val="Heading2"/>
        <w:rPr>
          <w:lang w:val="es-ES"/>
        </w:rPr>
      </w:pPr>
      <w:r w:rsidRPr="009A6D85">
        <w:rPr>
          <w:lang w:val="es-ES"/>
        </w:rPr>
        <w:t>Las funciones de los diáconos en la iglesia</w:t>
      </w:r>
    </w:p>
    <w:p w14:paraId="2BC7DE5C" w14:textId="77777777" w:rsidR="00FD32F0" w:rsidRPr="00FD32F0" w:rsidRDefault="00FD32F0" w:rsidP="00FD32F0">
      <w:pPr>
        <w:rPr>
          <w:lang w:val="es-ES"/>
        </w:rPr>
      </w:pPr>
    </w:p>
    <w:p w14:paraId="78139F60" w14:textId="55493C90" w:rsidR="7EC38167" w:rsidRDefault="7EC38167" w:rsidP="5B3A98D9">
      <w:pPr>
        <w:pStyle w:val="Heading3"/>
        <w:rPr>
          <w:rFonts w:ascii="Calibri Light" w:eastAsia="Yu Gothic Light" w:hAnsi="Calibri Light" w:cs="Times New Roman"/>
          <w:b/>
          <w:color w:val="1F3763"/>
          <w:lang w:val="es-ES"/>
        </w:rPr>
      </w:pPr>
      <w:r w:rsidRPr="5B3A98D9">
        <w:rPr>
          <w:lang w:val="es-ES"/>
        </w:rPr>
        <w:t xml:space="preserve">¿Qué </w:t>
      </w:r>
      <w:r w:rsidR="00831966" w:rsidRPr="5B3A98D9">
        <w:rPr>
          <w:lang w:val="es-ES"/>
        </w:rPr>
        <w:t>significa</w:t>
      </w:r>
      <w:r w:rsidRPr="5B3A98D9">
        <w:rPr>
          <w:lang w:val="es-ES"/>
        </w:rPr>
        <w:t xml:space="preserve"> </w:t>
      </w:r>
      <w:r w:rsidR="001D0312" w:rsidRPr="5B3A98D9">
        <w:rPr>
          <w:lang w:val="es-ES"/>
        </w:rPr>
        <w:t xml:space="preserve">la palabra </w:t>
      </w:r>
      <w:r w:rsidRPr="5B3A98D9">
        <w:rPr>
          <w:lang w:val="es-ES"/>
        </w:rPr>
        <w:t>di</w:t>
      </w:r>
      <w:r w:rsidR="001D0312" w:rsidRPr="5B3A98D9">
        <w:rPr>
          <w:lang w:val="es-ES"/>
        </w:rPr>
        <w:t>á</w:t>
      </w:r>
      <w:r w:rsidRPr="5B3A98D9">
        <w:rPr>
          <w:lang w:val="es-ES"/>
        </w:rPr>
        <w:t>co</w:t>
      </w:r>
      <w:r w:rsidR="001D0312" w:rsidRPr="5B3A98D9">
        <w:rPr>
          <w:lang w:val="es-ES"/>
        </w:rPr>
        <w:t>no</w:t>
      </w:r>
      <w:r w:rsidRPr="5B3A98D9">
        <w:rPr>
          <w:lang w:val="es-ES"/>
        </w:rPr>
        <w:t>?</w:t>
      </w:r>
    </w:p>
    <w:p w14:paraId="42BEF2B7" w14:textId="77777777" w:rsidR="00831966" w:rsidRPr="00831966" w:rsidRDefault="00831966" w:rsidP="00831966">
      <w:pPr>
        <w:rPr>
          <w:lang w:val="es-ES"/>
        </w:rPr>
      </w:pPr>
      <w:r>
        <w:rPr>
          <w:lang w:val="es-ES"/>
        </w:rPr>
        <w:t>El</w:t>
      </w:r>
      <w:r w:rsidRPr="7EC38167">
        <w:rPr>
          <w:lang w:val="es-ES"/>
        </w:rPr>
        <w:t xml:space="preserve"> </w:t>
      </w:r>
      <w:r w:rsidRPr="0066718D">
        <w:rPr>
          <w:rFonts w:ascii="Calibri" w:hAnsi="Calibri" w:cs="Calibri"/>
          <w:lang w:val="es-ES"/>
        </w:rPr>
        <w:t xml:space="preserve">significado mismo del nombre </w:t>
      </w:r>
      <w:r w:rsidRPr="0066718D">
        <w:rPr>
          <w:rFonts w:ascii="Calibri" w:hAnsi="Calibri" w:cs="Calibri"/>
          <w:i/>
          <w:lang w:val="es-ES"/>
        </w:rPr>
        <w:t>diácono</w:t>
      </w:r>
      <w:r>
        <w:rPr>
          <w:rFonts w:ascii="Calibri" w:hAnsi="Calibri" w:cs="Calibri"/>
          <w:lang w:val="es-ES"/>
        </w:rPr>
        <w:t xml:space="preserve"> </w:t>
      </w:r>
      <w:r w:rsidRPr="0066718D">
        <w:rPr>
          <w:rFonts w:ascii="Calibri" w:hAnsi="Calibri" w:cs="Calibri"/>
          <w:lang w:val="es-ES"/>
        </w:rPr>
        <w:t>es “siervo” (</w:t>
      </w:r>
      <w:proofErr w:type="spellStart"/>
      <w:r w:rsidRPr="0066718D">
        <w:rPr>
          <w:rFonts w:ascii="Calibri" w:hAnsi="Calibri" w:cs="Calibri"/>
          <w:i/>
          <w:lang w:val="es-ES"/>
        </w:rPr>
        <w:t>diakonos</w:t>
      </w:r>
      <w:proofErr w:type="spellEnd"/>
      <w:r w:rsidRPr="0066718D">
        <w:rPr>
          <w:rFonts w:ascii="Calibri" w:hAnsi="Calibri" w:cs="Calibri"/>
          <w:lang w:val="es-ES"/>
        </w:rPr>
        <w:t>)</w:t>
      </w:r>
      <w:r w:rsidRPr="0066718D">
        <w:rPr>
          <w:rFonts w:ascii="Calibri" w:hAnsi="Calibri" w:cs="Calibri"/>
          <w:vertAlign w:val="superscript"/>
        </w:rPr>
        <w:footnoteReference w:id="4"/>
      </w:r>
    </w:p>
    <w:p w14:paraId="441C938E" w14:textId="1E5D9ACD" w:rsidR="535B2C89" w:rsidRDefault="535B2C89" w:rsidP="535B2C89">
      <w:pPr>
        <w:rPr>
          <w:lang w:val="es-ES"/>
        </w:rPr>
      </w:pPr>
    </w:p>
    <w:p w14:paraId="649C3689" w14:textId="7220558C" w:rsidR="00C17EAD" w:rsidRPr="00C17EAD" w:rsidRDefault="00831966" w:rsidP="5B3A98D9">
      <w:pPr>
        <w:pStyle w:val="Heading3"/>
        <w:rPr>
          <w:rFonts w:ascii="Calibri Light" w:eastAsia="Yu Gothic Light" w:hAnsi="Calibri Light" w:cs="Times New Roman"/>
          <w:b/>
          <w:color w:val="1F3763"/>
          <w:lang w:val="es-ES"/>
        </w:rPr>
      </w:pPr>
      <w:r w:rsidRPr="5B3A98D9">
        <w:rPr>
          <w:lang w:val="es-ES"/>
        </w:rPr>
        <w:t>¿</w:t>
      </w:r>
      <w:r w:rsidR="001D0312" w:rsidRPr="5B3A98D9">
        <w:rPr>
          <w:lang w:val="es-ES"/>
        </w:rPr>
        <w:t>Qué no es el diaconado?</w:t>
      </w:r>
    </w:p>
    <w:p w14:paraId="736B27FB" w14:textId="6ACB484E" w:rsidR="535B2C89" w:rsidRDefault="000A6C29" w:rsidP="000A6C29">
      <w:pPr>
        <w:pStyle w:val="ListParagraph"/>
        <w:numPr>
          <w:ilvl w:val="0"/>
          <w:numId w:val="3"/>
        </w:numPr>
        <w:rPr>
          <w:lang w:val="es-ES"/>
        </w:rPr>
      </w:pPr>
      <w:r w:rsidRPr="000A6C29">
        <w:rPr>
          <w:lang w:val="es-ES"/>
        </w:rPr>
        <w:t>No son gobernantes de la iglesia</w:t>
      </w:r>
      <w:r w:rsidR="00041C61">
        <w:rPr>
          <w:lang w:val="es-ES"/>
        </w:rPr>
        <w:t xml:space="preserve"> – no toman decisiones sobre los miembros ni los pastores</w:t>
      </w:r>
    </w:p>
    <w:p w14:paraId="15C9248A" w14:textId="2390F693" w:rsidR="000A6C29" w:rsidRDefault="000A6C29" w:rsidP="000A6C29">
      <w:pPr>
        <w:pStyle w:val="ListParagraph"/>
        <w:numPr>
          <w:ilvl w:val="0"/>
          <w:numId w:val="3"/>
        </w:numPr>
        <w:rPr>
          <w:lang w:val="es-ES"/>
        </w:rPr>
      </w:pPr>
      <w:r>
        <w:rPr>
          <w:lang w:val="es-ES"/>
        </w:rPr>
        <w:t>No son administradores de edificios y bienes</w:t>
      </w:r>
      <w:r w:rsidR="00E9510C">
        <w:rPr>
          <w:lang w:val="es-ES"/>
        </w:rPr>
        <w:t xml:space="preserve"> (mantenimiento)</w:t>
      </w:r>
      <w:r w:rsidR="00041C61">
        <w:rPr>
          <w:lang w:val="es-ES"/>
        </w:rPr>
        <w:t xml:space="preserve"> – son llenos del Espíritu</w:t>
      </w:r>
    </w:p>
    <w:p w14:paraId="314F03F4" w14:textId="16EFC44A" w:rsidR="000A6C29" w:rsidRDefault="00364A39" w:rsidP="000A6C29">
      <w:pPr>
        <w:pStyle w:val="ListParagraph"/>
        <w:numPr>
          <w:ilvl w:val="0"/>
          <w:numId w:val="3"/>
        </w:numPr>
        <w:rPr>
          <w:lang w:val="es-ES"/>
        </w:rPr>
      </w:pPr>
      <w:r>
        <w:rPr>
          <w:lang w:val="es-ES"/>
        </w:rPr>
        <w:t>No es una persona que lo hace todo en la iglesia</w:t>
      </w:r>
    </w:p>
    <w:p w14:paraId="074A0EC6" w14:textId="4144010E" w:rsidR="000828CA" w:rsidRDefault="000828CA" w:rsidP="000828CA">
      <w:pPr>
        <w:rPr>
          <w:lang w:val="es-ES"/>
        </w:rPr>
      </w:pPr>
    </w:p>
    <w:p w14:paraId="7F228A85" w14:textId="0C05F3A2" w:rsidR="229E30F7" w:rsidRDefault="000828CA" w:rsidP="5B3A98D9">
      <w:pPr>
        <w:pStyle w:val="Heading3"/>
        <w:rPr>
          <w:rFonts w:ascii="Calibri Light" w:eastAsia="Yu Gothic Light" w:hAnsi="Calibri Light" w:cs="Times New Roman"/>
          <w:b/>
          <w:color w:val="1F3763"/>
          <w:lang w:val="es-ES"/>
        </w:rPr>
      </w:pPr>
      <w:r w:rsidRPr="5B3A98D9">
        <w:rPr>
          <w:lang w:val="es-ES"/>
        </w:rPr>
        <w:t>La obediencia es la base</w:t>
      </w:r>
    </w:p>
    <w:p w14:paraId="53FDEC4F" w14:textId="177DA1C2" w:rsidR="229E30F7" w:rsidRDefault="229E30F7" w:rsidP="229E30F7">
      <w:pPr>
        <w:pStyle w:val="ListParagraph"/>
        <w:numPr>
          <w:ilvl w:val="0"/>
          <w:numId w:val="4"/>
        </w:numPr>
        <w:rPr>
          <w:lang w:val="es-ES"/>
        </w:rPr>
      </w:pPr>
      <w:r w:rsidRPr="229E30F7">
        <w:rPr>
          <w:lang w:val="es-ES"/>
        </w:rPr>
        <w:t>Su primer llamado es el de servir</w:t>
      </w:r>
    </w:p>
    <w:p w14:paraId="71BA8E3E" w14:textId="217A4061" w:rsidR="229E30F7" w:rsidRDefault="229E30F7" w:rsidP="229E30F7">
      <w:pPr>
        <w:pStyle w:val="ListParagraph"/>
        <w:numPr>
          <w:ilvl w:val="0"/>
          <w:numId w:val="4"/>
        </w:numPr>
        <w:rPr>
          <w:rFonts w:eastAsiaTheme="minorEastAsia"/>
          <w:lang w:val="es-ES"/>
        </w:rPr>
      </w:pPr>
      <w:r w:rsidRPr="229E30F7">
        <w:rPr>
          <w:lang w:val="es-ES"/>
        </w:rPr>
        <w:lastRenderedPageBreak/>
        <w:t>Aliviar a los apacentadores (pastores)</w:t>
      </w:r>
    </w:p>
    <w:p w14:paraId="0E55287C" w14:textId="67CCEC2F" w:rsidR="229E30F7" w:rsidRDefault="229E30F7" w:rsidP="229E30F7">
      <w:pPr>
        <w:pStyle w:val="ListParagraph"/>
        <w:numPr>
          <w:ilvl w:val="0"/>
          <w:numId w:val="4"/>
        </w:numPr>
        <w:rPr>
          <w:lang w:val="es-ES"/>
        </w:rPr>
      </w:pPr>
      <w:r w:rsidRPr="229E30F7">
        <w:rPr>
          <w:lang w:val="es-ES"/>
        </w:rPr>
        <w:t>Respaldar el crecimiento de la iglesia</w:t>
      </w:r>
    </w:p>
    <w:p w14:paraId="12BDC496" w14:textId="3114BC67" w:rsidR="229E30F7" w:rsidRDefault="229E30F7" w:rsidP="229E30F7">
      <w:pPr>
        <w:pStyle w:val="ListParagraph"/>
        <w:numPr>
          <w:ilvl w:val="0"/>
          <w:numId w:val="4"/>
        </w:numPr>
        <w:rPr>
          <w:lang w:val="es-ES"/>
        </w:rPr>
      </w:pPr>
      <w:r w:rsidRPr="229E30F7">
        <w:rPr>
          <w:lang w:val="es-ES"/>
        </w:rPr>
        <w:t>Es un trabajo en equipo</w:t>
      </w:r>
    </w:p>
    <w:p w14:paraId="037C51F2" w14:textId="0711234A" w:rsidR="535B2C89" w:rsidRDefault="535B2C89" w:rsidP="535B2C89">
      <w:pPr>
        <w:rPr>
          <w:lang w:val="es-ES"/>
        </w:rPr>
      </w:pPr>
    </w:p>
    <w:p w14:paraId="76505147" w14:textId="1F13D569" w:rsidR="00A22EAD" w:rsidRDefault="00A22EAD" w:rsidP="5B3A98D9">
      <w:pPr>
        <w:pStyle w:val="Heading3"/>
        <w:rPr>
          <w:rFonts w:ascii="Calibri Light" w:eastAsia="Yu Gothic Light" w:hAnsi="Calibri Light" w:cs="Times New Roman"/>
          <w:b/>
          <w:color w:val="1F3763"/>
          <w:lang w:val="es-ES"/>
        </w:rPr>
      </w:pPr>
      <w:r w:rsidRPr="5B3A98D9">
        <w:rPr>
          <w:lang w:val="es-ES"/>
        </w:rPr>
        <w:t>El diaconado necesita apoyo</w:t>
      </w:r>
    </w:p>
    <w:p w14:paraId="4F203055" w14:textId="38E01C5B" w:rsidR="00A22EAD" w:rsidRDefault="006E5A70" w:rsidP="535B2C89">
      <w:pPr>
        <w:rPr>
          <w:lang w:val="es-ES"/>
        </w:rPr>
      </w:pPr>
      <w:r>
        <w:rPr>
          <w:rFonts w:ascii="Calibri" w:hAnsi="Calibri" w:cs="Calibri"/>
          <w:lang w:val="es-ES"/>
        </w:rPr>
        <w:t xml:space="preserve">La biblia nos ensena que </w:t>
      </w:r>
      <w:r w:rsidR="00957592" w:rsidRPr="00957592">
        <w:rPr>
          <w:rFonts w:ascii="Calibri" w:hAnsi="Calibri" w:cs="Calibri"/>
          <w:lang w:val="es-ES"/>
        </w:rPr>
        <w:t xml:space="preserve">a iglesia </w:t>
      </w:r>
      <w:r>
        <w:rPr>
          <w:rFonts w:ascii="Calibri" w:hAnsi="Calibri" w:cs="Calibri"/>
          <w:lang w:val="es-ES"/>
        </w:rPr>
        <w:t xml:space="preserve">necesita </w:t>
      </w:r>
      <w:r w:rsidR="00957592" w:rsidRPr="00957592">
        <w:rPr>
          <w:rFonts w:ascii="Calibri" w:hAnsi="Calibri" w:cs="Calibri"/>
          <w:lang w:val="es-ES"/>
        </w:rPr>
        <w:t xml:space="preserve">diáconos y </w:t>
      </w:r>
      <w:r>
        <w:rPr>
          <w:rFonts w:ascii="Calibri" w:hAnsi="Calibri" w:cs="Calibri"/>
          <w:lang w:val="es-ES"/>
        </w:rPr>
        <w:t xml:space="preserve">debe entender </w:t>
      </w:r>
      <w:r w:rsidR="00957592" w:rsidRPr="00957592">
        <w:rPr>
          <w:rFonts w:ascii="Calibri" w:hAnsi="Calibri" w:cs="Calibri"/>
          <w:lang w:val="es-ES"/>
        </w:rPr>
        <w:t>sus responsabilidades hacia ellos porque para que los diáconos hagan su trabajo efectivamente, necesitan de la orientación y el apoyo que sólo los ministros de la iglesia pueden proporcionar.</w:t>
      </w:r>
      <w:r w:rsidR="00957592" w:rsidRPr="00957592">
        <w:rPr>
          <w:rFonts w:ascii="Calibri" w:hAnsi="Calibri" w:cs="Calibri"/>
          <w:vertAlign w:val="superscript"/>
        </w:rPr>
        <w:footnoteReference w:id="5"/>
      </w:r>
    </w:p>
    <w:p w14:paraId="4E58A15C" w14:textId="7DC4A290" w:rsidR="005D4CAE" w:rsidRDefault="005D4CAE" w:rsidP="005D4CAE">
      <w:pPr>
        <w:pStyle w:val="Heading1"/>
        <w:rPr>
          <w:lang w:val="es-ES"/>
        </w:rPr>
      </w:pPr>
      <w:r>
        <w:rPr>
          <w:lang w:val="es-ES"/>
        </w:rPr>
        <w:t xml:space="preserve">Parte </w:t>
      </w:r>
      <w:r w:rsidR="009A6D85">
        <w:rPr>
          <w:lang w:val="es-ES"/>
        </w:rPr>
        <w:t>4</w:t>
      </w:r>
    </w:p>
    <w:p w14:paraId="00129EDC" w14:textId="77777777" w:rsidR="009A6D85" w:rsidRDefault="009A6D85" w:rsidP="009A6D85">
      <w:pPr>
        <w:rPr>
          <w:lang w:val="es-ES"/>
        </w:rPr>
      </w:pPr>
    </w:p>
    <w:p w14:paraId="7B9D5928" w14:textId="1F4A4A57" w:rsidR="009A6D85" w:rsidRPr="009A6D85" w:rsidRDefault="009A6D85" w:rsidP="009A6D85">
      <w:pPr>
        <w:pStyle w:val="Heading2"/>
        <w:rPr>
          <w:lang w:val="es-ES"/>
        </w:rPr>
      </w:pPr>
      <w:r w:rsidRPr="009A6D85">
        <w:rPr>
          <w:lang w:val="es-ES"/>
        </w:rPr>
        <w:t>Prácticas de los diáconos en la iglesia local</w:t>
      </w:r>
    </w:p>
    <w:p w14:paraId="334762B3" w14:textId="54A23B54" w:rsidR="00855D36" w:rsidRDefault="00855D36" w:rsidP="00855D36">
      <w:pPr>
        <w:rPr>
          <w:lang w:val="es-ES"/>
        </w:rPr>
      </w:pPr>
    </w:p>
    <w:p w14:paraId="4AE3F1F2" w14:textId="5109655A" w:rsidR="00393A52" w:rsidRDefault="003274B5" w:rsidP="535B2C89">
      <w:pPr>
        <w:rPr>
          <w:lang w:val="es-ES"/>
        </w:rPr>
      </w:pPr>
      <w:r>
        <w:rPr>
          <w:lang w:val="es-ES"/>
        </w:rPr>
        <w:t>Desde el punto de vista del diaconado y la definición de servicio que le aplica, podemos decir que todo el trabajo que se hace en santidad y</w:t>
      </w:r>
      <w:r w:rsidR="00D40713">
        <w:rPr>
          <w:lang w:val="es-ES"/>
        </w:rPr>
        <w:t xml:space="preserve"> que</w:t>
      </w:r>
      <w:r>
        <w:rPr>
          <w:lang w:val="es-ES"/>
        </w:rPr>
        <w:t xml:space="preserve"> </w:t>
      </w:r>
      <w:r w:rsidR="00AB14C0">
        <w:rPr>
          <w:lang w:val="es-ES"/>
        </w:rPr>
        <w:t>no esté relacionado a la ministración de la palabra</w:t>
      </w:r>
      <w:r w:rsidR="002C1E01">
        <w:rPr>
          <w:lang w:val="es-ES"/>
        </w:rPr>
        <w:t xml:space="preserve">, se </w:t>
      </w:r>
      <w:r w:rsidR="00D40713">
        <w:rPr>
          <w:lang w:val="es-ES"/>
        </w:rPr>
        <w:t xml:space="preserve">le </w:t>
      </w:r>
      <w:r w:rsidR="002C1E01">
        <w:rPr>
          <w:lang w:val="es-ES"/>
        </w:rPr>
        <w:t xml:space="preserve">puede </w:t>
      </w:r>
      <w:r w:rsidR="008D5C5D">
        <w:rPr>
          <w:lang w:val="es-ES"/>
        </w:rPr>
        <w:t xml:space="preserve">entender </w:t>
      </w:r>
      <w:r w:rsidR="002C1E01">
        <w:rPr>
          <w:lang w:val="es-ES"/>
        </w:rPr>
        <w:t>como una rama del diaconado</w:t>
      </w:r>
      <w:r w:rsidR="00AB14C0">
        <w:rPr>
          <w:lang w:val="es-ES"/>
        </w:rPr>
        <w:t>.</w:t>
      </w:r>
    </w:p>
    <w:p w14:paraId="5B0763D9" w14:textId="77777777" w:rsidR="002037A7" w:rsidRDefault="002037A7" w:rsidP="535B2C89">
      <w:pPr>
        <w:rPr>
          <w:lang w:val="es-ES"/>
        </w:rPr>
      </w:pPr>
    </w:p>
    <w:p w14:paraId="2A57AE3F" w14:textId="3CD94D03" w:rsidR="002037A7" w:rsidRDefault="002037A7" w:rsidP="002037A7">
      <w:pPr>
        <w:rPr>
          <w:lang w:val="es-ES"/>
        </w:rPr>
      </w:pPr>
      <w:r>
        <w:rPr>
          <w:lang w:val="es-ES"/>
        </w:rPr>
        <w:t xml:space="preserve">Por definición, la palabra </w:t>
      </w:r>
      <w:r w:rsidRPr="003075A3">
        <w:rPr>
          <w:b/>
          <w:lang w:val="es-ES"/>
        </w:rPr>
        <w:t>ujier</w:t>
      </w:r>
      <w:r w:rsidRPr="003075A3">
        <w:rPr>
          <w:lang w:val="es-ES"/>
        </w:rPr>
        <w:t xml:space="preserve"> </w:t>
      </w:r>
      <w:r>
        <w:rPr>
          <w:lang w:val="es-ES"/>
        </w:rPr>
        <w:t>quiere decir</w:t>
      </w:r>
      <w:r w:rsidR="003D7DDE">
        <w:rPr>
          <w:lang w:val="es-ES"/>
        </w:rPr>
        <w:t>:</w:t>
      </w:r>
    </w:p>
    <w:p w14:paraId="7D16C33E" w14:textId="77777777" w:rsidR="002037A7" w:rsidRDefault="002037A7" w:rsidP="002037A7">
      <w:pPr>
        <w:pStyle w:val="ListParagraph"/>
        <w:numPr>
          <w:ilvl w:val="0"/>
          <w:numId w:val="8"/>
        </w:numPr>
        <w:rPr>
          <w:lang w:val="es-ES"/>
        </w:rPr>
      </w:pPr>
      <w:r w:rsidRPr="002037A7">
        <w:rPr>
          <w:lang w:val="es-ES"/>
        </w:rPr>
        <w:t>Portero de un palacio o de un tribunal.</w:t>
      </w:r>
    </w:p>
    <w:p w14:paraId="04284EBE" w14:textId="073E5385" w:rsidR="002037A7" w:rsidRPr="002037A7" w:rsidRDefault="002037A7" w:rsidP="002037A7">
      <w:pPr>
        <w:pStyle w:val="ListParagraph"/>
        <w:numPr>
          <w:ilvl w:val="0"/>
          <w:numId w:val="8"/>
        </w:numPr>
        <w:rPr>
          <w:lang w:val="es-ES"/>
        </w:rPr>
      </w:pPr>
      <w:r w:rsidRPr="002037A7">
        <w:rPr>
          <w:lang w:val="es-ES"/>
        </w:rPr>
        <w:t>Empleado de algunos organismos o tribunales del Estado que lleva a cabo tareas que no requieren especialización.</w:t>
      </w:r>
      <w:r w:rsidRPr="003075A3">
        <w:rPr>
          <w:vertAlign w:val="superscript"/>
          <w:lang w:val="es-ES"/>
        </w:rPr>
        <w:footnoteReference w:id="6"/>
      </w:r>
    </w:p>
    <w:p w14:paraId="39A12E50" w14:textId="77777777" w:rsidR="00C00A7D" w:rsidRDefault="00C00A7D" w:rsidP="535B2C89">
      <w:pPr>
        <w:rPr>
          <w:lang w:val="es-ES"/>
        </w:rPr>
      </w:pPr>
    </w:p>
    <w:p w14:paraId="26B6FBCB" w14:textId="77777777" w:rsidR="00C00A7D" w:rsidRPr="00C00A7D" w:rsidRDefault="00C00A7D" w:rsidP="00C00A7D">
      <w:pPr>
        <w:rPr>
          <w:b/>
          <w:bCs/>
          <w:lang w:val="es-ES"/>
        </w:rPr>
      </w:pPr>
      <w:r w:rsidRPr="00C00A7D">
        <w:rPr>
          <w:b/>
          <w:bCs/>
          <w:lang w:val="es-ES"/>
        </w:rPr>
        <w:t xml:space="preserve">1 </w:t>
      </w:r>
      <w:proofErr w:type="gramStart"/>
      <w:r w:rsidRPr="00C00A7D">
        <w:rPr>
          <w:b/>
          <w:bCs/>
          <w:lang w:val="es-ES"/>
        </w:rPr>
        <w:t>Corintios</w:t>
      </w:r>
      <w:proofErr w:type="gramEnd"/>
      <w:r w:rsidRPr="00C00A7D">
        <w:rPr>
          <w:b/>
          <w:bCs/>
          <w:lang w:val="es-ES"/>
        </w:rPr>
        <w:t xml:space="preserve"> 12:27–28 (RVR60)</w:t>
      </w:r>
    </w:p>
    <w:p w14:paraId="54E65ABC" w14:textId="77777777" w:rsidR="00C00A7D" w:rsidRPr="00C00A7D" w:rsidRDefault="00C00A7D" w:rsidP="00C00A7D">
      <w:pPr>
        <w:rPr>
          <w:i/>
          <w:iCs/>
          <w:lang w:val="es-ES"/>
        </w:rPr>
      </w:pPr>
      <w:r w:rsidRPr="00C00A7D">
        <w:rPr>
          <w:i/>
          <w:iCs/>
          <w:lang w:val="es-ES"/>
        </w:rPr>
        <w:t xml:space="preserve">27 </w:t>
      </w:r>
      <w:proofErr w:type="gramStart"/>
      <w:r w:rsidRPr="00C00A7D">
        <w:rPr>
          <w:i/>
          <w:iCs/>
          <w:lang w:val="es-ES"/>
        </w:rPr>
        <w:t>Vosotros</w:t>
      </w:r>
      <w:proofErr w:type="gramEnd"/>
      <w:r w:rsidRPr="00C00A7D">
        <w:rPr>
          <w:i/>
          <w:iCs/>
          <w:lang w:val="es-ES"/>
        </w:rPr>
        <w:t xml:space="preserve">, pues, sois el cuerpo de Cristo, y miembros cada uno en particular. </w:t>
      </w:r>
    </w:p>
    <w:p w14:paraId="114AACCF" w14:textId="1542E99F" w:rsidR="002037A7" w:rsidRDefault="00C00A7D" w:rsidP="00C00A7D">
      <w:pPr>
        <w:rPr>
          <w:i/>
          <w:iCs/>
          <w:lang w:val="es-ES"/>
        </w:rPr>
      </w:pPr>
      <w:r w:rsidRPr="00C00A7D">
        <w:rPr>
          <w:i/>
          <w:iCs/>
          <w:lang w:val="es-ES"/>
        </w:rPr>
        <w:t xml:space="preserve">28 </w:t>
      </w:r>
      <w:proofErr w:type="gramStart"/>
      <w:r w:rsidRPr="00C00A7D">
        <w:rPr>
          <w:i/>
          <w:iCs/>
          <w:lang w:val="es-ES"/>
        </w:rPr>
        <w:t>Y</w:t>
      </w:r>
      <w:proofErr w:type="gramEnd"/>
      <w:r w:rsidRPr="00C00A7D">
        <w:rPr>
          <w:i/>
          <w:iCs/>
          <w:lang w:val="es-ES"/>
        </w:rPr>
        <w:t xml:space="preserve"> a unos puso Dios en la iglesia, primeramente apóstoles, luego profetas, lo tercero maestros, luego los que hacen milagros, después los que sanan, </w:t>
      </w:r>
      <w:r w:rsidRPr="00D75FB1">
        <w:rPr>
          <w:b/>
          <w:bCs/>
          <w:i/>
          <w:iCs/>
          <w:lang w:val="es-ES"/>
        </w:rPr>
        <w:t>los que ayudan</w:t>
      </w:r>
      <w:r w:rsidRPr="00C00A7D">
        <w:rPr>
          <w:i/>
          <w:iCs/>
          <w:lang w:val="es-ES"/>
        </w:rPr>
        <w:t>, los que administran, los que tienen don de lenguas.</w:t>
      </w:r>
    </w:p>
    <w:p w14:paraId="367FF762" w14:textId="77777777" w:rsidR="002948AF" w:rsidRDefault="002948AF" w:rsidP="535B2C89">
      <w:pPr>
        <w:rPr>
          <w:lang w:val="es-ES"/>
        </w:rPr>
      </w:pPr>
    </w:p>
    <w:p w14:paraId="27E8E4CB" w14:textId="066C7192" w:rsidR="00777530" w:rsidRDefault="00362E1A" w:rsidP="00B276FB">
      <w:pPr>
        <w:rPr>
          <w:lang w:val="es-ES"/>
        </w:rPr>
      </w:pPr>
      <w:r>
        <w:rPr>
          <w:lang w:val="es-ES"/>
        </w:rPr>
        <w:t xml:space="preserve">El rol de los </w:t>
      </w:r>
      <w:r w:rsidR="00A5755A">
        <w:rPr>
          <w:lang w:val="es-ES"/>
        </w:rPr>
        <w:t>ujieres</w:t>
      </w:r>
      <w:r w:rsidR="00B276FB">
        <w:rPr>
          <w:lang w:val="es-ES"/>
        </w:rPr>
        <w:t xml:space="preserve"> consiste en a</w:t>
      </w:r>
      <w:r w:rsidRPr="00B276FB">
        <w:rPr>
          <w:lang w:val="es-ES"/>
        </w:rPr>
        <w:t>yuda</w:t>
      </w:r>
      <w:r w:rsidR="00B276FB">
        <w:rPr>
          <w:lang w:val="es-ES"/>
        </w:rPr>
        <w:t>r</w:t>
      </w:r>
      <w:r w:rsidRPr="00B276FB">
        <w:rPr>
          <w:lang w:val="es-ES"/>
        </w:rPr>
        <w:t xml:space="preserve"> a que </w:t>
      </w:r>
      <w:r w:rsidR="009932C5" w:rsidRPr="00B276FB">
        <w:rPr>
          <w:lang w:val="es-ES"/>
        </w:rPr>
        <w:t xml:space="preserve">el servicio de </w:t>
      </w:r>
      <w:r w:rsidRPr="00B276FB">
        <w:rPr>
          <w:lang w:val="es-ES"/>
        </w:rPr>
        <w:t>la iglesia opere de manera fluida</w:t>
      </w:r>
      <w:r w:rsidR="000B7B68">
        <w:rPr>
          <w:lang w:val="es-ES"/>
        </w:rPr>
        <w:t>.  Esto incluye antes, durante y después.</w:t>
      </w:r>
      <w:r w:rsidR="00440FD0">
        <w:rPr>
          <w:lang w:val="es-ES"/>
        </w:rPr>
        <w:t xml:space="preserve"> Es recomendado que los ujieres sean identificados como tales, ya sea con un</w:t>
      </w:r>
      <w:r w:rsidR="001D1858">
        <w:rPr>
          <w:lang w:val="es-ES"/>
        </w:rPr>
        <w:t>a etiqueta con su nombre y uniformados.</w:t>
      </w:r>
    </w:p>
    <w:p w14:paraId="08F5057F" w14:textId="77777777" w:rsidR="00B276FB" w:rsidRPr="00B276FB" w:rsidRDefault="00B276FB" w:rsidP="00B276FB">
      <w:pPr>
        <w:rPr>
          <w:lang w:val="es-ES"/>
        </w:rPr>
      </w:pPr>
    </w:p>
    <w:p w14:paraId="1338A1D1" w14:textId="65DBAB42" w:rsidR="00D80CA4" w:rsidRDefault="00D80CA4" w:rsidP="00777530">
      <w:pPr>
        <w:pStyle w:val="ListParagraph"/>
        <w:numPr>
          <w:ilvl w:val="0"/>
          <w:numId w:val="9"/>
        </w:numPr>
        <w:rPr>
          <w:lang w:val="es-ES"/>
        </w:rPr>
      </w:pPr>
      <w:r>
        <w:rPr>
          <w:lang w:val="es-ES"/>
        </w:rPr>
        <w:t>Aseguran que todo esté bien</w:t>
      </w:r>
      <w:r w:rsidR="000572B4">
        <w:rPr>
          <w:lang w:val="es-ES"/>
        </w:rPr>
        <w:t xml:space="preserve"> antes del servicio</w:t>
      </w:r>
    </w:p>
    <w:p w14:paraId="4C96C101" w14:textId="11AF696C" w:rsidR="001F1DA1" w:rsidRDefault="001F1DA1" w:rsidP="001F1DA1">
      <w:pPr>
        <w:pStyle w:val="ListParagraph"/>
        <w:numPr>
          <w:ilvl w:val="1"/>
          <w:numId w:val="9"/>
        </w:numPr>
        <w:rPr>
          <w:lang w:val="es-ES"/>
        </w:rPr>
      </w:pPr>
      <w:r>
        <w:rPr>
          <w:lang w:val="es-ES"/>
        </w:rPr>
        <w:t>verifican la temperatura de la iglesia</w:t>
      </w:r>
    </w:p>
    <w:p w14:paraId="5F73E432" w14:textId="556D1758" w:rsidR="001F1DA1" w:rsidRPr="001F1DA1" w:rsidRDefault="001F1DA1" w:rsidP="001F1DA1">
      <w:pPr>
        <w:pStyle w:val="ListParagraph"/>
        <w:numPr>
          <w:ilvl w:val="1"/>
          <w:numId w:val="9"/>
        </w:numPr>
        <w:rPr>
          <w:lang w:val="es-ES"/>
        </w:rPr>
      </w:pPr>
      <w:r>
        <w:rPr>
          <w:lang w:val="es-ES"/>
        </w:rPr>
        <w:t>verifican que baños estén limpios y en orden</w:t>
      </w:r>
    </w:p>
    <w:p w14:paraId="01A73113" w14:textId="60E50251" w:rsidR="001F1DA1" w:rsidRPr="001F1DA1" w:rsidRDefault="001F1DA1" w:rsidP="001F1DA1">
      <w:pPr>
        <w:pStyle w:val="ListParagraph"/>
        <w:numPr>
          <w:ilvl w:val="1"/>
          <w:numId w:val="9"/>
        </w:numPr>
        <w:rPr>
          <w:lang w:val="es-ES"/>
        </w:rPr>
      </w:pPr>
      <w:r>
        <w:rPr>
          <w:lang w:val="es-ES"/>
        </w:rPr>
        <w:t>reciben las personas en la puerta</w:t>
      </w:r>
    </w:p>
    <w:p w14:paraId="2D9EDC92" w14:textId="13492B33" w:rsidR="007B3DB4" w:rsidRDefault="000572B4" w:rsidP="000572B4">
      <w:pPr>
        <w:pStyle w:val="ListParagraph"/>
        <w:numPr>
          <w:ilvl w:val="1"/>
          <w:numId w:val="9"/>
        </w:numPr>
        <w:rPr>
          <w:lang w:val="es-ES"/>
        </w:rPr>
      </w:pPr>
      <w:r>
        <w:rPr>
          <w:lang w:val="es-ES"/>
        </w:rPr>
        <w:t>repart</w:t>
      </w:r>
      <w:r w:rsidR="00BC467C">
        <w:rPr>
          <w:lang w:val="es-ES"/>
        </w:rPr>
        <w:t>en</w:t>
      </w:r>
      <w:r>
        <w:rPr>
          <w:lang w:val="es-ES"/>
        </w:rPr>
        <w:t xml:space="preserve"> los boletines</w:t>
      </w:r>
    </w:p>
    <w:p w14:paraId="28B729CE" w14:textId="3F6FBAE3" w:rsidR="002C4F73" w:rsidRDefault="002C4F73" w:rsidP="000572B4">
      <w:pPr>
        <w:pStyle w:val="ListParagraph"/>
        <w:numPr>
          <w:ilvl w:val="1"/>
          <w:numId w:val="9"/>
        </w:numPr>
        <w:rPr>
          <w:lang w:val="es-ES"/>
        </w:rPr>
      </w:pPr>
      <w:r>
        <w:rPr>
          <w:lang w:val="es-ES"/>
        </w:rPr>
        <w:t>contesta</w:t>
      </w:r>
      <w:r w:rsidR="001F1DA1">
        <w:rPr>
          <w:lang w:val="es-ES"/>
        </w:rPr>
        <w:t>n</w:t>
      </w:r>
      <w:r>
        <w:rPr>
          <w:lang w:val="es-ES"/>
        </w:rPr>
        <w:t xml:space="preserve"> preguntas de los invitados</w:t>
      </w:r>
      <w:r w:rsidR="00FD03D0">
        <w:rPr>
          <w:lang w:val="es-ES"/>
        </w:rPr>
        <w:t xml:space="preserve"> o visitas</w:t>
      </w:r>
    </w:p>
    <w:p w14:paraId="7963117A" w14:textId="46897FE7" w:rsidR="002C4F73" w:rsidRDefault="002C4F73" w:rsidP="000572B4">
      <w:pPr>
        <w:pStyle w:val="ListParagraph"/>
        <w:numPr>
          <w:ilvl w:val="1"/>
          <w:numId w:val="9"/>
        </w:numPr>
        <w:rPr>
          <w:lang w:val="es-ES"/>
        </w:rPr>
      </w:pPr>
      <w:r>
        <w:rPr>
          <w:lang w:val="es-ES"/>
        </w:rPr>
        <w:t>ofrece</w:t>
      </w:r>
      <w:r w:rsidR="001F1DA1">
        <w:rPr>
          <w:lang w:val="es-ES"/>
        </w:rPr>
        <w:t>n</w:t>
      </w:r>
      <w:r>
        <w:rPr>
          <w:lang w:val="es-ES"/>
        </w:rPr>
        <w:t xml:space="preserve"> ayuda adicional aquellos que la requieran como para conseguir un asiento</w:t>
      </w:r>
    </w:p>
    <w:p w14:paraId="0809F7C8" w14:textId="58D5F1C1" w:rsidR="00DF3366" w:rsidRPr="00DF3366" w:rsidRDefault="00DF3366" w:rsidP="00DF3366">
      <w:pPr>
        <w:pStyle w:val="ListParagraph"/>
        <w:numPr>
          <w:ilvl w:val="1"/>
          <w:numId w:val="9"/>
        </w:numPr>
        <w:rPr>
          <w:lang w:val="es-ES"/>
        </w:rPr>
      </w:pPr>
      <w:r>
        <w:rPr>
          <w:lang w:val="es-ES"/>
        </w:rPr>
        <w:lastRenderedPageBreak/>
        <w:t>siguen otras instrucciones de acuerdo con sus autoridades</w:t>
      </w:r>
    </w:p>
    <w:p w14:paraId="5E528C0F" w14:textId="77777777" w:rsidR="002D6800" w:rsidRDefault="002D6800" w:rsidP="002D6800">
      <w:pPr>
        <w:pStyle w:val="ListParagraph"/>
        <w:ind w:left="1440"/>
        <w:rPr>
          <w:lang w:val="es-ES"/>
        </w:rPr>
      </w:pPr>
    </w:p>
    <w:p w14:paraId="3CDDC7A0" w14:textId="34CA01D1" w:rsidR="00B22B93" w:rsidRDefault="001F1DA1" w:rsidP="00B22B93">
      <w:pPr>
        <w:pStyle w:val="ListParagraph"/>
        <w:numPr>
          <w:ilvl w:val="0"/>
          <w:numId w:val="9"/>
        </w:numPr>
        <w:rPr>
          <w:lang w:val="es-ES"/>
        </w:rPr>
      </w:pPr>
      <w:r>
        <w:rPr>
          <w:lang w:val="es-ES"/>
        </w:rPr>
        <w:t>Asisten en el orden de la iglesia d</w:t>
      </w:r>
      <w:r w:rsidR="00B22B93">
        <w:rPr>
          <w:lang w:val="es-ES"/>
        </w:rPr>
        <w:t>urante el servicio</w:t>
      </w:r>
    </w:p>
    <w:p w14:paraId="23316E3C" w14:textId="3B6B2521" w:rsidR="00FB14DA" w:rsidRPr="00FB14DA" w:rsidRDefault="00FB14DA" w:rsidP="00FB14DA">
      <w:pPr>
        <w:pStyle w:val="ListParagraph"/>
        <w:numPr>
          <w:ilvl w:val="1"/>
          <w:numId w:val="9"/>
        </w:numPr>
        <w:rPr>
          <w:lang w:val="es-ES"/>
        </w:rPr>
      </w:pPr>
      <w:r>
        <w:rPr>
          <w:lang w:val="es-ES"/>
        </w:rPr>
        <w:t>ayudan a minimizar las distracciones</w:t>
      </w:r>
    </w:p>
    <w:p w14:paraId="28471706" w14:textId="7E3A71EC" w:rsidR="00B22B93" w:rsidRDefault="00B22B93" w:rsidP="00B22B93">
      <w:pPr>
        <w:pStyle w:val="ListParagraph"/>
        <w:numPr>
          <w:ilvl w:val="1"/>
          <w:numId w:val="9"/>
        </w:numPr>
        <w:rPr>
          <w:lang w:val="es-ES"/>
        </w:rPr>
      </w:pPr>
      <w:r>
        <w:rPr>
          <w:lang w:val="es-ES"/>
        </w:rPr>
        <w:t>recogen la ofrenda</w:t>
      </w:r>
    </w:p>
    <w:p w14:paraId="5D5EFA16" w14:textId="752A98F2" w:rsidR="00EA3294" w:rsidRDefault="009E44E7" w:rsidP="00B22B93">
      <w:pPr>
        <w:pStyle w:val="ListParagraph"/>
        <w:numPr>
          <w:ilvl w:val="1"/>
          <w:numId w:val="9"/>
        </w:numPr>
        <w:rPr>
          <w:lang w:val="es-ES"/>
        </w:rPr>
      </w:pPr>
      <w:r>
        <w:rPr>
          <w:lang w:val="es-ES"/>
        </w:rPr>
        <w:t>están siempre listos para asistir a cualquiera de la congregación que necesite ayuda</w:t>
      </w:r>
    </w:p>
    <w:p w14:paraId="27498BA5" w14:textId="289B15A0" w:rsidR="009E44E7" w:rsidRDefault="009E44E7" w:rsidP="00B22B93">
      <w:pPr>
        <w:pStyle w:val="ListParagraph"/>
        <w:numPr>
          <w:ilvl w:val="1"/>
          <w:numId w:val="9"/>
        </w:numPr>
        <w:rPr>
          <w:lang w:val="es-ES"/>
        </w:rPr>
      </w:pPr>
      <w:r>
        <w:rPr>
          <w:lang w:val="es-ES"/>
        </w:rPr>
        <w:t>comunican a la congregación cualquier asunto de urgencia</w:t>
      </w:r>
    </w:p>
    <w:p w14:paraId="42060655" w14:textId="7744B88E" w:rsidR="000C2279" w:rsidRPr="00DA41C5" w:rsidRDefault="009E44E7" w:rsidP="00DA41C5">
      <w:pPr>
        <w:pStyle w:val="ListParagraph"/>
        <w:numPr>
          <w:ilvl w:val="1"/>
          <w:numId w:val="9"/>
        </w:numPr>
        <w:rPr>
          <w:lang w:val="es-ES"/>
        </w:rPr>
      </w:pPr>
      <w:r w:rsidRPr="000C2279">
        <w:rPr>
          <w:lang w:val="es-ES"/>
        </w:rPr>
        <w:t xml:space="preserve">están preparados en caso de una </w:t>
      </w:r>
      <w:r w:rsidR="006435B7" w:rsidRPr="000C2279">
        <w:rPr>
          <w:lang w:val="es-ES"/>
        </w:rPr>
        <w:t>emergencia</w:t>
      </w:r>
      <w:r w:rsidR="006E1590" w:rsidRPr="000C2279">
        <w:rPr>
          <w:lang w:val="es-ES"/>
        </w:rPr>
        <w:t xml:space="preserve"> – aprenda más en el siguiente enlace - </w:t>
      </w:r>
      <w:hyperlink r:id="rId7" w:history="1">
        <w:r w:rsidR="006435B7" w:rsidRPr="000C2279">
          <w:rPr>
            <w:rStyle w:val="Hyperlink"/>
            <w:lang w:val="es-ES"/>
          </w:rPr>
          <w:t>Cómo planificar para emergencias o desastres</w:t>
        </w:r>
      </w:hyperlink>
      <w:r w:rsidR="00DA41C5">
        <w:rPr>
          <w:rStyle w:val="Hyperlink"/>
          <w:lang w:val="es-ES"/>
        </w:rPr>
        <w:t xml:space="preserve"> </w:t>
      </w:r>
      <w:hyperlink r:id="rId8" w:history="1">
        <w:r w:rsidR="00DA41C5" w:rsidRPr="00CD4999">
          <w:rPr>
            <w:rStyle w:val="Hyperlink"/>
            <w:lang w:val="es-ES"/>
          </w:rPr>
          <w:t>https://cchp.ucsf.edu/sites/g/files/tkssra181/f/Step-by-Step-Guide-SP.pdf</w:t>
        </w:r>
      </w:hyperlink>
      <w:r w:rsidR="00DA41C5">
        <w:rPr>
          <w:rStyle w:val="Hyperlink"/>
          <w:lang w:val="es-ES"/>
        </w:rPr>
        <w:t xml:space="preserve"> </w:t>
      </w:r>
    </w:p>
    <w:p w14:paraId="668B487F" w14:textId="1FE0CF15" w:rsidR="0082074E" w:rsidRDefault="00A5755A" w:rsidP="00E11445">
      <w:pPr>
        <w:pStyle w:val="ListParagraph"/>
        <w:numPr>
          <w:ilvl w:val="1"/>
          <w:numId w:val="9"/>
        </w:numPr>
        <w:rPr>
          <w:lang w:val="es-ES"/>
        </w:rPr>
      </w:pPr>
      <w:r w:rsidRPr="000C2279">
        <w:rPr>
          <w:lang w:val="es-ES"/>
        </w:rPr>
        <w:t>ayudan en la ministración con toallitas, aquellos que caen en descanso y poniendo mantos</w:t>
      </w:r>
    </w:p>
    <w:p w14:paraId="5DBB33AD" w14:textId="02D7F6B9" w:rsidR="00162E44" w:rsidRPr="000C2279" w:rsidRDefault="00162E44" w:rsidP="00E11445">
      <w:pPr>
        <w:pStyle w:val="ListParagraph"/>
        <w:numPr>
          <w:ilvl w:val="1"/>
          <w:numId w:val="9"/>
        </w:numPr>
        <w:rPr>
          <w:lang w:val="es-ES"/>
        </w:rPr>
      </w:pPr>
      <w:r>
        <w:rPr>
          <w:lang w:val="es-ES"/>
        </w:rPr>
        <w:t>atienden al predicador con agua o cualquier otro asunto autorizado</w:t>
      </w:r>
    </w:p>
    <w:p w14:paraId="6BC31B67" w14:textId="37958038" w:rsidR="001F1DA1" w:rsidRDefault="001F1DA1" w:rsidP="00B22B93">
      <w:pPr>
        <w:pStyle w:val="ListParagraph"/>
        <w:numPr>
          <w:ilvl w:val="1"/>
          <w:numId w:val="9"/>
        </w:numPr>
        <w:rPr>
          <w:lang w:val="es-ES"/>
        </w:rPr>
      </w:pPr>
      <w:r>
        <w:rPr>
          <w:lang w:val="es-ES"/>
        </w:rPr>
        <w:t xml:space="preserve">siguen otras instrucciones </w:t>
      </w:r>
      <w:r w:rsidR="003468E7">
        <w:rPr>
          <w:lang w:val="es-ES"/>
        </w:rPr>
        <w:t>de acuerdo con</w:t>
      </w:r>
      <w:r>
        <w:rPr>
          <w:lang w:val="es-ES"/>
        </w:rPr>
        <w:t xml:space="preserve"> sus autoridades</w:t>
      </w:r>
    </w:p>
    <w:p w14:paraId="1FBD2C1C" w14:textId="77777777" w:rsidR="002D6800" w:rsidRDefault="002D6800" w:rsidP="002D6800">
      <w:pPr>
        <w:pStyle w:val="ListParagraph"/>
        <w:ind w:left="1440"/>
        <w:rPr>
          <w:lang w:val="es-ES"/>
        </w:rPr>
      </w:pPr>
    </w:p>
    <w:p w14:paraId="04011C14" w14:textId="60543A55" w:rsidR="00707A4E" w:rsidRDefault="00707A4E" w:rsidP="00707A4E">
      <w:pPr>
        <w:pStyle w:val="ListParagraph"/>
        <w:numPr>
          <w:ilvl w:val="0"/>
          <w:numId w:val="9"/>
        </w:numPr>
        <w:rPr>
          <w:lang w:val="es-ES"/>
        </w:rPr>
      </w:pPr>
      <w:r>
        <w:rPr>
          <w:lang w:val="es-ES"/>
        </w:rPr>
        <w:t>Después del servicio</w:t>
      </w:r>
    </w:p>
    <w:p w14:paraId="5BA4D339" w14:textId="4F20E3D9" w:rsidR="00707A4E" w:rsidRDefault="00FC2984" w:rsidP="00707A4E">
      <w:pPr>
        <w:pStyle w:val="ListParagraph"/>
        <w:numPr>
          <w:ilvl w:val="1"/>
          <w:numId w:val="9"/>
        </w:numPr>
        <w:rPr>
          <w:lang w:val="es-ES"/>
        </w:rPr>
      </w:pPr>
      <w:r>
        <w:rPr>
          <w:lang w:val="es-ES"/>
        </w:rPr>
        <w:t>proveen asistencia aquellos que lo necesitan</w:t>
      </w:r>
    </w:p>
    <w:p w14:paraId="7E325FCE" w14:textId="4A911E40" w:rsidR="00FC2984" w:rsidRDefault="00FC2984" w:rsidP="00707A4E">
      <w:pPr>
        <w:pStyle w:val="ListParagraph"/>
        <w:numPr>
          <w:ilvl w:val="1"/>
          <w:numId w:val="9"/>
        </w:numPr>
        <w:rPr>
          <w:lang w:val="es-ES"/>
        </w:rPr>
      </w:pPr>
      <w:r>
        <w:rPr>
          <w:lang w:val="es-ES"/>
        </w:rPr>
        <w:t>se aseguran de que la iglesia esté lista y en orden</w:t>
      </w:r>
    </w:p>
    <w:p w14:paraId="0AD422EC" w14:textId="015ACA70" w:rsidR="00D269F5" w:rsidRDefault="00D269F5" w:rsidP="00707A4E">
      <w:pPr>
        <w:pStyle w:val="ListParagraph"/>
        <w:numPr>
          <w:ilvl w:val="1"/>
          <w:numId w:val="9"/>
        </w:numPr>
        <w:rPr>
          <w:lang w:val="es-ES"/>
        </w:rPr>
      </w:pPr>
      <w:r>
        <w:rPr>
          <w:lang w:val="es-ES"/>
        </w:rPr>
        <w:t>regulan la temperatura y las luces</w:t>
      </w:r>
    </w:p>
    <w:p w14:paraId="56C38E28" w14:textId="589091A5" w:rsidR="00FC2984" w:rsidRDefault="00FC2984" w:rsidP="00707A4E">
      <w:pPr>
        <w:pStyle w:val="ListParagraph"/>
        <w:numPr>
          <w:ilvl w:val="1"/>
          <w:numId w:val="9"/>
        </w:numPr>
        <w:rPr>
          <w:lang w:val="es-ES"/>
        </w:rPr>
      </w:pPr>
      <w:r>
        <w:rPr>
          <w:lang w:val="es-ES"/>
        </w:rPr>
        <w:t>notifican de cualquier irregularidad o problema</w:t>
      </w:r>
      <w:r w:rsidR="00EF3336">
        <w:rPr>
          <w:lang w:val="es-ES"/>
        </w:rPr>
        <w:t xml:space="preserve"> cuando revisan todo</w:t>
      </w:r>
    </w:p>
    <w:p w14:paraId="1E3ADB69" w14:textId="5BFAA77D" w:rsidR="00DF3366" w:rsidRPr="00DF3366" w:rsidRDefault="00DF3366" w:rsidP="00DF3366">
      <w:pPr>
        <w:pStyle w:val="ListParagraph"/>
        <w:numPr>
          <w:ilvl w:val="1"/>
          <w:numId w:val="9"/>
        </w:numPr>
        <w:rPr>
          <w:lang w:val="es-ES"/>
        </w:rPr>
      </w:pPr>
      <w:r>
        <w:rPr>
          <w:lang w:val="es-ES"/>
        </w:rPr>
        <w:t>siguen otras instrucciones de acuerdo con sus autoridades</w:t>
      </w:r>
    </w:p>
    <w:p w14:paraId="6A1BA75B" w14:textId="77777777" w:rsidR="009F1A6B" w:rsidRDefault="009F1A6B" w:rsidP="535B2C89">
      <w:pPr>
        <w:rPr>
          <w:lang w:val="es-ES"/>
        </w:rPr>
      </w:pPr>
    </w:p>
    <w:p w14:paraId="21BDF7C3" w14:textId="2FD96F1E" w:rsidR="000232D6" w:rsidRDefault="000232D6" w:rsidP="535B2C89">
      <w:pPr>
        <w:rPr>
          <w:lang w:val="es-ES"/>
        </w:rPr>
      </w:pPr>
      <w:r w:rsidRPr="00A5755A">
        <w:rPr>
          <w:lang w:val="es-ES"/>
        </w:rPr>
        <w:t>A</w:t>
      </w:r>
      <w:r>
        <w:rPr>
          <w:lang w:val="es-ES"/>
        </w:rPr>
        <w:t xml:space="preserve"> pesar de que la palabra ujier no se menciona en la biblia, los ujieres proveen un servicio invaluable en la iglesia local. Son la cara de la iglesia en muchos aspectos. Aquellos que la gente ve primero cuando llega y último cuando se van.</w:t>
      </w:r>
    </w:p>
    <w:p w14:paraId="77FA61AC" w14:textId="77777777" w:rsidR="000232D6" w:rsidRDefault="000232D6" w:rsidP="535B2C89">
      <w:pPr>
        <w:rPr>
          <w:lang w:val="es-ES"/>
        </w:rPr>
      </w:pPr>
    </w:p>
    <w:p w14:paraId="5A662B97" w14:textId="341896FD" w:rsidR="535B2C89" w:rsidRDefault="535B2C89" w:rsidP="535B2C89">
      <w:pPr>
        <w:rPr>
          <w:b/>
          <w:bCs/>
          <w:lang w:val="es-ES"/>
        </w:rPr>
      </w:pPr>
      <w:r w:rsidRPr="535B2C89">
        <w:rPr>
          <w:b/>
          <w:bCs/>
          <w:lang w:val="es-ES"/>
        </w:rPr>
        <w:t>Hebreos 6:10</w:t>
      </w:r>
    </w:p>
    <w:p w14:paraId="78B1316B" w14:textId="41012CFE" w:rsidR="00A82BB3" w:rsidRDefault="535B2C89" w:rsidP="535B2C89">
      <w:pPr>
        <w:rPr>
          <w:i/>
          <w:iCs/>
          <w:lang w:val="es-ES"/>
        </w:rPr>
      </w:pPr>
      <w:r w:rsidRPr="00231B26">
        <w:rPr>
          <w:i/>
          <w:iCs/>
          <w:lang w:val="es-ES"/>
        </w:rPr>
        <w:t>10Porque Dios no es injusto para olvidar vuestra obra y el trabajo de amor que habéis mostrado hacia su nombre, habiendo servido a los santos y sirviéndoles aún.</w:t>
      </w:r>
    </w:p>
    <w:p w14:paraId="2435557B" w14:textId="77777777" w:rsidR="00AA07BF" w:rsidRDefault="00AA07BF" w:rsidP="535B2C89">
      <w:pPr>
        <w:rPr>
          <w:i/>
          <w:iCs/>
          <w:lang w:val="es-ES"/>
        </w:rPr>
      </w:pPr>
    </w:p>
    <w:p w14:paraId="506A86E6" w14:textId="77777777" w:rsidR="00AA07BF" w:rsidRDefault="00AA07BF" w:rsidP="535B2C89">
      <w:pPr>
        <w:rPr>
          <w:i/>
          <w:iCs/>
          <w:lang w:val="es-ES"/>
        </w:rPr>
      </w:pPr>
    </w:p>
    <w:p w14:paraId="30C4ED80" w14:textId="5B007D23" w:rsidR="00AA07BF" w:rsidRDefault="00AA07BF" w:rsidP="00AA07BF">
      <w:pPr>
        <w:pStyle w:val="Heading1"/>
        <w:rPr>
          <w:lang w:val="es-ES"/>
        </w:rPr>
      </w:pPr>
      <w:r>
        <w:rPr>
          <w:lang w:val="es-ES"/>
        </w:rPr>
        <w:t xml:space="preserve">Parte </w:t>
      </w:r>
      <w:r>
        <w:rPr>
          <w:lang w:val="es-ES"/>
        </w:rPr>
        <w:t>5</w:t>
      </w:r>
    </w:p>
    <w:p w14:paraId="0DD822FE" w14:textId="77777777" w:rsidR="00AA07BF" w:rsidRDefault="00AA07BF" w:rsidP="00AA07BF">
      <w:pPr>
        <w:rPr>
          <w:lang w:val="es-ES"/>
        </w:rPr>
      </w:pPr>
    </w:p>
    <w:p w14:paraId="43230007" w14:textId="79B2A093" w:rsidR="00AA07BF" w:rsidRPr="00AA07BF" w:rsidRDefault="00AA07BF" w:rsidP="535B2C89">
      <w:pPr>
        <w:rPr>
          <w:lang w:val="es-ES"/>
        </w:rPr>
      </w:pPr>
      <w:r>
        <w:rPr>
          <w:lang w:val="es-ES"/>
        </w:rPr>
        <w:t>Visualización del trabajo del ujier</w:t>
      </w:r>
    </w:p>
    <w:sectPr w:rsidR="00AA07BF" w:rsidRPr="00AA07BF" w:rsidSect="00560B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9701C" w14:textId="77777777" w:rsidR="00B14B90" w:rsidRDefault="00B14B90" w:rsidP="006E77C8">
      <w:r>
        <w:separator/>
      </w:r>
    </w:p>
  </w:endnote>
  <w:endnote w:type="continuationSeparator" w:id="0">
    <w:p w14:paraId="79A8F337" w14:textId="77777777" w:rsidR="00B14B90" w:rsidRDefault="00B14B90" w:rsidP="006E77C8">
      <w:r>
        <w:continuationSeparator/>
      </w:r>
    </w:p>
  </w:endnote>
  <w:endnote w:type="continuationNotice" w:id="1">
    <w:p w14:paraId="27384BF5" w14:textId="77777777" w:rsidR="00B14B90" w:rsidRDefault="00B14B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D8A21" w14:textId="77777777" w:rsidR="00B14B90" w:rsidRDefault="00B14B90" w:rsidP="006E77C8">
      <w:r>
        <w:separator/>
      </w:r>
    </w:p>
  </w:footnote>
  <w:footnote w:type="continuationSeparator" w:id="0">
    <w:p w14:paraId="2C9E908A" w14:textId="77777777" w:rsidR="00B14B90" w:rsidRDefault="00B14B90" w:rsidP="006E77C8">
      <w:r>
        <w:continuationSeparator/>
      </w:r>
    </w:p>
  </w:footnote>
  <w:footnote w:type="continuationNotice" w:id="1">
    <w:p w14:paraId="750BED3C" w14:textId="77777777" w:rsidR="00B14B90" w:rsidRDefault="00B14B90"/>
  </w:footnote>
  <w:footnote w:id="2">
    <w:p w14:paraId="0A6D3B4A" w14:textId="77777777" w:rsidR="00E534BC" w:rsidRPr="0023236E" w:rsidRDefault="00E534BC" w:rsidP="00E534BC">
      <w:pPr>
        <w:rPr>
          <w:sz w:val="18"/>
          <w:szCs w:val="18"/>
          <w:lang w:val="es-ES"/>
        </w:rPr>
      </w:pPr>
      <w:r w:rsidRPr="0023236E">
        <w:rPr>
          <w:sz w:val="18"/>
          <w:szCs w:val="18"/>
          <w:vertAlign w:val="superscript"/>
        </w:rPr>
        <w:footnoteRef/>
      </w:r>
      <w:r w:rsidRPr="0023236E">
        <w:rPr>
          <w:sz w:val="18"/>
          <w:szCs w:val="18"/>
          <w:lang w:val="es-ES"/>
        </w:rPr>
        <w:t xml:space="preserve"> Haney, M. E. (2009). </w:t>
      </w:r>
      <w:r w:rsidR="00B14B90">
        <w:fldChar w:fldCharType="begin"/>
      </w:r>
      <w:r w:rsidR="00B14B90" w:rsidRPr="00F63675">
        <w:rPr>
          <w:lang w:val="es-ES"/>
        </w:rPr>
        <w:instrText xml:space="preserve"> HYPERLINK "https://ref.ly/logosres/diccteobeacon?ref=Page.p+208&amp;off=3775&amp;ctx=.+La+palabra+griega+~%CE%B4%CE%B9%CE%B1%CE%BA%CE%BF%CE%BD%CE%BF%CF%82+(di%C3%A1konos)+" </w:instrText>
      </w:r>
      <w:r w:rsidR="00B14B90">
        <w:fldChar w:fldCharType="separate"/>
      </w:r>
      <w:r w:rsidRPr="0023236E">
        <w:rPr>
          <w:color w:val="0000FF"/>
          <w:sz w:val="18"/>
          <w:szCs w:val="18"/>
          <w:u w:val="single"/>
          <w:lang w:val="es-ES"/>
        </w:rPr>
        <w:t>DIÁCONO</w:t>
      </w:r>
      <w:r w:rsidR="00B14B90">
        <w:rPr>
          <w:color w:val="0000FF"/>
          <w:sz w:val="18"/>
          <w:szCs w:val="18"/>
          <w:u w:val="single"/>
          <w:lang w:val="es-ES"/>
        </w:rPr>
        <w:fldChar w:fldCharType="end"/>
      </w:r>
      <w:r w:rsidRPr="0023236E">
        <w:rPr>
          <w:sz w:val="18"/>
          <w:szCs w:val="18"/>
          <w:lang w:val="es-ES"/>
        </w:rPr>
        <w:t xml:space="preserve">. En R. S. Taylor, J. K. Grider, W. H. Taylor, &amp; E. R. Conzález (Eds.), E. Aparicio, J. Pacheco, &amp; C. Sarmiento (Trads.), </w:t>
      </w:r>
      <w:r w:rsidRPr="0023236E">
        <w:rPr>
          <w:i/>
          <w:sz w:val="18"/>
          <w:szCs w:val="18"/>
          <w:lang w:val="es-ES"/>
        </w:rPr>
        <w:t>Diccionario Teológico Beacon</w:t>
      </w:r>
      <w:r w:rsidRPr="0023236E">
        <w:rPr>
          <w:sz w:val="18"/>
          <w:szCs w:val="18"/>
          <w:lang w:val="es-ES"/>
        </w:rPr>
        <w:t xml:space="preserve"> (pp. 208–209). Lenexa, KS: Casa Nazarena de Publicaciones.</w:t>
      </w:r>
    </w:p>
  </w:footnote>
  <w:footnote w:id="3">
    <w:p w14:paraId="31B79B4D" w14:textId="77777777" w:rsidR="006E77C8" w:rsidRPr="0023236E" w:rsidRDefault="006E77C8" w:rsidP="006E77C8">
      <w:pPr>
        <w:rPr>
          <w:sz w:val="18"/>
          <w:szCs w:val="18"/>
          <w:lang w:val="es-ES"/>
        </w:rPr>
      </w:pPr>
      <w:r w:rsidRPr="0023236E">
        <w:rPr>
          <w:sz w:val="18"/>
          <w:szCs w:val="18"/>
          <w:vertAlign w:val="superscript"/>
        </w:rPr>
        <w:footnoteRef/>
      </w:r>
      <w:r w:rsidRPr="0023236E">
        <w:rPr>
          <w:sz w:val="18"/>
          <w:szCs w:val="18"/>
          <w:lang w:val="es-ES"/>
        </w:rPr>
        <w:t xml:space="preserve"> </w:t>
      </w:r>
      <w:proofErr w:type="spellStart"/>
      <w:r w:rsidRPr="0023236E">
        <w:rPr>
          <w:sz w:val="18"/>
          <w:szCs w:val="18"/>
          <w:lang w:val="es-ES"/>
        </w:rPr>
        <w:t>Editoral</w:t>
      </w:r>
      <w:proofErr w:type="spellEnd"/>
      <w:r w:rsidRPr="0023236E">
        <w:rPr>
          <w:sz w:val="18"/>
          <w:szCs w:val="18"/>
          <w:lang w:val="es-ES"/>
        </w:rPr>
        <w:t xml:space="preserve"> CLIR. (2010). </w:t>
      </w:r>
      <w:r w:rsidR="00B14B90">
        <w:fldChar w:fldCharType="begin"/>
      </w:r>
      <w:r w:rsidR="00B14B90" w:rsidRPr="00F63675">
        <w:rPr>
          <w:lang w:val="es-ES"/>
        </w:rPr>
        <w:instrText xml:space="preserve"> HYPERLINK "https://ref.ly/logosres/mnldcpctcnprncn?ref=Page.p+7&amp;off=145&amp;ctx=+tienen+el+deseo+de+~velar+por+el+bienest" </w:instrText>
      </w:r>
      <w:r w:rsidR="00B14B90">
        <w:fldChar w:fldCharType="separate"/>
      </w:r>
      <w:r w:rsidRPr="0023236E">
        <w:rPr>
          <w:i/>
          <w:color w:val="0000FF"/>
          <w:sz w:val="18"/>
          <w:szCs w:val="18"/>
          <w:u w:val="single"/>
          <w:lang w:val="es-ES"/>
        </w:rPr>
        <w:t>Manual de capacitación de ancianos gobernantes y diáconos</w:t>
      </w:r>
      <w:r w:rsidR="00B14B90">
        <w:rPr>
          <w:i/>
          <w:color w:val="0000FF"/>
          <w:sz w:val="18"/>
          <w:szCs w:val="18"/>
          <w:u w:val="single"/>
          <w:lang w:val="es-ES"/>
        </w:rPr>
        <w:fldChar w:fldCharType="end"/>
      </w:r>
      <w:r w:rsidRPr="0023236E">
        <w:rPr>
          <w:sz w:val="18"/>
          <w:szCs w:val="18"/>
          <w:lang w:val="es-ES"/>
        </w:rPr>
        <w:t xml:space="preserve"> (p. 7). San José, Costa Rica: CLIR.</w:t>
      </w:r>
    </w:p>
  </w:footnote>
  <w:footnote w:id="4">
    <w:p w14:paraId="32721F50" w14:textId="77777777" w:rsidR="00831966" w:rsidRPr="0023236E" w:rsidRDefault="00831966" w:rsidP="00831966">
      <w:pPr>
        <w:rPr>
          <w:sz w:val="18"/>
          <w:szCs w:val="18"/>
          <w:lang w:val="es-ES"/>
        </w:rPr>
      </w:pPr>
      <w:r w:rsidRPr="0023236E">
        <w:rPr>
          <w:sz w:val="18"/>
          <w:szCs w:val="18"/>
          <w:vertAlign w:val="superscript"/>
        </w:rPr>
        <w:footnoteRef/>
      </w:r>
      <w:r w:rsidRPr="0023236E">
        <w:rPr>
          <w:sz w:val="18"/>
          <w:szCs w:val="18"/>
          <w:lang w:val="es-ES"/>
        </w:rPr>
        <w:t xml:space="preserve"> </w:t>
      </w:r>
      <w:proofErr w:type="spellStart"/>
      <w:r w:rsidRPr="0023236E">
        <w:rPr>
          <w:sz w:val="18"/>
          <w:szCs w:val="18"/>
          <w:lang w:val="es-ES"/>
        </w:rPr>
        <w:t>Strauch</w:t>
      </w:r>
      <w:proofErr w:type="spellEnd"/>
      <w:r w:rsidRPr="0023236E">
        <w:rPr>
          <w:sz w:val="18"/>
          <w:szCs w:val="18"/>
          <w:lang w:val="es-ES"/>
        </w:rPr>
        <w:t xml:space="preserve">, A. (2003). </w:t>
      </w:r>
      <w:r w:rsidR="00B14B90">
        <w:fldChar w:fldCharType="begin"/>
      </w:r>
      <w:r w:rsidR="00B14B90" w:rsidRPr="00F63675">
        <w:rPr>
          <w:lang w:val="es-ES"/>
        </w:rPr>
        <w:instrText xml:space="preserve"> HYPERLINK "https</w:instrText>
      </w:r>
      <w:r w:rsidR="00B14B90" w:rsidRPr="00F63675">
        <w:rPr>
          <w:lang w:val="es-ES"/>
        </w:rPr>
        <w:instrText xml:space="preserve">://ref.ly/logosres/eldcndnvtstmnt?ref=Page.p+12&amp;off=374&amp;ctx=evo+Testamento+y+el+~significado+mismo+de" </w:instrText>
      </w:r>
      <w:r w:rsidR="00B14B90">
        <w:fldChar w:fldCharType="separate"/>
      </w:r>
      <w:r w:rsidRPr="0023236E">
        <w:rPr>
          <w:i/>
          <w:color w:val="0000FF"/>
          <w:sz w:val="18"/>
          <w:szCs w:val="18"/>
          <w:u w:val="single"/>
          <w:lang w:val="es-ES"/>
        </w:rPr>
        <w:t xml:space="preserve">El diacono del Nuevo Testamento: La vital importancia de su </w:t>
      </w:r>
      <w:proofErr w:type="spellStart"/>
      <w:r w:rsidRPr="0023236E">
        <w:rPr>
          <w:i/>
          <w:color w:val="0000FF"/>
          <w:sz w:val="18"/>
          <w:szCs w:val="18"/>
          <w:u w:val="single"/>
          <w:lang w:val="es-ES"/>
        </w:rPr>
        <w:t>funcion</w:t>
      </w:r>
      <w:proofErr w:type="spellEnd"/>
      <w:r w:rsidRPr="0023236E">
        <w:rPr>
          <w:i/>
          <w:color w:val="0000FF"/>
          <w:sz w:val="18"/>
          <w:szCs w:val="18"/>
          <w:u w:val="single"/>
          <w:lang w:val="es-ES"/>
        </w:rPr>
        <w:t xml:space="preserve"> </w:t>
      </w:r>
      <w:proofErr w:type="gramStart"/>
      <w:r w:rsidRPr="0023236E">
        <w:rPr>
          <w:i/>
          <w:color w:val="0000FF"/>
          <w:sz w:val="18"/>
          <w:szCs w:val="18"/>
          <w:u w:val="single"/>
          <w:lang w:val="es-ES"/>
        </w:rPr>
        <w:t>de acuerdo a</w:t>
      </w:r>
      <w:proofErr w:type="gramEnd"/>
      <w:r w:rsidRPr="0023236E">
        <w:rPr>
          <w:i/>
          <w:color w:val="0000FF"/>
          <w:sz w:val="18"/>
          <w:szCs w:val="18"/>
          <w:u w:val="single"/>
          <w:lang w:val="es-ES"/>
        </w:rPr>
        <w:t xml:space="preserve"> los principios </w:t>
      </w:r>
      <w:proofErr w:type="spellStart"/>
      <w:r w:rsidRPr="0023236E">
        <w:rPr>
          <w:i/>
          <w:color w:val="0000FF"/>
          <w:sz w:val="18"/>
          <w:szCs w:val="18"/>
          <w:u w:val="single"/>
          <w:lang w:val="es-ES"/>
        </w:rPr>
        <w:t>biblicos</w:t>
      </w:r>
      <w:proofErr w:type="spellEnd"/>
      <w:r w:rsidR="00B14B90">
        <w:rPr>
          <w:i/>
          <w:color w:val="0000FF"/>
          <w:sz w:val="18"/>
          <w:szCs w:val="18"/>
          <w:u w:val="single"/>
          <w:lang w:val="es-ES"/>
        </w:rPr>
        <w:fldChar w:fldCharType="end"/>
      </w:r>
      <w:r w:rsidRPr="0023236E">
        <w:rPr>
          <w:sz w:val="18"/>
          <w:szCs w:val="18"/>
          <w:lang w:val="es-ES"/>
        </w:rPr>
        <w:t xml:space="preserve">. (G. Pulido de </w:t>
      </w:r>
      <w:proofErr w:type="spellStart"/>
      <w:r w:rsidRPr="0023236E">
        <w:rPr>
          <w:sz w:val="18"/>
          <w:szCs w:val="18"/>
          <w:lang w:val="es-ES"/>
        </w:rPr>
        <w:t>Junay</w:t>
      </w:r>
      <w:proofErr w:type="spellEnd"/>
      <w:r w:rsidRPr="0023236E">
        <w:rPr>
          <w:sz w:val="18"/>
          <w:szCs w:val="18"/>
          <w:lang w:val="es-ES"/>
        </w:rPr>
        <w:t xml:space="preserve">, Trad.) (p. 12). </w:t>
      </w:r>
      <w:proofErr w:type="spellStart"/>
      <w:r w:rsidRPr="0023236E">
        <w:rPr>
          <w:sz w:val="18"/>
          <w:szCs w:val="18"/>
          <w:lang w:val="es-ES"/>
        </w:rPr>
        <w:t>Cupertino</w:t>
      </w:r>
      <w:proofErr w:type="spellEnd"/>
      <w:r w:rsidRPr="0023236E">
        <w:rPr>
          <w:sz w:val="18"/>
          <w:szCs w:val="18"/>
          <w:lang w:val="es-ES"/>
        </w:rPr>
        <w:t>, CA: DIME (Distribuidora Internacional de Materiales Evangélicos).</w:t>
      </w:r>
    </w:p>
  </w:footnote>
  <w:footnote w:id="5">
    <w:p w14:paraId="251B90C3" w14:textId="77777777" w:rsidR="00957592" w:rsidRPr="0023236E" w:rsidRDefault="00957592" w:rsidP="00957592">
      <w:pPr>
        <w:rPr>
          <w:sz w:val="18"/>
          <w:szCs w:val="18"/>
          <w:lang w:val="es-ES"/>
        </w:rPr>
      </w:pPr>
      <w:r w:rsidRPr="0023236E">
        <w:rPr>
          <w:sz w:val="18"/>
          <w:szCs w:val="18"/>
          <w:vertAlign w:val="superscript"/>
        </w:rPr>
        <w:footnoteRef/>
      </w:r>
      <w:r w:rsidRPr="0023236E">
        <w:rPr>
          <w:sz w:val="18"/>
          <w:szCs w:val="18"/>
          <w:lang w:val="es-ES"/>
        </w:rPr>
        <w:t xml:space="preserve"> Strauch, A. (2003). </w:t>
      </w:r>
      <w:r w:rsidR="00B14B90">
        <w:fldChar w:fldCharType="begin"/>
      </w:r>
      <w:r w:rsidR="00B14B90" w:rsidRPr="00F63675">
        <w:rPr>
          <w:lang w:val="es-ES"/>
        </w:rPr>
        <w:instrText xml:space="preserve"> HYPERLINK "https://ref.ly/logosres/eldcndnvtstmnt?ref=Page.p+15&amp;off=577&amp;ctx=de+muchos+di%C3%A1conos.%0a~Este+libro+tambi%C3%A9n+p" </w:instrText>
      </w:r>
      <w:r w:rsidR="00B14B90">
        <w:fldChar w:fldCharType="separate"/>
      </w:r>
      <w:r w:rsidRPr="0023236E">
        <w:rPr>
          <w:i/>
          <w:color w:val="0000FF"/>
          <w:sz w:val="18"/>
          <w:szCs w:val="18"/>
          <w:u w:val="single"/>
          <w:lang w:val="es-ES"/>
        </w:rPr>
        <w:t xml:space="preserve">El diacono del Nuevo Testamento: La vital importancia de su funcion </w:t>
      </w:r>
      <w:proofErr w:type="gramStart"/>
      <w:r w:rsidRPr="0023236E">
        <w:rPr>
          <w:i/>
          <w:color w:val="0000FF"/>
          <w:sz w:val="18"/>
          <w:szCs w:val="18"/>
          <w:u w:val="single"/>
          <w:lang w:val="es-ES"/>
        </w:rPr>
        <w:t>de acuerdo a</w:t>
      </w:r>
      <w:proofErr w:type="gramEnd"/>
      <w:r w:rsidRPr="0023236E">
        <w:rPr>
          <w:i/>
          <w:color w:val="0000FF"/>
          <w:sz w:val="18"/>
          <w:szCs w:val="18"/>
          <w:u w:val="single"/>
          <w:lang w:val="es-ES"/>
        </w:rPr>
        <w:t xml:space="preserve"> los principios biblicos</w:t>
      </w:r>
      <w:r w:rsidR="00B14B90">
        <w:rPr>
          <w:i/>
          <w:color w:val="0000FF"/>
          <w:sz w:val="18"/>
          <w:szCs w:val="18"/>
          <w:u w:val="single"/>
          <w:lang w:val="es-ES"/>
        </w:rPr>
        <w:fldChar w:fldCharType="end"/>
      </w:r>
      <w:r w:rsidRPr="0023236E">
        <w:rPr>
          <w:sz w:val="18"/>
          <w:szCs w:val="18"/>
          <w:lang w:val="es-ES"/>
        </w:rPr>
        <w:t>. (G. Pulido de Junay, Trad.) (p. 15). Cupertino, CA: DIME (Distribuidora Internacional de Materiales Evangélicos).</w:t>
      </w:r>
    </w:p>
  </w:footnote>
  <w:footnote w:id="6">
    <w:p w14:paraId="1E92CAD7" w14:textId="77777777" w:rsidR="002037A7" w:rsidRPr="0023236E" w:rsidRDefault="002037A7" w:rsidP="002037A7">
      <w:pPr>
        <w:rPr>
          <w:sz w:val="18"/>
          <w:szCs w:val="18"/>
        </w:rPr>
      </w:pPr>
      <w:r w:rsidRPr="0023236E">
        <w:rPr>
          <w:sz w:val="18"/>
          <w:szCs w:val="18"/>
          <w:vertAlign w:val="superscript"/>
        </w:rPr>
        <w:footnoteRef/>
      </w:r>
      <w:r w:rsidRPr="0023236E">
        <w:rPr>
          <w:sz w:val="18"/>
          <w:szCs w:val="18"/>
          <w:lang w:val="es-ES"/>
        </w:rPr>
        <w:t xml:space="preserve"> Cayuela, N. L. (Ed.). (1997). </w:t>
      </w:r>
      <w:r w:rsidR="00B14B90">
        <w:fldChar w:fldCharType="begin"/>
      </w:r>
      <w:r w:rsidR="00B14B90" w:rsidRPr="00F63675">
        <w:rPr>
          <w:lang w:val="es-ES"/>
        </w:rPr>
        <w:instrText xml:space="preserve"> HYPERLINK "https://ref.ly/logosres/dglevox?hw=ujier" </w:instrText>
      </w:r>
      <w:r w:rsidR="00B14B90">
        <w:fldChar w:fldCharType="separate"/>
      </w:r>
      <w:r w:rsidRPr="0023236E">
        <w:rPr>
          <w:i/>
          <w:color w:val="0000FF"/>
          <w:sz w:val="18"/>
          <w:szCs w:val="18"/>
          <w:u w:val="single"/>
          <w:lang w:val="es-ES"/>
        </w:rPr>
        <w:t>Diccionario general de la lengua española Vox</w:t>
      </w:r>
      <w:r w:rsidR="00B14B90">
        <w:rPr>
          <w:i/>
          <w:color w:val="0000FF"/>
          <w:sz w:val="18"/>
          <w:szCs w:val="18"/>
          <w:u w:val="single"/>
          <w:lang w:val="es-ES"/>
        </w:rPr>
        <w:fldChar w:fldCharType="end"/>
      </w:r>
      <w:r w:rsidRPr="0023236E">
        <w:rPr>
          <w:sz w:val="18"/>
          <w:szCs w:val="18"/>
          <w:lang w:val="es-ES"/>
        </w:rPr>
        <w:t xml:space="preserve">. </w:t>
      </w:r>
      <w:r w:rsidRPr="0023236E">
        <w:rPr>
          <w:sz w:val="18"/>
          <w:szCs w:val="18"/>
        </w:rPr>
        <w:t>Barcelona: VOX.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FC6"/>
    <w:multiLevelType w:val="hybridMultilevel"/>
    <w:tmpl w:val="FFFFFFFF"/>
    <w:lvl w:ilvl="0" w:tplc="9F46D89E">
      <w:start w:val="1"/>
      <w:numFmt w:val="decimal"/>
      <w:lvlText w:val="%1."/>
      <w:lvlJc w:val="left"/>
      <w:pPr>
        <w:ind w:left="720" w:hanging="360"/>
      </w:pPr>
    </w:lvl>
    <w:lvl w:ilvl="1" w:tplc="DC60FF24">
      <w:start w:val="1"/>
      <w:numFmt w:val="lowerLetter"/>
      <w:lvlText w:val="%2."/>
      <w:lvlJc w:val="left"/>
      <w:pPr>
        <w:ind w:left="1440" w:hanging="360"/>
      </w:pPr>
    </w:lvl>
    <w:lvl w:ilvl="2" w:tplc="9BD812EE">
      <w:start w:val="1"/>
      <w:numFmt w:val="lowerRoman"/>
      <w:lvlText w:val="%3."/>
      <w:lvlJc w:val="right"/>
      <w:pPr>
        <w:ind w:left="2160" w:hanging="180"/>
      </w:pPr>
    </w:lvl>
    <w:lvl w:ilvl="3" w:tplc="97D091EA">
      <w:start w:val="1"/>
      <w:numFmt w:val="decimal"/>
      <w:lvlText w:val="%4."/>
      <w:lvlJc w:val="left"/>
      <w:pPr>
        <w:ind w:left="2880" w:hanging="360"/>
      </w:pPr>
    </w:lvl>
    <w:lvl w:ilvl="4" w:tplc="35B822F4">
      <w:start w:val="1"/>
      <w:numFmt w:val="lowerLetter"/>
      <w:lvlText w:val="%5."/>
      <w:lvlJc w:val="left"/>
      <w:pPr>
        <w:ind w:left="3600" w:hanging="360"/>
      </w:pPr>
    </w:lvl>
    <w:lvl w:ilvl="5" w:tplc="6EBA545C">
      <w:start w:val="1"/>
      <w:numFmt w:val="lowerRoman"/>
      <w:lvlText w:val="%6."/>
      <w:lvlJc w:val="right"/>
      <w:pPr>
        <w:ind w:left="4320" w:hanging="180"/>
      </w:pPr>
    </w:lvl>
    <w:lvl w:ilvl="6" w:tplc="BA8E8008">
      <w:start w:val="1"/>
      <w:numFmt w:val="decimal"/>
      <w:lvlText w:val="%7."/>
      <w:lvlJc w:val="left"/>
      <w:pPr>
        <w:ind w:left="5040" w:hanging="360"/>
      </w:pPr>
    </w:lvl>
    <w:lvl w:ilvl="7" w:tplc="132CD010">
      <w:start w:val="1"/>
      <w:numFmt w:val="lowerLetter"/>
      <w:lvlText w:val="%8."/>
      <w:lvlJc w:val="left"/>
      <w:pPr>
        <w:ind w:left="5760" w:hanging="360"/>
      </w:pPr>
    </w:lvl>
    <w:lvl w:ilvl="8" w:tplc="73949568">
      <w:start w:val="1"/>
      <w:numFmt w:val="lowerRoman"/>
      <w:lvlText w:val="%9."/>
      <w:lvlJc w:val="right"/>
      <w:pPr>
        <w:ind w:left="6480" w:hanging="180"/>
      </w:pPr>
    </w:lvl>
  </w:abstractNum>
  <w:abstractNum w:abstractNumId="1" w15:restartNumberingAfterBreak="0">
    <w:nsid w:val="084574DC"/>
    <w:multiLevelType w:val="hybridMultilevel"/>
    <w:tmpl w:val="FFFFFFFF"/>
    <w:lvl w:ilvl="0" w:tplc="E7AA1E1A">
      <w:start w:val="1"/>
      <w:numFmt w:val="decimal"/>
      <w:lvlText w:val="%1."/>
      <w:lvlJc w:val="left"/>
      <w:pPr>
        <w:ind w:left="720" w:hanging="360"/>
      </w:pPr>
    </w:lvl>
    <w:lvl w:ilvl="1" w:tplc="16F4F58C">
      <w:start w:val="1"/>
      <w:numFmt w:val="lowerLetter"/>
      <w:lvlText w:val="%2."/>
      <w:lvlJc w:val="left"/>
      <w:pPr>
        <w:ind w:left="1440" w:hanging="360"/>
      </w:pPr>
    </w:lvl>
    <w:lvl w:ilvl="2" w:tplc="94C0F74A">
      <w:start w:val="1"/>
      <w:numFmt w:val="lowerRoman"/>
      <w:lvlText w:val="%3."/>
      <w:lvlJc w:val="right"/>
      <w:pPr>
        <w:ind w:left="2160" w:hanging="180"/>
      </w:pPr>
    </w:lvl>
    <w:lvl w:ilvl="3" w:tplc="9A24D328">
      <w:start w:val="1"/>
      <w:numFmt w:val="decimal"/>
      <w:lvlText w:val="%4."/>
      <w:lvlJc w:val="left"/>
      <w:pPr>
        <w:ind w:left="2880" w:hanging="360"/>
      </w:pPr>
    </w:lvl>
    <w:lvl w:ilvl="4" w:tplc="27D67F02">
      <w:start w:val="1"/>
      <w:numFmt w:val="lowerLetter"/>
      <w:lvlText w:val="%5."/>
      <w:lvlJc w:val="left"/>
      <w:pPr>
        <w:ind w:left="3600" w:hanging="360"/>
      </w:pPr>
    </w:lvl>
    <w:lvl w:ilvl="5" w:tplc="D44E32C0">
      <w:start w:val="1"/>
      <w:numFmt w:val="lowerRoman"/>
      <w:lvlText w:val="%6."/>
      <w:lvlJc w:val="right"/>
      <w:pPr>
        <w:ind w:left="4320" w:hanging="180"/>
      </w:pPr>
    </w:lvl>
    <w:lvl w:ilvl="6" w:tplc="45B0D3D6">
      <w:start w:val="1"/>
      <w:numFmt w:val="decimal"/>
      <w:lvlText w:val="%7."/>
      <w:lvlJc w:val="left"/>
      <w:pPr>
        <w:ind w:left="5040" w:hanging="360"/>
      </w:pPr>
    </w:lvl>
    <w:lvl w:ilvl="7" w:tplc="5282B5E8">
      <w:start w:val="1"/>
      <w:numFmt w:val="lowerLetter"/>
      <w:lvlText w:val="%8."/>
      <w:lvlJc w:val="left"/>
      <w:pPr>
        <w:ind w:left="5760" w:hanging="360"/>
      </w:pPr>
    </w:lvl>
    <w:lvl w:ilvl="8" w:tplc="39CC90DC">
      <w:start w:val="1"/>
      <w:numFmt w:val="lowerRoman"/>
      <w:lvlText w:val="%9."/>
      <w:lvlJc w:val="right"/>
      <w:pPr>
        <w:ind w:left="6480" w:hanging="180"/>
      </w:pPr>
    </w:lvl>
  </w:abstractNum>
  <w:abstractNum w:abstractNumId="2" w15:restartNumberingAfterBreak="0">
    <w:nsid w:val="231E0019"/>
    <w:multiLevelType w:val="hybridMultilevel"/>
    <w:tmpl w:val="4824F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02D50"/>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5BD6F4E"/>
    <w:multiLevelType w:val="hybridMultilevel"/>
    <w:tmpl w:val="20E0A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848A9"/>
    <w:multiLevelType w:val="hybridMultilevel"/>
    <w:tmpl w:val="948A0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D69A1"/>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3B643023"/>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53053959"/>
    <w:multiLevelType w:val="hybridMultilevel"/>
    <w:tmpl w:val="92F44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E512CD"/>
    <w:multiLevelType w:val="hybridMultilevel"/>
    <w:tmpl w:val="9320C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CC72E7"/>
    <w:multiLevelType w:val="hybridMultilevel"/>
    <w:tmpl w:val="8E64F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0503A2"/>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7613027E"/>
    <w:multiLevelType w:val="hybridMultilevel"/>
    <w:tmpl w:val="A3267A54"/>
    <w:lvl w:ilvl="0" w:tplc="8D1CDA6A">
      <w:start w:val="1"/>
      <w:numFmt w:val="decimal"/>
      <w:lvlText w:val="%1."/>
      <w:lvlJc w:val="left"/>
      <w:pPr>
        <w:ind w:left="720" w:hanging="360"/>
      </w:pPr>
    </w:lvl>
    <w:lvl w:ilvl="1" w:tplc="B9E4F06E">
      <w:start w:val="1"/>
      <w:numFmt w:val="lowerLetter"/>
      <w:lvlText w:val="%2."/>
      <w:lvlJc w:val="left"/>
      <w:pPr>
        <w:ind w:left="1440" w:hanging="360"/>
      </w:pPr>
    </w:lvl>
    <w:lvl w:ilvl="2" w:tplc="38649CEC">
      <w:start w:val="1"/>
      <w:numFmt w:val="lowerRoman"/>
      <w:lvlText w:val="%3."/>
      <w:lvlJc w:val="right"/>
      <w:pPr>
        <w:ind w:left="2160" w:hanging="180"/>
      </w:pPr>
    </w:lvl>
    <w:lvl w:ilvl="3" w:tplc="923CA3CC">
      <w:start w:val="1"/>
      <w:numFmt w:val="decimal"/>
      <w:lvlText w:val="%4."/>
      <w:lvlJc w:val="left"/>
      <w:pPr>
        <w:ind w:left="2880" w:hanging="360"/>
      </w:pPr>
    </w:lvl>
    <w:lvl w:ilvl="4" w:tplc="422E4A78">
      <w:start w:val="1"/>
      <w:numFmt w:val="lowerLetter"/>
      <w:lvlText w:val="%5."/>
      <w:lvlJc w:val="left"/>
      <w:pPr>
        <w:ind w:left="3600" w:hanging="360"/>
      </w:pPr>
    </w:lvl>
    <w:lvl w:ilvl="5" w:tplc="3DCE8CEE">
      <w:start w:val="1"/>
      <w:numFmt w:val="lowerRoman"/>
      <w:lvlText w:val="%6."/>
      <w:lvlJc w:val="right"/>
      <w:pPr>
        <w:ind w:left="4320" w:hanging="180"/>
      </w:pPr>
    </w:lvl>
    <w:lvl w:ilvl="6" w:tplc="FD765CFC">
      <w:start w:val="1"/>
      <w:numFmt w:val="decimal"/>
      <w:lvlText w:val="%7."/>
      <w:lvlJc w:val="left"/>
      <w:pPr>
        <w:ind w:left="5040" w:hanging="360"/>
      </w:pPr>
    </w:lvl>
    <w:lvl w:ilvl="7" w:tplc="86723746">
      <w:start w:val="1"/>
      <w:numFmt w:val="lowerLetter"/>
      <w:lvlText w:val="%8."/>
      <w:lvlJc w:val="left"/>
      <w:pPr>
        <w:ind w:left="5760" w:hanging="360"/>
      </w:pPr>
    </w:lvl>
    <w:lvl w:ilvl="8" w:tplc="FAE0E84A">
      <w:start w:val="1"/>
      <w:numFmt w:val="lowerRoman"/>
      <w:lvlText w:val="%9."/>
      <w:lvlJc w:val="right"/>
      <w:pPr>
        <w:ind w:left="6480" w:hanging="180"/>
      </w:pPr>
    </w:lvl>
  </w:abstractNum>
  <w:num w:numId="1">
    <w:abstractNumId w:val="0"/>
  </w:num>
  <w:num w:numId="2">
    <w:abstractNumId w:val="1"/>
  </w:num>
  <w:num w:numId="3">
    <w:abstractNumId w:val="9"/>
  </w:num>
  <w:num w:numId="4">
    <w:abstractNumId w:val="12"/>
  </w:num>
  <w:num w:numId="5">
    <w:abstractNumId w:val="5"/>
  </w:num>
  <w:num w:numId="6">
    <w:abstractNumId w:val="8"/>
  </w:num>
  <w:num w:numId="7">
    <w:abstractNumId w:val="10"/>
  </w:num>
  <w:num w:numId="8">
    <w:abstractNumId w:val="4"/>
  </w:num>
  <w:num w:numId="9">
    <w:abstractNumId w:val="2"/>
  </w:num>
  <w:num w:numId="10">
    <w:abstractNumId w:val="11"/>
  </w:num>
  <w:num w:numId="11">
    <w:abstractNumId w:val="3"/>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52"/>
    <w:rsid w:val="000232D6"/>
    <w:rsid w:val="00041C61"/>
    <w:rsid w:val="000455E2"/>
    <w:rsid w:val="000572B4"/>
    <w:rsid w:val="000828CA"/>
    <w:rsid w:val="000A6C29"/>
    <w:rsid w:val="000B19D6"/>
    <w:rsid w:val="000B7B68"/>
    <w:rsid w:val="000C2279"/>
    <w:rsid w:val="00106485"/>
    <w:rsid w:val="0012002F"/>
    <w:rsid w:val="00130A12"/>
    <w:rsid w:val="001320D0"/>
    <w:rsid w:val="001376ED"/>
    <w:rsid w:val="00142682"/>
    <w:rsid w:val="00162E44"/>
    <w:rsid w:val="0016322A"/>
    <w:rsid w:val="00173AD0"/>
    <w:rsid w:val="001D0312"/>
    <w:rsid w:val="001D1858"/>
    <w:rsid w:val="001E01C3"/>
    <w:rsid w:val="001F1DA1"/>
    <w:rsid w:val="002037A7"/>
    <w:rsid w:val="0023026D"/>
    <w:rsid w:val="00231B26"/>
    <w:rsid w:val="0023236E"/>
    <w:rsid w:val="00247B10"/>
    <w:rsid w:val="00262A53"/>
    <w:rsid w:val="002631D9"/>
    <w:rsid w:val="002845B3"/>
    <w:rsid w:val="002948AF"/>
    <w:rsid w:val="002B19C2"/>
    <w:rsid w:val="002B5D32"/>
    <w:rsid w:val="002C1E01"/>
    <w:rsid w:val="002C4F73"/>
    <w:rsid w:val="002D4098"/>
    <w:rsid w:val="002D6800"/>
    <w:rsid w:val="002E2667"/>
    <w:rsid w:val="003075A3"/>
    <w:rsid w:val="00317DD0"/>
    <w:rsid w:val="003274B5"/>
    <w:rsid w:val="003468E7"/>
    <w:rsid w:val="00362E1A"/>
    <w:rsid w:val="00364A39"/>
    <w:rsid w:val="003663C1"/>
    <w:rsid w:val="003709ED"/>
    <w:rsid w:val="00393A52"/>
    <w:rsid w:val="003C6008"/>
    <w:rsid w:val="003C7521"/>
    <w:rsid w:val="003D5A34"/>
    <w:rsid w:val="003D7DDE"/>
    <w:rsid w:val="00402729"/>
    <w:rsid w:val="00421611"/>
    <w:rsid w:val="00440FD0"/>
    <w:rsid w:val="00452F91"/>
    <w:rsid w:val="00455E66"/>
    <w:rsid w:val="00456334"/>
    <w:rsid w:val="00506647"/>
    <w:rsid w:val="00557912"/>
    <w:rsid w:val="00560BF6"/>
    <w:rsid w:val="005D4CAE"/>
    <w:rsid w:val="006435B7"/>
    <w:rsid w:val="006464D8"/>
    <w:rsid w:val="00656A55"/>
    <w:rsid w:val="00656E34"/>
    <w:rsid w:val="0066718D"/>
    <w:rsid w:val="00683615"/>
    <w:rsid w:val="00691BD6"/>
    <w:rsid w:val="006D3231"/>
    <w:rsid w:val="006E1590"/>
    <w:rsid w:val="006E5A70"/>
    <w:rsid w:val="006E77C8"/>
    <w:rsid w:val="00707A4E"/>
    <w:rsid w:val="0074477B"/>
    <w:rsid w:val="0074744D"/>
    <w:rsid w:val="00777530"/>
    <w:rsid w:val="00782F76"/>
    <w:rsid w:val="007B3DB4"/>
    <w:rsid w:val="007C2BE1"/>
    <w:rsid w:val="007C57CF"/>
    <w:rsid w:val="007F66B2"/>
    <w:rsid w:val="00811B0C"/>
    <w:rsid w:val="0082074E"/>
    <w:rsid w:val="00831966"/>
    <w:rsid w:val="00841505"/>
    <w:rsid w:val="00855D36"/>
    <w:rsid w:val="008D5C5D"/>
    <w:rsid w:val="00923ABF"/>
    <w:rsid w:val="009463D0"/>
    <w:rsid w:val="009514E8"/>
    <w:rsid w:val="00957592"/>
    <w:rsid w:val="009808CB"/>
    <w:rsid w:val="00992925"/>
    <w:rsid w:val="009932C5"/>
    <w:rsid w:val="009A6D85"/>
    <w:rsid w:val="009E199D"/>
    <w:rsid w:val="009E44E7"/>
    <w:rsid w:val="009F1A6B"/>
    <w:rsid w:val="00A22EAD"/>
    <w:rsid w:val="00A35CDA"/>
    <w:rsid w:val="00A50FAF"/>
    <w:rsid w:val="00A5755A"/>
    <w:rsid w:val="00A60EC1"/>
    <w:rsid w:val="00A82BB3"/>
    <w:rsid w:val="00AA07BF"/>
    <w:rsid w:val="00AB14C0"/>
    <w:rsid w:val="00AB1E6F"/>
    <w:rsid w:val="00AC6025"/>
    <w:rsid w:val="00AE46B6"/>
    <w:rsid w:val="00AF74C1"/>
    <w:rsid w:val="00B0720B"/>
    <w:rsid w:val="00B14B90"/>
    <w:rsid w:val="00B175CC"/>
    <w:rsid w:val="00B22B93"/>
    <w:rsid w:val="00B276FB"/>
    <w:rsid w:val="00BB1932"/>
    <w:rsid w:val="00BB75D8"/>
    <w:rsid w:val="00BC1DE4"/>
    <w:rsid w:val="00BC467C"/>
    <w:rsid w:val="00BE3893"/>
    <w:rsid w:val="00C00A7D"/>
    <w:rsid w:val="00C17EAD"/>
    <w:rsid w:val="00C5177C"/>
    <w:rsid w:val="00C66317"/>
    <w:rsid w:val="00C73124"/>
    <w:rsid w:val="00CD0E26"/>
    <w:rsid w:val="00CD1999"/>
    <w:rsid w:val="00CD37AC"/>
    <w:rsid w:val="00CD45B7"/>
    <w:rsid w:val="00CE0991"/>
    <w:rsid w:val="00D030D4"/>
    <w:rsid w:val="00D269F5"/>
    <w:rsid w:val="00D40304"/>
    <w:rsid w:val="00D40713"/>
    <w:rsid w:val="00D5310E"/>
    <w:rsid w:val="00D54C7E"/>
    <w:rsid w:val="00D604DE"/>
    <w:rsid w:val="00D75FB1"/>
    <w:rsid w:val="00D80CA4"/>
    <w:rsid w:val="00DA41C5"/>
    <w:rsid w:val="00DE4E2E"/>
    <w:rsid w:val="00DF3366"/>
    <w:rsid w:val="00E15E6F"/>
    <w:rsid w:val="00E220E6"/>
    <w:rsid w:val="00E534BC"/>
    <w:rsid w:val="00E9510C"/>
    <w:rsid w:val="00EA3294"/>
    <w:rsid w:val="00EB0E3E"/>
    <w:rsid w:val="00EF3336"/>
    <w:rsid w:val="00EF40B3"/>
    <w:rsid w:val="00F33E72"/>
    <w:rsid w:val="00F61827"/>
    <w:rsid w:val="00F63675"/>
    <w:rsid w:val="00F834CF"/>
    <w:rsid w:val="00FA7652"/>
    <w:rsid w:val="00FB14DA"/>
    <w:rsid w:val="00FC294E"/>
    <w:rsid w:val="00FC2984"/>
    <w:rsid w:val="00FD03D0"/>
    <w:rsid w:val="00FD32F0"/>
    <w:rsid w:val="00FE449B"/>
    <w:rsid w:val="18AFC14E"/>
    <w:rsid w:val="229E30F7"/>
    <w:rsid w:val="2AD864AF"/>
    <w:rsid w:val="39C0539D"/>
    <w:rsid w:val="4B464933"/>
    <w:rsid w:val="535B2C89"/>
    <w:rsid w:val="5B3A98D9"/>
    <w:rsid w:val="61B2544E"/>
    <w:rsid w:val="62B92318"/>
    <w:rsid w:val="77DAC940"/>
    <w:rsid w:val="7EC381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9939981"/>
  <w15:chartTrackingRefBased/>
  <w15:docId w15:val="{09D7555F-F77E-4D6C-94E2-3FCCFE4F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1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26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9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9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93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B1932"/>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C7312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semiHidden/>
    <w:unhideWhenUsed/>
    <w:rsid w:val="00D40304"/>
    <w:pPr>
      <w:tabs>
        <w:tab w:val="center" w:pos="4680"/>
        <w:tab w:val="right" w:pos="9360"/>
      </w:tabs>
    </w:pPr>
  </w:style>
  <w:style w:type="character" w:customStyle="1" w:styleId="HeaderChar">
    <w:name w:val="Header Char"/>
    <w:basedOn w:val="DefaultParagraphFont"/>
    <w:link w:val="Header"/>
    <w:uiPriority w:val="99"/>
    <w:semiHidden/>
    <w:rsid w:val="00D40304"/>
  </w:style>
  <w:style w:type="paragraph" w:styleId="Footer">
    <w:name w:val="footer"/>
    <w:basedOn w:val="Normal"/>
    <w:link w:val="FooterChar"/>
    <w:uiPriority w:val="99"/>
    <w:semiHidden/>
    <w:unhideWhenUsed/>
    <w:rsid w:val="00D40304"/>
    <w:pPr>
      <w:tabs>
        <w:tab w:val="center" w:pos="4680"/>
        <w:tab w:val="right" w:pos="9360"/>
      </w:tabs>
    </w:pPr>
  </w:style>
  <w:style w:type="character" w:customStyle="1" w:styleId="FooterChar">
    <w:name w:val="Footer Char"/>
    <w:basedOn w:val="DefaultParagraphFont"/>
    <w:link w:val="Footer"/>
    <w:uiPriority w:val="99"/>
    <w:semiHidden/>
    <w:rsid w:val="00D40304"/>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2E266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435B7"/>
    <w:rPr>
      <w:color w:val="0563C1" w:themeColor="hyperlink"/>
      <w:u w:val="single"/>
    </w:rPr>
  </w:style>
  <w:style w:type="character" w:styleId="UnresolvedMention">
    <w:name w:val="Unresolved Mention"/>
    <w:basedOn w:val="DefaultParagraphFont"/>
    <w:uiPriority w:val="99"/>
    <w:semiHidden/>
    <w:unhideWhenUsed/>
    <w:rsid w:val="006435B7"/>
    <w:rPr>
      <w:color w:val="605E5C"/>
      <w:shd w:val="clear" w:color="auto" w:fill="E1DFDD"/>
    </w:rPr>
  </w:style>
  <w:style w:type="character" w:styleId="FollowedHyperlink">
    <w:name w:val="FollowedHyperlink"/>
    <w:basedOn w:val="DefaultParagraphFont"/>
    <w:uiPriority w:val="99"/>
    <w:semiHidden/>
    <w:unhideWhenUsed/>
    <w:rsid w:val="000C22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125070">
      <w:bodyDiv w:val="1"/>
      <w:marLeft w:val="0"/>
      <w:marRight w:val="0"/>
      <w:marTop w:val="0"/>
      <w:marBottom w:val="0"/>
      <w:divBdr>
        <w:top w:val="none" w:sz="0" w:space="0" w:color="auto"/>
        <w:left w:val="none" w:sz="0" w:space="0" w:color="auto"/>
        <w:bottom w:val="none" w:sz="0" w:space="0" w:color="auto"/>
        <w:right w:val="none" w:sz="0" w:space="0" w:color="auto"/>
      </w:divBdr>
    </w:div>
    <w:div w:id="1166507165">
      <w:bodyDiv w:val="1"/>
      <w:marLeft w:val="0"/>
      <w:marRight w:val="0"/>
      <w:marTop w:val="0"/>
      <w:marBottom w:val="0"/>
      <w:divBdr>
        <w:top w:val="none" w:sz="0" w:space="0" w:color="auto"/>
        <w:left w:val="none" w:sz="0" w:space="0" w:color="auto"/>
        <w:bottom w:val="none" w:sz="0" w:space="0" w:color="auto"/>
        <w:right w:val="none" w:sz="0" w:space="0" w:color="auto"/>
      </w:divBdr>
    </w:div>
    <w:div w:id="1188181014">
      <w:bodyDiv w:val="1"/>
      <w:marLeft w:val="0"/>
      <w:marRight w:val="0"/>
      <w:marTop w:val="0"/>
      <w:marBottom w:val="0"/>
      <w:divBdr>
        <w:top w:val="none" w:sz="0" w:space="0" w:color="auto"/>
        <w:left w:val="none" w:sz="0" w:space="0" w:color="auto"/>
        <w:bottom w:val="none" w:sz="0" w:space="0" w:color="auto"/>
        <w:right w:val="none" w:sz="0" w:space="0" w:color="auto"/>
      </w:divBdr>
    </w:div>
    <w:div w:id="1536192368">
      <w:bodyDiv w:val="1"/>
      <w:marLeft w:val="0"/>
      <w:marRight w:val="0"/>
      <w:marTop w:val="0"/>
      <w:marBottom w:val="0"/>
      <w:divBdr>
        <w:top w:val="none" w:sz="0" w:space="0" w:color="auto"/>
        <w:left w:val="none" w:sz="0" w:space="0" w:color="auto"/>
        <w:bottom w:val="none" w:sz="0" w:space="0" w:color="auto"/>
        <w:right w:val="none" w:sz="0" w:space="0" w:color="auto"/>
      </w:divBdr>
    </w:div>
    <w:div w:id="18105863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hp.ucsf.edu/sites/g/files/tkssra181/f/Step-by-Step-Guide-SP.pdf" TargetMode="External"/><Relationship Id="rId3" Type="http://schemas.openxmlformats.org/officeDocument/2006/relationships/settings" Target="settings.xml"/><Relationship Id="rId7" Type="http://schemas.openxmlformats.org/officeDocument/2006/relationships/hyperlink" Target="https://cchp.ucsf.edu/sites/g/files/tkssra181/f/Step-by-Step-Guide-S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1297</Words>
  <Characters>7395</Characters>
  <Application>Microsoft Office Word</Application>
  <DocSecurity>0</DocSecurity>
  <Lines>61</Lines>
  <Paragraphs>17</Paragraphs>
  <ScaleCrop>false</ScaleCrop>
  <Company/>
  <LinksUpToDate>false</LinksUpToDate>
  <CharactersWithSpaces>8675</CharactersWithSpaces>
  <SharedDoc>false</SharedDoc>
  <HLinks>
    <vt:vector size="12" baseType="variant">
      <vt:variant>
        <vt:i4>3080294</vt:i4>
      </vt:variant>
      <vt:variant>
        <vt:i4>3</vt:i4>
      </vt:variant>
      <vt:variant>
        <vt:i4>0</vt:i4>
      </vt:variant>
      <vt:variant>
        <vt:i4>5</vt:i4>
      </vt:variant>
      <vt:variant>
        <vt:lpwstr>https://ref.ly/logosres/eldcndnvtstmnt?ref=Page.p+12&amp;off=374&amp;ctx=evo+Testamento+y+el+~significado+mismo+de</vt:lpwstr>
      </vt:variant>
      <vt:variant>
        <vt:lpwstr/>
      </vt:variant>
      <vt:variant>
        <vt:i4>8323184</vt:i4>
      </vt:variant>
      <vt:variant>
        <vt:i4>0</vt:i4>
      </vt:variant>
      <vt:variant>
        <vt:i4>0</vt:i4>
      </vt:variant>
      <vt:variant>
        <vt:i4>5</vt:i4>
      </vt:variant>
      <vt:variant>
        <vt:lpwstr>https://ref.ly/logosres/mnldcpctcnprncn?ref=Page.p+7&amp;off=145&amp;ctx=+tienen+el+deseo+de+~velar+por+el+bienest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Navedo Perez</dc:creator>
  <cp:keywords/>
  <dc:description/>
  <cp:lastModifiedBy>Reynaldo Navedo</cp:lastModifiedBy>
  <cp:revision>151</cp:revision>
  <dcterms:created xsi:type="dcterms:W3CDTF">2021-10-12T23:02:00Z</dcterms:created>
  <dcterms:modified xsi:type="dcterms:W3CDTF">2021-12-15T23:40:00Z</dcterms:modified>
</cp:coreProperties>
</file>