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7qpj662er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Standard Edition (Basic Tier)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Think of it as the starter pack.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For:</w:t>
      </w:r>
      <w:r w:rsidDel="00000000" w:rsidR="00000000" w:rsidRPr="00000000">
        <w:rPr>
          <w:rtl w:val="0"/>
        </w:rPr>
        <w:t xml:space="preserve"> Small to mid-size businesses.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Includes:</w:t>
      </w:r>
      <w:r w:rsidDel="00000000" w:rsidR="00000000" w:rsidRPr="00000000">
        <w:rPr>
          <w:rtl w:val="0"/>
        </w:rPr>
        <w:t xml:space="preserve"> All core Snowflake features (data loading, SQL querying, secure storage).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Limits:</w:t>
      </w:r>
      <w:r w:rsidDel="00000000" w:rsidR="00000000" w:rsidRPr="00000000">
        <w:rPr>
          <w:rtl w:val="0"/>
        </w:rPr>
        <w:t xml:space="preserve"> No advanced security or data sharing governance.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Good for general use where compliance and complex security aren’t critical.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z3zthfze0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Enterprise Edition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Adds more power, especially for bigger teams or regulated industries.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Includes everything in Standard</w:t>
      </w:r>
      <w:r w:rsidDel="00000000" w:rsidR="00000000" w:rsidRPr="00000000">
        <w:rPr>
          <w:rtl w:val="0"/>
        </w:rPr>
        <w:t xml:space="preserve">, plus: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 Travel:</w:t>
      </w:r>
      <w:r w:rsidDel="00000000" w:rsidR="00000000" w:rsidRPr="00000000">
        <w:rPr>
          <w:rtl w:val="0"/>
        </w:rPr>
        <w:t xml:space="preserve"> Up to 90 days (vs. 1 day in Standard).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Fail-safe:</w:t>
      </w:r>
      <w:r w:rsidDel="00000000" w:rsidR="00000000" w:rsidRPr="00000000">
        <w:rPr>
          <w:rtl w:val="0"/>
        </w:rPr>
        <w:t xml:space="preserve"> Longer data recovery window.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Multi-cluster warehouses:</w:t>
      </w:r>
      <w:r w:rsidDel="00000000" w:rsidR="00000000" w:rsidRPr="00000000">
        <w:rPr>
          <w:rtl w:val="0"/>
        </w:rPr>
        <w:t xml:space="preserve"> Handles high concurrency (many users at once).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Growing companies needing better performance and data recovery.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Business Critical Edition (Formerly Enterprise for Sensitive Data / ESD)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companies with strict security and compliance needs.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Includes everything in Enterprise</w:t>
      </w:r>
      <w:r w:rsidDel="00000000" w:rsidR="00000000" w:rsidRPr="00000000">
        <w:rPr>
          <w:rtl w:val="0"/>
        </w:rPr>
        <w:t xml:space="preserve">, plus: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End-to-End Encryption:</w:t>
      </w:r>
      <w:r w:rsidDel="00000000" w:rsidR="00000000" w:rsidRPr="00000000">
        <w:rPr>
          <w:rtl w:val="0"/>
        </w:rPr>
        <w:t xml:space="preserve"> Stronger, with support for customer-managed keys.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HIPAA, PCI DSS compliance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Private connectivity (e.g., AWS PrivateLink)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Healthcare, finance, and any industry with strict data security rules.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sr9xm933e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Virtual Private Snowflake (VPS)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completely isolated Snowflake—like having your own private version.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Includes everything in Business Critical</w:t>
      </w:r>
      <w:r w:rsidDel="00000000" w:rsidR="00000000" w:rsidRPr="00000000">
        <w:rPr>
          <w:rtl w:val="0"/>
        </w:rPr>
        <w:t xml:space="preserve">, plus: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Dedicated, isolated infrastructure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Higher-level security controls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Government agencies, Fortune 500s, or anyone needing maximum isolation.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/>
      </w:pPr>
      <w:bookmarkStart w:colFirst="0" w:colLast="0" w:name="_36joq6l1irz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Quick Comparison Table:</w:t>
      </w:r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033963" cy="35495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549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