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84D9" w14:textId="77777777" w:rsidR="00ED117A" w:rsidRDefault="000F47E5">
      <w:pPr>
        <w:spacing w:after="393" w:line="259" w:lineRule="auto"/>
        <w:ind w:left="3485" w:firstLine="0"/>
      </w:pPr>
      <w:r>
        <w:rPr>
          <w:noProof/>
        </w:rPr>
        <w:drawing>
          <wp:inline distT="0" distB="0" distL="0" distR="0" wp14:anchorId="18E85635" wp14:editId="243FEC79">
            <wp:extent cx="1310640" cy="566928"/>
            <wp:effectExtent l="0" t="0" r="0" b="0"/>
            <wp:docPr id="1313" name="Picture 1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" name="Picture 13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4F00" w14:textId="231491F3" w:rsidR="00ED117A" w:rsidRPr="0047319F" w:rsidRDefault="0047319F">
      <w:pPr>
        <w:spacing w:after="305" w:line="259" w:lineRule="auto"/>
        <w:ind w:left="38" w:firstLine="0"/>
        <w:jc w:val="center"/>
        <w:rPr>
          <w:lang w:val="fr-CA"/>
        </w:rPr>
      </w:pPr>
      <w:proofErr w:type="gramStart"/>
      <w:r w:rsidRPr="0047319F">
        <w:rPr>
          <w:i/>
          <w:sz w:val="20"/>
          <w:lang w:val="fr-CA"/>
        </w:rPr>
        <w:t>en</w:t>
      </w:r>
      <w:proofErr w:type="gramEnd"/>
      <w:r w:rsidRPr="0047319F">
        <w:rPr>
          <w:i/>
          <w:sz w:val="20"/>
          <w:lang w:val="fr-CA"/>
        </w:rPr>
        <w:t xml:space="preserve"> partenariat avec</w:t>
      </w:r>
    </w:p>
    <w:p w14:paraId="2111887F" w14:textId="5F0BDE49" w:rsidR="00ED117A" w:rsidRPr="0047319F" w:rsidRDefault="000F47E5">
      <w:pPr>
        <w:spacing w:after="865" w:line="259" w:lineRule="auto"/>
        <w:ind w:left="38" w:firstLine="0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435FA0CB" wp14:editId="46A8667C">
            <wp:extent cx="1028700" cy="5334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19F">
        <w:rPr>
          <w:i/>
          <w:sz w:val="20"/>
          <w:lang w:val="fr-CA"/>
        </w:rPr>
        <w:t xml:space="preserve"> </w:t>
      </w:r>
      <w:proofErr w:type="gramStart"/>
      <w:r w:rsidR="0047319F" w:rsidRPr="0047319F">
        <w:rPr>
          <w:i/>
          <w:sz w:val="20"/>
          <w:lang w:val="fr-CA"/>
        </w:rPr>
        <w:t>et</w:t>
      </w:r>
      <w:proofErr w:type="gramEnd"/>
      <w:r w:rsidRPr="0047319F">
        <w:rPr>
          <w:i/>
          <w:sz w:val="20"/>
          <w:lang w:val="fr-CA"/>
        </w:rPr>
        <w:t xml:space="preserve"> </w:t>
      </w:r>
      <w:r>
        <w:rPr>
          <w:noProof/>
        </w:rPr>
        <w:drawing>
          <wp:inline distT="0" distB="0" distL="0" distR="0" wp14:anchorId="45707B9D" wp14:editId="07430457">
            <wp:extent cx="1307592" cy="384048"/>
            <wp:effectExtent l="0" t="0" r="0" b="0"/>
            <wp:docPr id="1314" name="Picture 1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Picture 13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78A" w14:textId="77777777" w:rsidR="0047319F" w:rsidRPr="00FD45CF" w:rsidRDefault="0047319F">
      <w:pPr>
        <w:spacing w:after="44" w:line="259" w:lineRule="auto"/>
        <w:ind w:left="38" w:firstLine="0"/>
        <w:jc w:val="center"/>
        <w:rPr>
          <w:sz w:val="52"/>
          <w:szCs w:val="52"/>
          <w:lang w:val="fr-CA"/>
        </w:rPr>
      </w:pPr>
      <w:bookmarkStart w:id="0" w:name="_Hlk119665653"/>
      <w:r w:rsidRPr="00FD45CF">
        <w:rPr>
          <w:sz w:val="52"/>
          <w:szCs w:val="52"/>
          <w:lang w:val="fr-CA"/>
        </w:rPr>
        <w:t>Se familiariser avec le codage en mathématiques</w:t>
      </w:r>
      <w:bookmarkEnd w:id="0"/>
    </w:p>
    <w:p w14:paraId="3097E007" w14:textId="536B5DA3" w:rsidR="0047319F" w:rsidRPr="00FD45CF" w:rsidRDefault="00FD45CF">
      <w:pPr>
        <w:spacing w:after="44" w:line="259" w:lineRule="auto"/>
        <w:ind w:left="38" w:firstLine="0"/>
        <w:jc w:val="center"/>
        <w:rPr>
          <w:color w:val="000000" w:themeColor="text1"/>
          <w:sz w:val="30"/>
          <w:lang w:val="fr-CA"/>
        </w:rPr>
      </w:pPr>
      <w:r w:rsidRPr="00FD45CF">
        <w:rPr>
          <w:color w:val="000000" w:themeColor="text1"/>
          <w:sz w:val="30"/>
          <w:lang w:val="fr-CA"/>
        </w:rPr>
        <w:t>Un g</w:t>
      </w:r>
      <w:r w:rsidR="0047319F" w:rsidRPr="00FD45CF">
        <w:rPr>
          <w:color w:val="000000" w:themeColor="text1"/>
          <w:sz w:val="30"/>
          <w:lang w:val="fr-CA"/>
        </w:rPr>
        <w:t>uide de l'enseignant</w:t>
      </w:r>
    </w:p>
    <w:p w14:paraId="69248BA6" w14:textId="77777777" w:rsidR="0047319F" w:rsidRPr="00FD45CF" w:rsidRDefault="0047319F">
      <w:pPr>
        <w:spacing w:after="44" w:line="259" w:lineRule="auto"/>
        <w:ind w:left="38" w:firstLine="0"/>
        <w:jc w:val="center"/>
        <w:rPr>
          <w:color w:val="000000" w:themeColor="text1"/>
          <w:lang w:val="fr-CA"/>
        </w:rPr>
      </w:pPr>
    </w:p>
    <w:p w14:paraId="1D37D540" w14:textId="77777777" w:rsidR="00FD45CF" w:rsidRPr="00FD45CF" w:rsidRDefault="00FD45CF" w:rsidP="00FD45CF">
      <w:pPr>
        <w:spacing w:after="0" w:line="259" w:lineRule="auto"/>
        <w:ind w:left="40" w:firstLine="0"/>
        <w:jc w:val="center"/>
        <w:rPr>
          <w:color w:val="595959" w:themeColor="text1" w:themeTint="A6"/>
          <w:szCs w:val="24"/>
          <w:lang w:val="fr-CA"/>
        </w:rPr>
      </w:pPr>
      <w:r w:rsidRPr="00FD45CF">
        <w:rPr>
          <w:color w:val="595959" w:themeColor="text1" w:themeTint="A6"/>
          <w:szCs w:val="24"/>
          <w:lang w:val="fr-CA"/>
        </w:rPr>
        <w:t>Fait p</w:t>
      </w:r>
      <w:r w:rsidR="0047319F" w:rsidRPr="00FD45CF">
        <w:rPr>
          <w:color w:val="595959" w:themeColor="text1" w:themeTint="A6"/>
          <w:szCs w:val="24"/>
          <w:lang w:val="fr-CA"/>
        </w:rPr>
        <w:t>artie de la série de webinaires</w:t>
      </w:r>
      <w:r w:rsidR="000F47E5" w:rsidRPr="00FD45CF">
        <w:rPr>
          <w:color w:val="595959" w:themeColor="text1" w:themeTint="A6"/>
          <w:szCs w:val="24"/>
          <w:lang w:val="fr-CA"/>
        </w:rPr>
        <w:t xml:space="preserve"> </w:t>
      </w:r>
    </w:p>
    <w:p w14:paraId="56EC15AE" w14:textId="0951ABC8" w:rsidR="00FD45CF" w:rsidRPr="00FD45CF" w:rsidRDefault="0047319F" w:rsidP="00FD45CF">
      <w:pPr>
        <w:spacing w:after="0" w:line="259" w:lineRule="auto"/>
        <w:ind w:left="40" w:firstLine="0"/>
        <w:jc w:val="center"/>
        <w:rPr>
          <w:rFonts w:ascii="Open Sans" w:hAnsi="Open Sans" w:cs="Open Sans"/>
          <w:color w:val="595959" w:themeColor="text1" w:themeTint="A6"/>
          <w:lang w:val="fr-CA"/>
        </w:rPr>
      </w:pPr>
      <w:r w:rsidRPr="00FD45CF">
        <w:rPr>
          <w:rFonts w:ascii="Open Sans" w:hAnsi="Open Sans" w:cs="Open Sans"/>
          <w:color w:val="595959" w:themeColor="text1" w:themeTint="A6"/>
          <w:lang w:val="fr-CA"/>
        </w:rPr>
        <w:t>«</w:t>
      </w:r>
      <w:r w:rsidRPr="00FD45CF">
        <w:rPr>
          <w:i/>
          <w:color w:val="595959" w:themeColor="text1" w:themeTint="A6"/>
          <w:sz w:val="28"/>
          <w:lang w:val="fr-CA"/>
        </w:rPr>
        <w:t xml:space="preserve"> Se familiariser avec le codage en mathématiques </w:t>
      </w:r>
      <w:r w:rsidRPr="00FD45CF">
        <w:rPr>
          <w:rFonts w:ascii="Open Sans" w:hAnsi="Open Sans" w:cs="Open Sans"/>
          <w:color w:val="595959" w:themeColor="text1" w:themeTint="A6"/>
          <w:lang w:val="fr-CA"/>
        </w:rPr>
        <w:t>»</w:t>
      </w:r>
      <w:r w:rsidR="00FD45CF" w:rsidRPr="00FD45CF">
        <w:rPr>
          <w:rFonts w:ascii="Open Sans" w:hAnsi="Open Sans" w:cs="Open Sans"/>
          <w:color w:val="595959" w:themeColor="text1" w:themeTint="A6"/>
          <w:lang w:val="fr-CA"/>
        </w:rPr>
        <w:t xml:space="preserve"> </w:t>
      </w:r>
    </w:p>
    <w:p w14:paraId="5D41FFD2" w14:textId="5099D2B3" w:rsidR="00ED117A" w:rsidRPr="00FD45CF" w:rsidRDefault="0047319F" w:rsidP="00FD45CF">
      <w:pPr>
        <w:spacing w:after="0" w:line="259" w:lineRule="auto"/>
        <w:ind w:left="40" w:firstLine="0"/>
        <w:jc w:val="center"/>
        <w:rPr>
          <w:color w:val="595959" w:themeColor="text1" w:themeTint="A6"/>
          <w:sz w:val="22"/>
          <w:lang w:val="fr-CA"/>
        </w:rPr>
      </w:pPr>
      <w:proofErr w:type="gramStart"/>
      <w:r w:rsidRPr="00FD45CF">
        <w:rPr>
          <w:color w:val="595959" w:themeColor="text1" w:themeTint="A6"/>
          <w:sz w:val="22"/>
          <w:lang w:val="fr-CA"/>
        </w:rPr>
        <w:t>par</w:t>
      </w:r>
      <w:proofErr w:type="gramEnd"/>
      <w:r w:rsidRPr="00FD45CF">
        <w:rPr>
          <w:color w:val="595959" w:themeColor="text1" w:themeTint="A6"/>
          <w:sz w:val="22"/>
          <w:lang w:val="fr-CA"/>
        </w:rPr>
        <w:t xml:space="preserve"> </w:t>
      </w:r>
      <w:r w:rsidR="000F47E5" w:rsidRPr="00FD45CF">
        <w:rPr>
          <w:color w:val="595959" w:themeColor="text1" w:themeTint="A6"/>
          <w:sz w:val="22"/>
          <w:lang w:val="fr-CA"/>
        </w:rPr>
        <w:t>Emily Crawford, Grant Hutchison</w:t>
      </w:r>
    </w:p>
    <w:p w14:paraId="3834FA50" w14:textId="77777777" w:rsidR="00FD45CF" w:rsidRPr="0047319F" w:rsidRDefault="00FD45CF" w:rsidP="00FD45CF">
      <w:pPr>
        <w:spacing w:after="0" w:line="259" w:lineRule="auto"/>
        <w:ind w:left="40" w:firstLine="0"/>
        <w:jc w:val="center"/>
        <w:rPr>
          <w:lang w:val="fr-CA"/>
        </w:rPr>
      </w:pPr>
    </w:p>
    <w:p w14:paraId="48001379" w14:textId="55CD82E0" w:rsidR="00ED117A" w:rsidRPr="0047319F" w:rsidRDefault="0047319F">
      <w:pPr>
        <w:pStyle w:val="Heading1"/>
        <w:ind w:left="-5"/>
        <w:rPr>
          <w:lang w:val="fr-CA"/>
        </w:rPr>
      </w:pPr>
      <w:r w:rsidRPr="0047319F">
        <w:rPr>
          <w:lang w:val="fr-CA"/>
        </w:rPr>
        <w:t>À propos de ce guide</w:t>
      </w:r>
    </w:p>
    <w:p w14:paraId="6C872EE2" w14:textId="2B928F8F" w:rsidR="0047319F" w:rsidRDefault="0047319F" w:rsidP="00160844">
      <w:pPr>
        <w:spacing w:after="39" w:line="259" w:lineRule="auto"/>
        <w:ind w:left="-5"/>
        <w:jc w:val="both"/>
        <w:rPr>
          <w:lang w:val="fr-CA"/>
        </w:rPr>
      </w:pPr>
      <w:r w:rsidRPr="00160844">
        <w:rPr>
          <w:lang w:val="fr-CA"/>
        </w:rPr>
        <w:t xml:space="preserve">Ce guide a été préparé pour tous les enseignants qui souhaitent introduire des activités de codage en Python dans leur classe de mathématiques. Ces activités ont été préparées en </w:t>
      </w:r>
      <w:r w:rsidR="00160844" w:rsidRPr="00160844">
        <w:rPr>
          <w:lang w:val="fr-CA"/>
        </w:rPr>
        <w:t xml:space="preserve">tenant compte </w:t>
      </w:r>
      <w:r w:rsidRPr="00160844">
        <w:rPr>
          <w:lang w:val="fr-CA"/>
        </w:rPr>
        <w:t>le nouveau programme-cadre de mathématiques</w:t>
      </w:r>
      <w:r w:rsidR="00084E78">
        <w:rPr>
          <w:lang w:val="fr-CA"/>
        </w:rPr>
        <w:t xml:space="preserve"> </w:t>
      </w:r>
      <w:r w:rsidR="00084E78" w:rsidRPr="00084E78">
        <w:rPr>
          <w:lang w:val="fr-CA"/>
        </w:rPr>
        <w:t>décloisonné</w:t>
      </w:r>
      <w:r w:rsidRPr="00160844">
        <w:rPr>
          <w:lang w:val="fr-CA"/>
        </w:rPr>
        <w:t xml:space="preserve"> de la 9e année de l'Ontario (MTH1W), mais peuvent être utilisées par </w:t>
      </w:r>
      <w:r w:rsidR="00160844" w:rsidRPr="00160844">
        <w:rPr>
          <w:lang w:val="fr-CA"/>
        </w:rPr>
        <w:t>tout</w:t>
      </w:r>
      <w:r w:rsidRPr="00160844">
        <w:rPr>
          <w:lang w:val="fr-CA"/>
        </w:rPr>
        <w:t xml:space="preserve"> enseignant dans n'importe quelle province ou territoire.</w:t>
      </w:r>
    </w:p>
    <w:p w14:paraId="44D8E9E8" w14:textId="77777777" w:rsidR="0047319F" w:rsidRDefault="0047319F">
      <w:pPr>
        <w:spacing w:after="39" w:line="259" w:lineRule="auto"/>
        <w:ind w:left="-5"/>
        <w:rPr>
          <w:lang w:val="fr-CA"/>
        </w:rPr>
      </w:pPr>
    </w:p>
    <w:p w14:paraId="53C9E680" w14:textId="103B6EF4" w:rsidR="00ED117A" w:rsidRPr="0047319F" w:rsidRDefault="00FD45CF" w:rsidP="00FD45CF">
      <w:pPr>
        <w:spacing w:after="39" w:line="259" w:lineRule="auto"/>
        <w:ind w:left="-5"/>
        <w:rPr>
          <w:lang w:val="fr-CA"/>
        </w:rPr>
      </w:pPr>
      <w:r w:rsidRPr="00FD45CF">
        <w:rPr>
          <w:sz w:val="40"/>
          <w:lang w:val="fr-CA"/>
        </w:rPr>
        <w:t>Le niveau scolaire</w:t>
      </w:r>
    </w:p>
    <w:p w14:paraId="6BDD0A95" w14:textId="77777777" w:rsidR="00FD45CF" w:rsidRDefault="00FD45CF">
      <w:pPr>
        <w:pStyle w:val="Heading1"/>
        <w:ind w:left="-5"/>
        <w:rPr>
          <w:sz w:val="24"/>
          <w:lang w:val="fr-CA"/>
        </w:rPr>
      </w:pPr>
      <w:r w:rsidRPr="00FD45CF">
        <w:rPr>
          <w:sz w:val="24"/>
          <w:lang w:val="fr-CA"/>
        </w:rPr>
        <w:t>Ces activités sont conçues pour les élèves de la 7e à la 9e année.</w:t>
      </w:r>
    </w:p>
    <w:p w14:paraId="0B841625" w14:textId="77777777" w:rsidR="00FD45CF" w:rsidRPr="00084E78" w:rsidRDefault="00FD45CF">
      <w:pPr>
        <w:pStyle w:val="Heading1"/>
        <w:ind w:left="-5"/>
        <w:rPr>
          <w:sz w:val="18"/>
          <w:szCs w:val="18"/>
          <w:lang w:val="fr-CA"/>
        </w:rPr>
      </w:pPr>
    </w:p>
    <w:p w14:paraId="2D006E15" w14:textId="3AD51D9A" w:rsidR="00ED117A" w:rsidRPr="00FD45CF" w:rsidRDefault="00084E78">
      <w:pPr>
        <w:pStyle w:val="Heading1"/>
        <w:ind w:left="-5"/>
        <w:rPr>
          <w:lang w:val="fr-CA"/>
        </w:rPr>
      </w:pPr>
      <w:r w:rsidRPr="00084E78">
        <w:rPr>
          <w:lang w:val="fr-CA"/>
        </w:rPr>
        <w:t>Les objectifs d’apprentissage</w:t>
      </w:r>
    </w:p>
    <w:p w14:paraId="08AEC9B9" w14:textId="77777777" w:rsidR="00084E78" w:rsidRPr="00084E78" w:rsidRDefault="00084E78" w:rsidP="00084E78">
      <w:pPr>
        <w:pStyle w:val="Heading1"/>
        <w:ind w:left="578" w:hanging="11"/>
        <w:rPr>
          <w:rFonts w:ascii="Calibri" w:eastAsia="Calibri" w:hAnsi="Calibri" w:cs="Calibri"/>
          <w:color w:val="212121"/>
          <w:sz w:val="24"/>
          <w:lang w:val="fr-CA"/>
        </w:rPr>
      </w:pPr>
      <w:r w:rsidRPr="00084E78">
        <w:rPr>
          <w:rFonts w:ascii="Calibri" w:eastAsia="Calibri" w:hAnsi="Calibri" w:cs="Calibri"/>
          <w:color w:val="212121"/>
          <w:sz w:val="24"/>
          <w:lang w:val="fr-CA"/>
        </w:rPr>
        <w:t>● Utiliser Python pour définir et utiliser des variables dans des expressions mathématiques simples.</w:t>
      </w:r>
    </w:p>
    <w:p w14:paraId="3D2BD51E" w14:textId="77777777" w:rsidR="00084E78" w:rsidRDefault="00084E78" w:rsidP="00084E78">
      <w:pPr>
        <w:pStyle w:val="Heading1"/>
        <w:ind w:left="578" w:hanging="11"/>
        <w:rPr>
          <w:rFonts w:ascii="Calibri" w:eastAsia="Calibri" w:hAnsi="Calibri" w:cs="Calibri"/>
          <w:color w:val="212121"/>
          <w:sz w:val="24"/>
          <w:lang w:val="fr-CA"/>
        </w:rPr>
      </w:pPr>
      <w:r w:rsidRPr="00084E78">
        <w:rPr>
          <w:rFonts w:ascii="Calibri" w:eastAsia="Calibri" w:hAnsi="Calibri" w:cs="Calibri"/>
          <w:color w:val="212121"/>
          <w:sz w:val="24"/>
          <w:lang w:val="fr-CA"/>
        </w:rPr>
        <w:t>● Comprendre comment Python peut être utilisé pour simplifier et évaluer des expressions mathématiques plus complexes.</w:t>
      </w:r>
    </w:p>
    <w:p w14:paraId="2A139351" w14:textId="77777777" w:rsidR="00084E78" w:rsidRPr="00084E78" w:rsidRDefault="00084E78" w:rsidP="00084E78">
      <w:pPr>
        <w:pStyle w:val="Heading1"/>
        <w:ind w:left="-5"/>
        <w:rPr>
          <w:sz w:val="18"/>
          <w:szCs w:val="18"/>
          <w:lang w:val="fr-CA"/>
        </w:rPr>
      </w:pPr>
    </w:p>
    <w:p w14:paraId="37DB55C9" w14:textId="77777777" w:rsidR="00386940" w:rsidRPr="00386940" w:rsidRDefault="00386940">
      <w:pPr>
        <w:spacing w:after="58" w:line="259" w:lineRule="auto"/>
        <w:ind w:left="0" w:firstLine="0"/>
        <w:rPr>
          <w:sz w:val="40"/>
          <w:lang w:val="fr-CA"/>
        </w:rPr>
      </w:pPr>
      <w:r w:rsidRPr="00386940">
        <w:rPr>
          <w:sz w:val="40"/>
          <w:lang w:val="fr-CA"/>
        </w:rPr>
        <w:t>Les critères de réussite</w:t>
      </w:r>
    </w:p>
    <w:p w14:paraId="6F48524C" w14:textId="653B87F3" w:rsidR="00ED117A" w:rsidRPr="00386940" w:rsidRDefault="00386940">
      <w:pPr>
        <w:spacing w:after="58" w:line="259" w:lineRule="auto"/>
        <w:ind w:left="0" w:firstLine="0"/>
        <w:rPr>
          <w:lang w:val="fr-CA"/>
        </w:rPr>
      </w:pPr>
      <w:r w:rsidRPr="00386940">
        <w:rPr>
          <w:i/>
          <w:sz w:val="22"/>
          <w:lang w:val="fr-CA"/>
        </w:rPr>
        <w:t>Les élèves sauront qu'ils réussissent lorsque :</w:t>
      </w:r>
    </w:p>
    <w:p w14:paraId="6F1FDD7B" w14:textId="77777777" w:rsidR="00386940" w:rsidRPr="00386940" w:rsidRDefault="00386940" w:rsidP="00386940">
      <w:pPr>
        <w:spacing w:after="0" w:line="259" w:lineRule="auto"/>
        <w:ind w:left="578" w:hanging="11"/>
        <w:rPr>
          <w:lang w:val="fr-CA"/>
        </w:rPr>
      </w:pPr>
      <w:r w:rsidRPr="00386940">
        <w:rPr>
          <w:lang w:val="fr-CA"/>
        </w:rPr>
        <w:t>● Ils peuvent définir et utiliser des variables en Python dans des expressions mathématiques simples.</w:t>
      </w:r>
    </w:p>
    <w:p w14:paraId="68D4697B" w14:textId="4787E3BF" w:rsidR="00ED117A" w:rsidRPr="00386940" w:rsidRDefault="00386940" w:rsidP="00386940">
      <w:pPr>
        <w:spacing w:after="0" w:line="259" w:lineRule="auto"/>
        <w:ind w:left="578" w:hanging="11"/>
        <w:rPr>
          <w:lang w:val="fr-CA"/>
        </w:rPr>
      </w:pPr>
      <w:r w:rsidRPr="00386940">
        <w:rPr>
          <w:lang w:val="fr-CA"/>
        </w:rPr>
        <w:t>● Ils peuvent tester et évaluer des expressions mathématiques en utilisant Python</w:t>
      </w:r>
      <w:r>
        <w:rPr>
          <w:lang w:val="fr-CA"/>
        </w:rPr>
        <w:t>.</w:t>
      </w:r>
    </w:p>
    <w:p w14:paraId="346F275D" w14:textId="77777777" w:rsidR="00386940" w:rsidRPr="00386940" w:rsidRDefault="00386940">
      <w:pPr>
        <w:spacing w:after="160" w:line="259" w:lineRule="auto"/>
        <w:ind w:left="0" w:firstLine="0"/>
        <w:rPr>
          <w:sz w:val="40"/>
          <w:lang w:val="fr-CA"/>
        </w:rPr>
      </w:pPr>
      <w:r w:rsidRPr="00386940">
        <w:rPr>
          <w:lang w:val="fr-CA"/>
        </w:rPr>
        <w:br w:type="page"/>
      </w:r>
    </w:p>
    <w:p w14:paraId="09F064A3" w14:textId="48B2222C" w:rsidR="00887870" w:rsidRPr="00B0671E" w:rsidRDefault="00887870">
      <w:pPr>
        <w:ind w:left="-5" w:right="10"/>
        <w:rPr>
          <w:sz w:val="40"/>
          <w:lang w:val="fr-CA"/>
        </w:rPr>
      </w:pPr>
      <w:r w:rsidRPr="00B0671E">
        <w:rPr>
          <w:sz w:val="40"/>
          <w:lang w:val="fr-CA"/>
        </w:rPr>
        <w:lastRenderedPageBreak/>
        <w:t>Le curriculum de l'Ontario</w:t>
      </w:r>
    </w:p>
    <w:p w14:paraId="3115987B" w14:textId="77777777" w:rsidR="002D58C7" w:rsidRDefault="002D58C7" w:rsidP="002D58C7">
      <w:pPr>
        <w:spacing w:after="0"/>
        <w:ind w:right="11"/>
        <w:rPr>
          <w:lang w:val="fr-CA"/>
        </w:rPr>
      </w:pPr>
      <w:r w:rsidRPr="002D58C7">
        <w:rPr>
          <w:lang w:val="fr-CA"/>
        </w:rPr>
        <w:t xml:space="preserve">Les activités 1 et 2 répondent aux attentes suivantes décrites dans le programme-cadre MTH1W : </w:t>
      </w:r>
    </w:p>
    <w:p w14:paraId="5F02E593" w14:textId="1DFDEA63" w:rsidR="00ED117A" w:rsidRPr="002D58C7" w:rsidRDefault="000F47E5" w:rsidP="002D58C7">
      <w:pPr>
        <w:numPr>
          <w:ilvl w:val="0"/>
          <w:numId w:val="3"/>
        </w:numPr>
        <w:spacing w:after="0"/>
        <w:ind w:left="714" w:right="11" w:hanging="357"/>
        <w:rPr>
          <w:lang w:val="fr-CA"/>
        </w:rPr>
      </w:pPr>
      <w:r w:rsidRPr="002D58C7">
        <w:rPr>
          <w:b/>
          <w:lang w:val="fr-CA"/>
        </w:rPr>
        <w:t xml:space="preserve">C1.2 </w:t>
      </w:r>
      <w:r w:rsidR="002D58C7" w:rsidRPr="002D58C7">
        <w:rPr>
          <w:lang w:val="fr-CA"/>
        </w:rPr>
        <w:t>créer des expressions algébriques pour généraliser des relations exprimées au moyen de mots, de nombres et de représentations visuelles, dans divers contextes.</w:t>
      </w:r>
    </w:p>
    <w:p w14:paraId="0D2E2EA5" w14:textId="06280F1A" w:rsidR="00ED117A" w:rsidRPr="002D58C7" w:rsidRDefault="000F47E5" w:rsidP="002D58C7">
      <w:pPr>
        <w:numPr>
          <w:ilvl w:val="0"/>
          <w:numId w:val="3"/>
        </w:numPr>
        <w:spacing w:after="0"/>
        <w:ind w:left="714" w:right="11" w:hanging="357"/>
        <w:rPr>
          <w:lang w:val="fr-CA"/>
        </w:rPr>
      </w:pPr>
      <w:r w:rsidRPr="002D58C7">
        <w:rPr>
          <w:b/>
          <w:lang w:val="fr-CA"/>
        </w:rPr>
        <w:t xml:space="preserve">C1.4 </w:t>
      </w:r>
      <w:r w:rsidR="002D58C7" w:rsidRPr="002D58C7">
        <w:rPr>
          <w:lang w:val="fr-CA"/>
        </w:rPr>
        <w:t>simplifier des expressions algébriques en mettant en application les propriétés des opérations sur des nombres, en utilisant différents représentations et outils, dans divers contextes.</w:t>
      </w:r>
    </w:p>
    <w:p w14:paraId="3FED355D" w14:textId="77777777" w:rsidR="002D58C7" w:rsidRDefault="000F47E5" w:rsidP="002D58C7">
      <w:pPr>
        <w:numPr>
          <w:ilvl w:val="0"/>
          <w:numId w:val="3"/>
        </w:numPr>
        <w:spacing w:after="0"/>
        <w:ind w:left="714" w:right="11" w:hanging="357"/>
        <w:rPr>
          <w:lang w:val="fr-CA"/>
        </w:rPr>
      </w:pPr>
      <w:r w:rsidRPr="002D58C7">
        <w:rPr>
          <w:b/>
          <w:lang w:val="fr-CA"/>
        </w:rPr>
        <w:t xml:space="preserve">C2.1 </w:t>
      </w:r>
      <w:r w:rsidR="002D58C7" w:rsidRPr="002D58C7">
        <w:rPr>
          <w:lang w:val="fr-CA"/>
        </w:rPr>
        <w:t>utiliser le codage pour démontrer sa compréhension des concepts algébriques, y compris les variables,</w:t>
      </w:r>
      <w:r w:rsidR="002D58C7">
        <w:rPr>
          <w:lang w:val="fr-CA"/>
        </w:rPr>
        <w:t xml:space="preserve"> </w:t>
      </w:r>
      <w:r w:rsidR="002D58C7" w:rsidRPr="002D58C7">
        <w:rPr>
          <w:lang w:val="fr-CA"/>
        </w:rPr>
        <w:t>les paramètres, les équations et les inéquations.</w:t>
      </w:r>
    </w:p>
    <w:p w14:paraId="46F96A1D" w14:textId="3A10752C" w:rsidR="00ED117A" w:rsidRPr="002D58C7" w:rsidRDefault="000F47E5" w:rsidP="002D58C7">
      <w:pPr>
        <w:numPr>
          <w:ilvl w:val="0"/>
          <w:numId w:val="3"/>
        </w:numPr>
        <w:spacing w:after="0"/>
        <w:ind w:right="11" w:hanging="360"/>
        <w:rPr>
          <w:lang w:val="fr-CA"/>
        </w:rPr>
      </w:pPr>
      <w:r w:rsidRPr="002D58C7">
        <w:rPr>
          <w:b/>
          <w:lang w:val="fr-CA"/>
        </w:rPr>
        <w:t xml:space="preserve">C2.2 </w:t>
      </w:r>
      <w:r w:rsidR="002D58C7" w:rsidRPr="002D58C7">
        <w:rPr>
          <w:lang w:val="fr-CA"/>
        </w:rPr>
        <w:t>créer du code pour décomposer des situations en étapes</w:t>
      </w:r>
      <w:r w:rsidR="002D58C7">
        <w:rPr>
          <w:lang w:val="fr-CA"/>
        </w:rPr>
        <w:t xml:space="preserve"> </w:t>
      </w:r>
      <w:r w:rsidR="002D58C7" w:rsidRPr="002D58C7">
        <w:rPr>
          <w:lang w:val="fr-CA"/>
        </w:rPr>
        <w:t>computationnelles pour représenter des</w:t>
      </w:r>
      <w:r w:rsidR="002D58C7">
        <w:rPr>
          <w:lang w:val="fr-CA"/>
        </w:rPr>
        <w:t xml:space="preserve"> </w:t>
      </w:r>
      <w:r w:rsidR="002D58C7" w:rsidRPr="002D58C7">
        <w:rPr>
          <w:lang w:val="fr-CA"/>
        </w:rPr>
        <w:t>concepts et des relations mathématiques, et pour résoudre des problèmes.</w:t>
      </w:r>
    </w:p>
    <w:p w14:paraId="4227D932" w14:textId="77777777" w:rsidR="002D58C7" w:rsidRPr="002D58C7" w:rsidRDefault="002D58C7">
      <w:pPr>
        <w:pStyle w:val="Heading1"/>
        <w:ind w:left="-5"/>
        <w:rPr>
          <w:lang w:val="fr-CA"/>
        </w:rPr>
      </w:pPr>
    </w:p>
    <w:p w14:paraId="6968C3A8" w14:textId="3A054BD2" w:rsidR="00ED117A" w:rsidRPr="00B0671E" w:rsidRDefault="00160524">
      <w:pPr>
        <w:pStyle w:val="Heading1"/>
        <w:ind w:left="-5"/>
        <w:rPr>
          <w:lang w:val="fr-CA"/>
        </w:rPr>
      </w:pPr>
      <w:r w:rsidRPr="00B0671E">
        <w:rPr>
          <w:lang w:val="fr-CA"/>
        </w:rPr>
        <w:t>Premiers pas</w:t>
      </w:r>
    </w:p>
    <w:p w14:paraId="5F310899" w14:textId="726E8689" w:rsidR="00160524" w:rsidRDefault="00160524" w:rsidP="00160524">
      <w:pPr>
        <w:spacing w:after="0"/>
        <w:ind w:left="-6" w:right="11" w:hanging="11"/>
        <w:rPr>
          <w:lang w:val="fr-CA"/>
        </w:rPr>
      </w:pPr>
      <w:r w:rsidRPr="00160524">
        <w:rPr>
          <w:lang w:val="fr-CA"/>
        </w:rPr>
        <w:t xml:space="preserve">Les étudiants doivent avoir un compte </w:t>
      </w:r>
      <w:hyperlink r:id="rId8" w:history="1">
        <w:r w:rsidRPr="00160524">
          <w:rPr>
            <w:rStyle w:val="Hyperlink"/>
            <w:lang w:val="fr-CA"/>
          </w:rPr>
          <w:t xml:space="preserve">Google </w:t>
        </w:r>
        <w:proofErr w:type="spellStart"/>
        <w:r w:rsidRPr="00160524">
          <w:rPr>
            <w:rStyle w:val="Hyperlink"/>
            <w:lang w:val="fr-CA"/>
          </w:rPr>
          <w:t>Colab</w:t>
        </w:r>
        <w:proofErr w:type="spellEnd"/>
      </w:hyperlink>
      <w:r w:rsidRPr="00160524">
        <w:rPr>
          <w:lang w:val="fr-CA"/>
        </w:rPr>
        <w:t xml:space="preserve"> ou </w:t>
      </w:r>
      <w:hyperlink r:id="rId9" w:history="1">
        <w:proofErr w:type="spellStart"/>
        <w:r w:rsidRPr="00160524">
          <w:rPr>
            <w:rStyle w:val="Hyperlink"/>
            <w:lang w:val="fr-CA"/>
          </w:rPr>
          <w:t>Callysto</w:t>
        </w:r>
        <w:proofErr w:type="spellEnd"/>
        <w:r w:rsidRPr="00160524">
          <w:rPr>
            <w:rStyle w:val="Hyperlink"/>
            <w:lang w:val="fr-CA"/>
          </w:rPr>
          <w:t xml:space="preserve"> Hub</w:t>
        </w:r>
      </w:hyperlink>
      <w:r w:rsidRPr="00160524">
        <w:rPr>
          <w:lang w:val="fr-CA"/>
        </w:rPr>
        <w:t xml:space="preserve"> (Google ou Microsoft) pour copier les activités stockées dans un bloc-notes numérique.</w:t>
      </w:r>
    </w:p>
    <w:p w14:paraId="391135EC" w14:textId="77777777" w:rsidR="00160524" w:rsidRDefault="00160524" w:rsidP="00160524">
      <w:pPr>
        <w:spacing w:after="0"/>
        <w:ind w:left="-6" w:right="11" w:hanging="11"/>
        <w:rPr>
          <w:lang w:val="fr-CA"/>
        </w:rPr>
      </w:pPr>
    </w:p>
    <w:p w14:paraId="423891A6" w14:textId="74FA1554" w:rsidR="00160524" w:rsidRDefault="00160524" w:rsidP="00160524">
      <w:pPr>
        <w:spacing w:after="0"/>
        <w:ind w:left="-6" w:right="11" w:hanging="11"/>
        <w:rPr>
          <w:lang w:val="fr-CA"/>
        </w:rPr>
      </w:pPr>
      <w:r w:rsidRPr="00160524">
        <w:rPr>
          <w:lang w:val="fr-CA"/>
        </w:rPr>
        <w:t xml:space="preserve">Les activités se dérouleront sur n'importe quel appareil ; cependant, un </w:t>
      </w:r>
      <w:r w:rsidRPr="00160524">
        <w:rPr>
          <w:b/>
          <w:bCs/>
          <w:lang w:val="fr-CA"/>
        </w:rPr>
        <w:t>Chromebook ou un ordinateur portable</w:t>
      </w:r>
      <w:r w:rsidRPr="00160524">
        <w:rPr>
          <w:lang w:val="fr-CA"/>
        </w:rPr>
        <w:t xml:space="preserve"> est recommandé.</w:t>
      </w:r>
    </w:p>
    <w:p w14:paraId="2E2D16D7" w14:textId="77777777" w:rsidR="00160524" w:rsidRDefault="00160524" w:rsidP="00160524">
      <w:pPr>
        <w:spacing w:after="0"/>
        <w:ind w:left="-6" w:right="11" w:hanging="11"/>
        <w:rPr>
          <w:lang w:val="fr-CA"/>
        </w:rPr>
      </w:pPr>
    </w:p>
    <w:p w14:paraId="204E904E" w14:textId="644E62B1" w:rsidR="00160524" w:rsidRDefault="00160524" w:rsidP="00160524">
      <w:pPr>
        <w:spacing w:after="0"/>
        <w:ind w:left="-6" w:right="11" w:hanging="11"/>
        <w:rPr>
          <w:lang w:val="fr-CA"/>
        </w:rPr>
      </w:pPr>
      <w:r w:rsidRPr="00160524">
        <w:rPr>
          <w:lang w:val="fr-CA"/>
        </w:rPr>
        <w:t>Les élèves peuvent également utiliser un crayon, du papier et/ou une calculatrice.</w:t>
      </w:r>
    </w:p>
    <w:p w14:paraId="1C05F344" w14:textId="77777777" w:rsidR="00160524" w:rsidRPr="00B0671E" w:rsidRDefault="00160524" w:rsidP="00160524">
      <w:pPr>
        <w:spacing w:after="0"/>
        <w:ind w:left="-6" w:right="11" w:hanging="11"/>
        <w:rPr>
          <w:lang w:val="fr-CA"/>
        </w:rPr>
      </w:pPr>
    </w:p>
    <w:p w14:paraId="0CD3386B" w14:textId="3A91A2D9" w:rsidR="00160524" w:rsidRDefault="00160524">
      <w:pPr>
        <w:pStyle w:val="Heading1"/>
        <w:ind w:left="-5"/>
        <w:rPr>
          <w:sz w:val="24"/>
          <w:lang w:val="fr-CA"/>
        </w:rPr>
      </w:pPr>
      <w:r w:rsidRPr="00160524">
        <w:rPr>
          <w:sz w:val="24"/>
          <w:lang w:val="fr-CA"/>
        </w:rPr>
        <w:t xml:space="preserve">Les étudiants enregistreront une copie des activités trouvées sur </w:t>
      </w:r>
      <w:proofErr w:type="spellStart"/>
      <w:r w:rsidRPr="00160524">
        <w:rPr>
          <w:sz w:val="24"/>
          <w:highlight w:val="yellow"/>
          <w:lang w:val="fr-CA"/>
        </w:rPr>
        <w:t>Github</w:t>
      </w:r>
      <w:proofErr w:type="spellEnd"/>
      <w:r w:rsidRPr="00160524">
        <w:rPr>
          <w:sz w:val="24"/>
          <w:lang w:val="fr-CA"/>
        </w:rPr>
        <w:t xml:space="preserve">. Ils pourront choisir d'ouvrir les activités dans Google </w:t>
      </w:r>
      <w:proofErr w:type="spellStart"/>
      <w:r w:rsidRPr="00160524">
        <w:rPr>
          <w:sz w:val="24"/>
          <w:lang w:val="fr-CA"/>
        </w:rPr>
        <w:t>Colab</w:t>
      </w:r>
      <w:proofErr w:type="spellEnd"/>
      <w:r w:rsidRPr="00160524">
        <w:rPr>
          <w:sz w:val="24"/>
          <w:lang w:val="fr-CA"/>
        </w:rPr>
        <w:t xml:space="preserve"> ou </w:t>
      </w:r>
      <w:proofErr w:type="spellStart"/>
      <w:r w:rsidRPr="00160524">
        <w:rPr>
          <w:sz w:val="24"/>
          <w:lang w:val="fr-CA"/>
        </w:rPr>
        <w:t>Callysto</w:t>
      </w:r>
      <w:proofErr w:type="spellEnd"/>
      <w:r w:rsidRPr="00160524">
        <w:rPr>
          <w:sz w:val="24"/>
          <w:lang w:val="fr-CA"/>
        </w:rPr>
        <w:t>.</w:t>
      </w:r>
    </w:p>
    <w:p w14:paraId="00212F89" w14:textId="77777777" w:rsidR="00160524" w:rsidRPr="00160524" w:rsidRDefault="00160524" w:rsidP="00160524">
      <w:pPr>
        <w:rPr>
          <w:lang w:val="fr-CA"/>
        </w:rPr>
      </w:pPr>
    </w:p>
    <w:p w14:paraId="58D7B383" w14:textId="77777777" w:rsidR="00160524" w:rsidRPr="00160524" w:rsidRDefault="00160524" w:rsidP="00160524">
      <w:pPr>
        <w:spacing w:after="0" w:line="240" w:lineRule="auto"/>
        <w:ind w:left="-5" w:right="11"/>
        <w:rPr>
          <w:sz w:val="40"/>
          <w:lang w:val="fr-CA"/>
        </w:rPr>
      </w:pPr>
      <w:r w:rsidRPr="00160524">
        <w:rPr>
          <w:sz w:val="40"/>
          <w:lang w:val="fr-CA"/>
        </w:rPr>
        <w:t>Des ressources supplémentaires</w:t>
      </w:r>
    </w:p>
    <w:p w14:paraId="163AAE93" w14:textId="77777777" w:rsidR="00735197" w:rsidRDefault="002D58C7" w:rsidP="00160524">
      <w:pPr>
        <w:spacing w:after="0" w:line="240" w:lineRule="auto"/>
        <w:ind w:left="-15" w:right="11" w:firstLine="0"/>
        <w:rPr>
          <w:lang w:val="fr-CA"/>
        </w:rPr>
      </w:pPr>
      <w:r w:rsidRPr="002D58C7">
        <w:rPr>
          <w:lang w:val="fr-CA"/>
        </w:rPr>
        <w:t xml:space="preserve">Une vidéo de démonstration des deux activités est disponible sur le site </w:t>
      </w:r>
    </w:p>
    <w:p w14:paraId="364F3D1D" w14:textId="53198CC8" w:rsidR="00ED117A" w:rsidRPr="002D58C7" w:rsidRDefault="004E6027" w:rsidP="00160524">
      <w:pPr>
        <w:spacing w:after="0" w:line="240" w:lineRule="auto"/>
        <w:ind w:left="-15" w:right="11" w:firstLine="0"/>
        <w:rPr>
          <w:lang w:val="fr-CA"/>
        </w:rPr>
      </w:pPr>
      <w:hyperlink r:id="rId10">
        <w:r w:rsidR="000F47E5" w:rsidRPr="00B0671E">
          <w:rPr>
            <w:color w:val="1155CC"/>
            <w:u w:val="single" w:color="1155CC"/>
            <w:lang w:val="fr-CA"/>
          </w:rPr>
          <w:t xml:space="preserve">CS </w:t>
        </w:r>
        <w:proofErr w:type="spellStart"/>
        <w:r w:rsidR="000F47E5" w:rsidRPr="00B0671E">
          <w:rPr>
            <w:color w:val="1155CC"/>
            <w:u w:val="single" w:color="1155CC"/>
            <w:lang w:val="fr-CA"/>
          </w:rPr>
          <w:t>Integrat</w:t>
        </w:r>
        <w:r w:rsidR="000F47E5" w:rsidRPr="00B0671E">
          <w:rPr>
            <w:color w:val="1155CC"/>
            <w:u w:val="single" w:color="1155CC"/>
            <w:lang w:val="fr-CA"/>
          </w:rPr>
          <w:t>i</w:t>
        </w:r>
        <w:r w:rsidR="000F47E5" w:rsidRPr="00B0671E">
          <w:rPr>
            <w:color w:val="1155CC"/>
            <w:u w:val="single" w:color="1155CC"/>
            <w:lang w:val="fr-CA"/>
          </w:rPr>
          <w:t>on</w:t>
        </w:r>
        <w:proofErr w:type="spellEnd"/>
        <w:r w:rsidR="000F47E5" w:rsidRPr="00B0671E">
          <w:rPr>
            <w:color w:val="1155CC"/>
            <w:u w:val="single" w:color="1155CC"/>
            <w:lang w:val="fr-CA"/>
          </w:rPr>
          <w:t xml:space="preserve"> </w:t>
        </w:r>
      </w:hyperlink>
      <w:r w:rsidR="000F47E5" w:rsidRPr="00B0671E">
        <w:rPr>
          <w:lang w:val="fr-CA"/>
        </w:rPr>
        <w:t>.</w:t>
      </w:r>
    </w:p>
    <w:sectPr w:rsidR="00ED117A" w:rsidRPr="002D58C7">
      <w:pgSz w:w="11920" w:h="16840"/>
      <w:pgMar w:top="750" w:right="1493" w:bottom="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276DB"/>
    <w:multiLevelType w:val="hybridMultilevel"/>
    <w:tmpl w:val="2D90599E"/>
    <w:lvl w:ilvl="0" w:tplc="579A022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  <w:lang w:val="fr-CA"/>
      </w:rPr>
    </w:lvl>
    <w:lvl w:ilvl="1" w:tplc="1728A6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86BD6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04A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0A26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AAAE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BEBF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C5D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6D5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961FA"/>
    <w:multiLevelType w:val="hybridMultilevel"/>
    <w:tmpl w:val="230A8A2E"/>
    <w:lvl w:ilvl="0" w:tplc="8AEE5EF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C45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074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EEF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C54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D439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0D2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F683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6F3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4A72E5"/>
    <w:multiLevelType w:val="hybridMultilevel"/>
    <w:tmpl w:val="F87C6A92"/>
    <w:lvl w:ilvl="0" w:tplc="C5F600B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48D1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C8007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C8F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6F6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626A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401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4C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5E0F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17A"/>
    <w:rsid w:val="00084E78"/>
    <w:rsid w:val="000F47E5"/>
    <w:rsid w:val="00160524"/>
    <w:rsid w:val="00160844"/>
    <w:rsid w:val="002D58C7"/>
    <w:rsid w:val="00386940"/>
    <w:rsid w:val="0047319F"/>
    <w:rsid w:val="004E6027"/>
    <w:rsid w:val="00735197"/>
    <w:rsid w:val="00887870"/>
    <w:rsid w:val="00B0671E"/>
    <w:rsid w:val="00ED117A"/>
    <w:rsid w:val="00FD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B096"/>
  <w15:docId w15:val="{DA284AE5-F4B9-439D-B199-C99EC9DE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7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160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?hl=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integration.ca/event/getting-comfortable-with-coding-in-math-part-1-exploring-algeb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callysto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Integration in MTH1W: Teacher Resource Guide for Activities 1-2</vt:lpstr>
    </vt:vector>
  </TitlesOfParts>
  <Company>DDSB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Integration in MTH1W: Teacher Resource Guide for Activities 1-2</dc:title>
  <dc:subject/>
  <dc:creator>GERALD CORRIGAN</dc:creator>
  <cp:keywords/>
  <cp:lastModifiedBy>GERALD CORRIGAN</cp:lastModifiedBy>
  <cp:revision>3</cp:revision>
  <dcterms:created xsi:type="dcterms:W3CDTF">2022-11-18T18:31:00Z</dcterms:created>
  <dcterms:modified xsi:type="dcterms:W3CDTF">2022-11-18T18:43:00Z</dcterms:modified>
</cp:coreProperties>
</file>