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Learnings :-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1.Understanding the structure of a Java program.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2.Hello World .(printing something).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3.concatenation in java….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4.how to take input…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5.class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6.object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7.package declaration and import statement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8.Methods in java…the structures of methods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9.Modifiers in java….the works of different modifiers..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10.Methods with modifiers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11.object instantiation..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