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Gamification</w:t>
      </w:r>
    </w:p>
    <w:p w14:paraId="18322126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In education</w:t>
      </w:r>
    </w:p>
    <w:p w14:paraId="562E6E45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9859E6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Supervised vs Unsupervised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proofErr w:type="spellStart"/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NN</w:t>
      </w:r>
    </w:p>
    <w:p w14:paraId="7BED9AF7" w14:textId="3675C14E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3A0AD2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PCA/LDA</w:t>
      </w:r>
      <w:r w:rsidR="002C204D"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Classical approaches 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(lecture-based courses etc..)</w:t>
      </w:r>
    </w:p>
    <w:p w14:paraId="1D0D4217" w14:textId="77777777" w:rsidR="002C204D" w:rsidRPr="003A0AD2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7C0E2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C0E2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56F22BD9" w:rsid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2389193F" w14:textId="74305BF2" w:rsidR="003A0AD2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Controller??</w:t>
      </w:r>
    </w:p>
    <w:p w14:paraId="7E445237" w14:textId="11A0E96A" w:rsidR="003A0AD2" w:rsidRPr="002C204D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Modular design??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073004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073004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</w:t>
      </w:r>
    </w:p>
    <w:p w14:paraId="29BEAD91" w14:textId="77777777" w:rsidR="002C204D" w:rsidRPr="00073004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073004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423665">
      <w:pPr>
        <w:rPr>
          <w:color w:val="000000" w:themeColor="text1"/>
        </w:rPr>
      </w:pPr>
    </w:p>
    <w:p w14:paraId="2A791862" w14:textId="5C63A08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7C0E2F">
        <w:rPr>
          <w:color w:val="000000" w:themeColor="text1"/>
        </w:rPr>
        <w:t>96</w:t>
      </w:r>
    </w:p>
    <w:p w14:paraId="56F221D3" w14:textId="375686E6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Lit: </w:t>
      </w:r>
      <w:r w:rsidR="007C0E2F">
        <w:rPr>
          <w:color w:val="000000" w:themeColor="text1"/>
        </w:rPr>
        <w:t>6</w:t>
      </w:r>
      <w:r>
        <w:rPr>
          <w:color w:val="000000" w:themeColor="text1"/>
        </w:rPr>
        <w:t>,</w:t>
      </w:r>
      <w:r w:rsidR="001067C9">
        <w:rPr>
          <w:color w:val="000000" w:themeColor="text1"/>
        </w:rPr>
        <w:t>7</w:t>
      </w:r>
      <w:r w:rsidR="007C0E2F">
        <w:rPr>
          <w:color w:val="000000" w:themeColor="text1"/>
        </w:rPr>
        <w:t>19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1F3D91D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7C0E2F">
        <w:rPr>
          <w:color w:val="000000" w:themeColor="text1"/>
        </w:rPr>
        <w:t>80</w:t>
      </w:r>
    </w:p>
    <w:p w14:paraId="5D159F4E" w14:textId="56AACDE0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</w:t>
      </w:r>
      <w:r w:rsidR="007C0E2F">
        <w:rPr>
          <w:color w:val="000000" w:themeColor="text1"/>
        </w:rPr>
        <w:t>2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08D63035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7C0E2F">
        <w:rPr>
          <w:color w:val="000000" w:themeColor="text1"/>
        </w:rPr>
        <w:t>17,405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73004"/>
    <w:rsid w:val="000E2717"/>
    <w:rsid w:val="000F27E6"/>
    <w:rsid w:val="001067C9"/>
    <w:rsid w:val="001B6401"/>
    <w:rsid w:val="002277F4"/>
    <w:rsid w:val="002C204D"/>
    <w:rsid w:val="002C49B6"/>
    <w:rsid w:val="00320595"/>
    <w:rsid w:val="003A0AD2"/>
    <w:rsid w:val="003E338F"/>
    <w:rsid w:val="004016DF"/>
    <w:rsid w:val="00423665"/>
    <w:rsid w:val="004937BF"/>
    <w:rsid w:val="00501E4B"/>
    <w:rsid w:val="00507FFD"/>
    <w:rsid w:val="005501AE"/>
    <w:rsid w:val="0055221C"/>
    <w:rsid w:val="005F4314"/>
    <w:rsid w:val="006C7CDD"/>
    <w:rsid w:val="006F0F6F"/>
    <w:rsid w:val="00744811"/>
    <w:rsid w:val="00795A85"/>
    <w:rsid w:val="007A5D8C"/>
    <w:rsid w:val="007A670C"/>
    <w:rsid w:val="007C0E2F"/>
    <w:rsid w:val="00863F57"/>
    <w:rsid w:val="009859E6"/>
    <w:rsid w:val="00986780"/>
    <w:rsid w:val="009B6B3E"/>
    <w:rsid w:val="00A27965"/>
    <w:rsid w:val="00A54961"/>
    <w:rsid w:val="00AA4A3A"/>
    <w:rsid w:val="00AD4640"/>
    <w:rsid w:val="00B4528C"/>
    <w:rsid w:val="00BC4FF4"/>
    <w:rsid w:val="00C354FE"/>
    <w:rsid w:val="00C51BC9"/>
    <w:rsid w:val="00CC23BD"/>
    <w:rsid w:val="00E07D31"/>
    <w:rsid w:val="00E645A0"/>
    <w:rsid w:val="00E70C1E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28</cp:revision>
  <dcterms:created xsi:type="dcterms:W3CDTF">2020-08-09T09:38:00Z</dcterms:created>
  <dcterms:modified xsi:type="dcterms:W3CDTF">2020-09-23T18:41:00Z</dcterms:modified>
</cp:coreProperties>
</file>