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3406507" wp14:paraId="22A9B1BE" wp14:textId="599BD706">
      <w:pPr>
        <w:pStyle w:val="Normal"/>
        <w:spacing w:before="0" w:beforeAutospacing="off" w:after="160" w:afterAutospacing="off" w:line="257" w:lineRule="auto"/>
        <w:ind w:left="0"/>
        <w:jc w:val="center"/>
        <w:rPr>
          <w:rFonts w:ascii="Calibri" w:hAnsi="Calibri" w:eastAsia="Calibri" w:cs="Calibri"/>
          <w:b w:val="1"/>
          <w:bCs w:val="1"/>
          <w:noProof w:val="0"/>
          <w:sz w:val="32"/>
          <w:szCs w:val="32"/>
          <w:lang w:val="en-US"/>
        </w:rPr>
      </w:pPr>
      <w:r w:rsidRPr="03406507" w:rsidR="2C0F3AE3">
        <w:rPr>
          <w:rFonts w:ascii="Calibri" w:hAnsi="Calibri" w:eastAsia="Calibri" w:cs="Calibri"/>
          <w:b w:val="1"/>
          <w:bCs w:val="1"/>
          <w:noProof w:val="0"/>
          <w:sz w:val="32"/>
          <w:szCs w:val="32"/>
          <w:lang w:val="en-US"/>
        </w:rPr>
        <w:t xml:space="preserve">Assignment 5: </w:t>
      </w:r>
    </w:p>
    <w:p xmlns:wp14="http://schemas.microsoft.com/office/word/2010/wordml" w:rsidP="03406507" wp14:paraId="2AF3FB96" wp14:textId="78297508">
      <w:pPr>
        <w:pStyle w:val="Normal"/>
        <w:spacing w:before="0" w:beforeAutospacing="off" w:after="160" w:afterAutospacing="off" w:line="257" w:lineRule="auto"/>
        <w:ind w:left="0"/>
        <w:jc w:val="center"/>
        <w:rPr>
          <w:rFonts w:ascii="Calibri" w:hAnsi="Calibri" w:eastAsia="Calibri" w:cs="Calibri"/>
          <w:b w:val="1"/>
          <w:bCs w:val="1"/>
          <w:noProof w:val="0"/>
          <w:sz w:val="32"/>
          <w:szCs w:val="32"/>
          <w:lang w:val="en-US"/>
        </w:rPr>
      </w:pPr>
      <w:r w:rsidRPr="03406507" w:rsidR="2C0F3AE3">
        <w:rPr>
          <w:rFonts w:ascii="Calibri" w:hAnsi="Calibri" w:eastAsia="Calibri" w:cs="Calibri"/>
          <w:b w:val="1"/>
          <w:bCs w:val="1"/>
          <w:noProof w:val="0"/>
          <w:sz w:val="32"/>
          <w:szCs w:val="32"/>
          <w:lang w:val="en-US"/>
        </w:rPr>
        <w:t>Software Design and Architecture</w:t>
      </w:r>
    </w:p>
    <w:p xmlns:wp14="http://schemas.microsoft.com/office/word/2010/wordml" w:rsidP="03406507" wp14:paraId="5B8F7413" wp14:textId="2ABCDC1F">
      <w:pPr>
        <w:pStyle w:val="Heading3"/>
        <w:shd w:val="clear" w:color="auto" w:fill="FFFFFF" w:themeFill="background1"/>
        <w:spacing w:before="240" w:beforeAutospacing="off" w:after="120" w:afterAutospacing="off"/>
        <w:jc w:val="center"/>
      </w:pPr>
      <w:r w:rsidRPr="03406507" w:rsidR="5BD21B7C">
        <w:rPr>
          <w:rFonts w:ascii="system-ui" w:hAnsi="system-ui" w:eastAsia="system-ui" w:cs="system-ui"/>
          <w:b w:val="1"/>
          <w:bCs w:val="1"/>
          <w:i w:val="0"/>
          <w:iCs w:val="0"/>
          <w:caps w:val="0"/>
          <w:smallCaps w:val="0"/>
          <w:noProof w:val="0"/>
          <w:color w:val="0D0D0D" w:themeColor="text1" w:themeTint="F2" w:themeShade="FF"/>
          <w:sz w:val="32"/>
          <w:szCs w:val="32"/>
          <w:lang w:val="en-US"/>
        </w:rPr>
        <w:t>Analysis:</w:t>
      </w:r>
    </w:p>
    <w:p xmlns:wp14="http://schemas.microsoft.com/office/word/2010/wordml" w:rsidP="03406507" wp14:paraId="1C63432B" wp14:textId="63B91657">
      <w:pPr>
        <w:pStyle w:val="ListParagraph"/>
        <w:numPr>
          <w:ilvl w:val="0"/>
          <w:numId w:val="3"/>
        </w:numPr>
        <w:shd w:val="clear" w:color="auto" w:fill="FFFFFF" w:themeFill="background1"/>
        <w:spacing w:before="0" w:beforeAutospacing="off" w:after="0" w:afterAutospacing="off"/>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Key Components</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03406507" wp14:paraId="5D5D36A0" wp14:textId="3ED253BB">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Flask App</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The main application defined using Flask.</w:t>
      </w:r>
    </w:p>
    <w:p xmlns:wp14="http://schemas.microsoft.com/office/word/2010/wordml" w:rsidP="03406507" wp14:paraId="45DD4166" wp14:textId="4FBEC43A">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Routes</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Two routes are defined -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for the homepage and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'/calculate'</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for handling form submissions.</w:t>
      </w:r>
    </w:p>
    <w:p xmlns:wp14="http://schemas.microsoft.com/office/word/2010/wordml" w:rsidP="03406507" wp14:paraId="06D45E31" wp14:textId="1F01A832">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Functions</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Four functions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add</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subtract</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multiply</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divide</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for performing arithmetic operations.</w:t>
      </w:r>
    </w:p>
    <w:p xmlns:wp14="http://schemas.microsoft.com/office/word/2010/wordml" w:rsidP="03406507" wp14:paraId="3963028B" wp14:textId="56A9D55B">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History</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A list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history</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to store calculation history.</w:t>
      </w:r>
    </w:p>
    <w:p xmlns:wp14="http://schemas.microsoft.com/office/word/2010/wordml" w:rsidP="03406507" wp14:paraId="72E344AA" wp14:textId="652737AE">
      <w:pPr>
        <w:pStyle w:val="ListParagraph"/>
        <w:numPr>
          <w:ilvl w:val="0"/>
          <w:numId w:val="3"/>
        </w:numPr>
        <w:shd w:val="clear" w:color="auto" w:fill="FFFFFF" w:themeFill="background1"/>
        <w:spacing w:before="0" w:beforeAutospacing="off" w:after="0" w:afterAutospacing="off"/>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Dependencies</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03406507" wp14:paraId="41C06035" wp14:textId="5D3AD425">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The code depends on Flask for web server functionality.</w:t>
      </w:r>
    </w:p>
    <w:p xmlns:wp14="http://schemas.microsoft.com/office/word/2010/wordml" w:rsidP="03406507" wp14:paraId="3A33B7C4" wp14:textId="5804DD1C">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It uses the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render_template</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function for rendering HTML templates.</w:t>
      </w:r>
    </w:p>
    <w:p xmlns:wp14="http://schemas.microsoft.com/office/word/2010/wordml" w:rsidP="03406507" wp14:paraId="4FA3DE4C" wp14:textId="52D3B5B9">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It relies on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request</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access form data.</w:t>
      </w:r>
    </w:p>
    <w:p xmlns:wp14="http://schemas.microsoft.com/office/word/2010/wordml" w:rsidP="03406507" wp14:paraId="332E6A67" wp14:textId="699B4995">
      <w:pPr>
        <w:pStyle w:val="ListParagraph"/>
        <w:numPr>
          <w:ilvl w:val="0"/>
          <w:numId w:val="3"/>
        </w:numPr>
        <w:shd w:val="clear" w:color="auto" w:fill="FFFFFF" w:themeFill="background1"/>
        <w:spacing w:before="0" w:beforeAutospacing="off" w:after="0" w:afterAutospacing="off"/>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Architectural Patterns</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03406507" wp14:paraId="4DEDCD84" wp14:textId="59584D54">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This code follows the Model-View-Controller (MVC) pattern to some extent:</w:t>
      </w:r>
    </w:p>
    <w:p xmlns:wp14="http://schemas.microsoft.com/office/word/2010/wordml" w:rsidP="03406507" wp14:paraId="684D3EE4" wp14:textId="65AEC5DE">
      <w:pPr>
        <w:pStyle w:val="ListParagraph"/>
        <w:numPr>
          <w:ilvl w:val="2"/>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Model</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Arithmetic functions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add</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subtract</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etc.) serve as the model.</w:t>
      </w:r>
    </w:p>
    <w:p xmlns:wp14="http://schemas.microsoft.com/office/word/2010/wordml" w:rsidP="03406507" wp14:paraId="0FE20AAA" wp14:textId="5F9D379A">
      <w:pPr>
        <w:pStyle w:val="ListParagraph"/>
        <w:numPr>
          <w:ilvl w:val="2"/>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View</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HTML templates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index.html</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represent the view.</w:t>
      </w:r>
    </w:p>
    <w:p xmlns:wp14="http://schemas.microsoft.com/office/word/2010/wordml" w:rsidP="03406507" wp14:paraId="3A92B2EA" wp14:textId="7CD23C67">
      <w:pPr>
        <w:pStyle w:val="ListParagraph"/>
        <w:numPr>
          <w:ilvl w:val="2"/>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Controller</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Flask routes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index</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calculate</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act as controllers.</w:t>
      </w:r>
    </w:p>
    <w:p xmlns:wp14="http://schemas.microsoft.com/office/word/2010/wordml" w:rsidP="03406507" wp14:paraId="6F034FAE" wp14:textId="156BAF64">
      <w:pPr>
        <w:pStyle w:val="Heading3"/>
        <w:shd w:val="clear" w:color="auto" w:fill="FFFFFF" w:themeFill="background1"/>
        <w:spacing w:before="240" w:beforeAutospacing="off" w:after="120" w:afterAutospacing="off"/>
        <w:jc w:val="center"/>
      </w:pPr>
      <w:r w:rsidRPr="03406507" w:rsidR="5BD21B7C">
        <w:rPr>
          <w:rFonts w:ascii="system-ui" w:hAnsi="system-ui" w:eastAsia="system-ui" w:cs="system-ui"/>
          <w:b w:val="1"/>
          <w:bCs w:val="1"/>
          <w:i w:val="0"/>
          <w:iCs w:val="0"/>
          <w:caps w:val="0"/>
          <w:smallCaps w:val="0"/>
          <w:noProof w:val="0"/>
          <w:color w:val="0D0D0D" w:themeColor="text1" w:themeTint="F2" w:themeShade="FF"/>
          <w:sz w:val="32"/>
          <w:szCs w:val="32"/>
          <w:lang w:val="en-US"/>
        </w:rPr>
        <w:t>Recommendations for Improvements:</w:t>
      </w:r>
    </w:p>
    <w:p xmlns:wp14="http://schemas.microsoft.com/office/word/2010/wordml" w:rsidP="03406507" wp14:paraId="33F842F3" wp14:textId="2F98BEF6">
      <w:pPr>
        <w:pStyle w:val="ListParagraph"/>
        <w:numPr>
          <w:ilvl w:val="0"/>
          <w:numId w:val="3"/>
        </w:numPr>
        <w:shd w:val="clear" w:color="auto" w:fill="FFFFFF" w:themeFill="background1"/>
        <w:spacing w:before="0" w:beforeAutospacing="off" w:after="0" w:afterAutospacing="off"/>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Separation of Concerns</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03406507" wp14:paraId="00FA7241" wp14:textId="1936B5AE">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Move arithmetic functions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add</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03406507" w:rsidR="5BD21B7C">
        <w:rPr>
          <w:rFonts w:ascii="Ubuntu Mono" w:hAnsi="Ubuntu Mono" w:eastAsia="Ubuntu Mono" w:cs="Ubuntu Mono"/>
          <w:b w:val="1"/>
          <w:bCs w:val="1"/>
          <w:i w:val="0"/>
          <w:iCs w:val="0"/>
          <w:caps w:val="0"/>
          <w:smallCaps w:val="0"/>
          <w:noProof w:val="0"/>
          <w:color w:val="0D0D0D" w:themeColor="text1" w:themeTint="F2" w:themeShade="FF"/>
          <w:sz w:val="24"/>
          <w:szCs w:val="24"/>
          <w:lang w:val="en-US"/>
        </w:rPr>
        <w:t>subtract</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 etc.) to a separate module or class to improve modularity and maintainability.</w:t>
      </w:r>
    </w:p>
    <w:p xmlns:wp14="http://schemas.microsoft.com/office/word/2010/wordml" w:rsidP="03406507" wp14:paraId="39F68474" wp14:textId="346CC846">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Use a template engine (e.g., Jinja2) to separate HTML presentation from Python code.</w:t>
      </w:r>
    </w:p>
    <w:p xmlns:wp14="http://schemas.microsoft.com/office/word/2010/wordml" w:rsidP="03406507" wp14:paraId="7B7396AA" wp14:textId="411763B9">
      <w:pPr>
        <w:pStyle w:val="ListParagraph"/>
        <w:numPr>
          <w:ilvl w:val="0"/>
          <w:numId w:val="3"/>
        </w:numPr>
        <w:shd w:val="clear" w:color="auto" w:fill="FFFFFF" w:themeFill="background1"/>
        <w:spacing w:before="0" w:beforeAutospacing="off" w:after="0" w:afterAutospacing="off"/>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Error Handling</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03406507" wp14:paraId="2D4C712C" wp14:textId="3976ECF3">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Add more robust error handling, especially for cases like invalid input or division by zero.</w:t>
      </w:r>
    </w:p>
    <w:p xmlns:wp14="http://schemas.microsoft.com/office/word/2010/wordml" w:rsidP="03406507" wp14:paraId="52FE2283" wp14:textId="0E339D7D">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Provide clear error messages to users.</w:t>
      </w:r>
    </w:p>
    <w:p xmlns:wp14="http://schemas.microsoft.com/office/word/2010/wordml" w:rsidP="03406507" wp14:paraId="762692C9" wp14:textId="7A9762F2">
      <w:pPr>
        <w:pStyle w:val="ListParagraph"/>
        <w:numPr>
          <w:ilvl w:val="0"/>
          <w:numId w:val="3"/>
        </w:numPr>
        <w:shd w:val="clear" w:color="auto" w:fill="FFFFFF" w:themeFill="background1"/>
        <w:spacing w:before="0" w:beforeAutospacing="off" w:after="0" w:afterAutospacing="off"/>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Data Persistence</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03406507" wp14:paraId="3095B656" wp14:textId="2B6A3E4F">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Consider using a database to store calculation history instead of keeping it in memory. This ensures data persistence across server restarts.</w:t>
      </w:r>
    </w:p>
    <w:p xmlns:wp14="http://schemas.microsoft.com/office/word/2010/wordml" w:rsidP="03406507" wp14:paraId="715A79F2" wp14:textId="01EE7421">
      <w:pPr>
        <w:pStyle w:val="ListParagraph"/>
        <w:numPr>
          <w:ilvl w:val="0"/>
          <w:numId w:val="3"/>
        </w:numPr>
        <w:shd w:val="clear" w:color="auto" w:fill="FFFFFF" w:themeFill="background1"/>
        <w:spacing w:before="0" w:beforeAutospacing="off" w:after="0" w:afterAutospacing="off"/>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Input Validation</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03406507" wp14:paraId="02098278" wp14:textId="7F3AAD00">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Validate user input to ensure it meets expectations (e.g., numeric values for numbers, valid operation choices).</w:t>
      </w:r>
    </w:p>
    <w:p xmlns:wp14="http://schemas.microsoft.com/office/word/2010/wordml" w:rsidP="03406507" wp14:paraId="651491CA" wp14:textId="08697E8D">
      <w:pPr>
        <w:pStyle w:val="ListParagraph"/>
        <w:numPr>
          <w:ilvl w:val="0"/>
          <w:numId w:val="3"/>
        </w:numPr>
        <w:shd w:val="clear" w:color="auto" w:fill="FFFFFF" w:themeFill="background1"/>
        <w:spacing w:before="0" w:beforeAutospacing="off" w:after="0" w:afterAutospacing="off"/>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Security</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03406507" wp14:paraId="0BDC068A" wp14:textId="3DBDAE41">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Implement measures to prevent security vulnerabilities, such as Cross-Site Scripting (XSS) or SQL Injection.</w:t>
      </w:r>
    </w:p>
    <w:p xmlns:wp14="http://schemas.microsoft.com/office/word/2010/wordml" w:rsidP="03406507" wp14:paraId="31E205FE" wp14:textId="12A0171F">
      <w:pPr>
        <w:pStyle w:val="ListParagraph"/>
        <w:numPr>
          <w:ilvl w:val="0"/>
          <w:numId w:val="3"/>
        </w:numPr>
        <w:shd w:val="clear" w:color="auto" w:fill="FFFFFF" w:themeFill="background1"/>
        <w:spacing w:before="0" w:beforeAutospacing="off" w:after="0" w:afterAutospacing="off"/>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Unit Testing</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03406507" wp14:paraId="4A1E2E11" wp14:textId="23BF9EAE">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Write unit tests to ensure that arithmetic functions behave as expected and that routes handle input correctly.</w:t>
      </w:r>
    </w:p>
    <w:p xmlns:wp14="http://schemas.microsoft.com/office/word/2010/wordml" w:rsidP="03406507" wp14:paraId="02741D97" wp14:textId="5B82F786">
      <w:pPr>
        <w:pStyle w:val="ListParagraph"/>
        <w:numPr>
          <w:ilvl w:val="0"/>
          <w:numId w:val="3"/>
        </w:numPr>
        <w:shd w:val="clear" w:color="auto" w:fill="FFFFFF" w:themeFill="background1"/>
        <w:spacing w:before="0" w:beforeAutospacing="off" w:after="0" w:afterAutospacing="off"/>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1"/>
          <w:bCs w:val="1"/>
          <w:i w:val="0"/>
          <w:iCs w:val="0"/>
          <w:caps w:val="0"/>
          <w:smallCaps w:val="0"/>
          <w:noProof w:val="0"/>
          <w:color w:val="0D0D0D" w:themeColor="text1" w:themeTint="F2" w:themeShade="FF"/>
          <w:sz w:val="24"/>
          <w:szCs w:val="24"/>
          <w:lang w:val="en-US"/>
        </w:rPr>
        <w:t>Performance Optimization</w:t>
      </w: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03406507" wp14:paraId="28FA9B92" wp14:textId="26958186">
      <w:pPr>
        <w:pStyle w:val="ListParagraph"/>
        <w:numPr>
          <w:ilvl w:val="1"/>
          <w:numId w:val="4"/>
        </w:numPr>
        <w:shd w:val="clear" w:color="auto" w:fill="FFFFFF" w:themeFill="background1"/>
        <w:spacing w:before="0" w:beforeAutospacing="off" w:after="0" w:afterAutospacing="off"/>
        <w:ind w:left="240" w:righ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Depending on the expected load, consider optimizations such as caching or asynchronous processing for heavy calculations.</w:t>
      </w:r>
    </w:p>
    <w:p xmlns:wp14="http://schemas.microsoft.com/office/word/2010/wordml" w:rsidP="03406507" wp14:paraId="347767BC" wp14:textId="5B58CEF7">
      <w:pPr>
        <w:pStyle w:val="Heading3"/>
        <w:shd w:val="clear" w:color="auto" w:fill="FFFFFF" w:themeFill="background1"/>
        <w:spacing w:before="240" w:beforeAutospacing="off" w:after="120" w:afterAutospacing="off"/>
        <w:jc w:val="center"/>
      </w:pPr>
      <w:r w:rsidRPr="03406507" w:rsidR="5BD21B7C">
        <w:rPr>
          <w:rFonts w:ascii="system-ui" w:hAnsi="system-ui" w:eastAsia="system-ui" w:cs="system-ui"/>
          <w:b w:val="1"/>
          <w:bCs w:val="1"/>
          <w:i w:val="0"/>
          <w:iCs w:val="0"/>
          <w:caps w:val="0"/>
          <w:smallCaps w:val="0"/>
          <w:noProof w:val="0"/>
          <w:color w:val="0D0D0D" w:themeColor="text1" w:themeTint="F2" w:themeShade="FF"/>
          <w:sz w:val="32"/>
          <w:szCs w:val="32"/>
          <w:lang w:val="en-US"/>
        </w:rPr>
        <w:t>Detailed Report:</w:t>
      </w:r>
    </w:p>
    <w:p xmlns:wp14="http://schemas.microsoft.com/office/word/2010/wordml" w:rsidP="03406507" wp14:paraId="78ADEAEB" wp14:textId="6D30A957">
      <w:pPr>
        <w:shd w:val="clear" w:color="auto" w:fill="FFFFFF" w:themeFill="background1"/>
        <w:spacing w:before="0" w:beforeAutospacing="off" w:after="300" w:afterAutospacing="off"/>
        <w:jc w:val="cente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Based on the analysis above, I would recommend refactoring the code to improve separation of concerns, error handling, data persistence, input validation, security, and performance. This can be achieved through modularizing the code, adding proper error handling, implementing data persistence with a database, validating user input, addressing security concerns, and optimizing performance where necessary.</w:t>
      </w:r>
    </w:p>
    <w:p xmlns:wp14="http://schemas.microsoft.com/office/word/2010/wordml" w:rsidP="03406507" wp14:paraId="44FDE7CB" wp14:textId="26A3E7A7">
      <w:pPr>
        <w:pStyle w:val="Heading3"/>
        <w:shd w:val="clear" w:color="auto" w:fill="FFFFFF" w:themeFill="background1"/>
        <w:spacing w:before="240" w:beforeAutospacing="off" w:after="120" w:afterAutospacing="off"/>
        <w:jc w:val="center"/>
      </w:pPr>
      <w:r w:rsidRPr="03406507" w:rsidR="5BD21B7C">
        <w:rPr>
          <w:rFonts w:ascii="system-ui" w:hAnsi="system-ui" w:eastAsia="system-ui" w:cs="system-ui"/>
          <w:b w:val="1"/>
          <w:bCs w:val="1"/>
          <w:i w:val="0"/>
          <w:iCs w:val="0"/>
          <w:caps w:val="0"/>
          <w:smallCaps w:val="0"/>
          <w:noProof w:val="0"/>
          <w:color w:val="0D0D0D" w:themeColor="text1" w:themeTint="F2" w:themeShade="FF"/>
          <w:sz w:val="32"/>
          <w:szCs w:val="32"/>
          <w:lang w:val="en-US"/>
        </w:rPr>
        <w:t>Conclusion:</w:t>
      </w:r>
    </w:p>
    <w:p xmlns:wp14="http://schemas.microsoft.com/office/word/2010/wordml" w:rsidP="03406507" wp14:paraId="73C8EE13" wp14:textId="4517E717">
      <w:pPr>
        <w:shd w:val="clear" w:color="auto" w:fill="FFFFFF" w:themeFill="background1"/>
        <w:spacing w:before="0" w:beforeAutospacing="off" w:after="300" w:afterAutospacing="off"/>
        <w:jc w:val="center"/>
      </w:pPr>
      <w:r w:rsidRPr="03406507" w:rsidR="5BD21B7C">
        <w:rPr>
          <w:rFonts w:ascii="system-ui" w:hAnsi="system-ui" w:eastAsia="system-ui" w:cs="system-ui"/>
          <w:b w:val="0"/>
          <w:bCs w:val="0"/>
          <w:i w:val="0"/>
          <w:iCs w:val="0"/>
          <w:caps w:val="0"/>
          <w:smallCaps w:val="0"/>
          <w:noProof w:val="0"/>
          <w:color w:val="0D0D0D" w:themeColor="text1" w:themeTint="F2" w:themeShade="FF"/>
          <w:sz w:val="24"/>
          <w:szCs w:val="24"/>
          <w:lang w:val="en-US"/>
        </w:rPr>
        <w:t>By implementing these improvements, the system will become more maintainable, secure, and scalable, while providing a better user experience.</w:t>
      </w:r>
    </w:p>
    <w:p xmlns:wp14="http://schemas.microsoft.com/office/word/2010/wordml" w:rsidP="03406507" wp14:paraId="2ED54930" wp14:textId="03D9DC8B">
      <w:pPr>
        <w:pStyle w:val="Normal"/>
        <w:spacing w:before="0" w:beforeAutospacing="off" w:after="160" w:afterAutospacing="off" w:line="257" w:lineRule="auto"/>
        <w:ind w:left="0"/>
        <w:jc w:val="center"/>
        <w:rPr>
          <w:rFonts w:ascii="Calibri" w:hAnsi="Calibri" w:eastAsia="Calibri" w:cs="Calibri"/>
          <w:b w:val="1"/>
          <w:bCs w:val="1"/>
          <w:noProof w:val="0"/>
          <w:sz w:val="32"/>
          <w:szCs w:val="32"/>
          <w:lang w:val="en-US"/>
        </w:rPr>
      </w:pPr>
    </w:p>
    <w:p xmlns:wp14="http://schemas.microsoft.com/office/word/2010/wordml" w:rsidP="03406507" wp14:paraId="2C078E63" wp14:textId="2B376C7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b7df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66131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684ec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edaa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DBA7ED"/>
    <w:rsid w:val="03406507"/>
    <w:rsid w:val="2C0F3AE3"/>
    <w:rsid w:val="57DBA7ED"/>
    <w:rsid w:val="5BD21B7C"/>
    <w:rsid w:val="67828AEE"/>
    <w:rsid w:val="7F3EF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A7ED"/>
  <w15:chartTrackingRefBased/>
  <w15:docId w15:val="{4175DF68-2212-4307-B44D-C2A1DB95BE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2e5c228daad41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2024-05-01T12:29:38.0154837Z</dcterms:created>
  <dcterms:modified xsi:type="dcterms:W3CDTF">2024-05-01T12:31:44.5607203Z</dcterms:modified>
  <dc:creator>pawan gupta</dc:creator>
  <lastModifiedBy>pawan gupta</lastModifiedBy>
</coreProperties>
</file>