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300"/>
      </w:pPr>
    </w:p>
    <w:p>
      <w:pPr>
        <w:spacing w:after="110"/>
        <w:jc w:val="center"/>
      </w:pPr>
      <w:r>
        <w:rPr>
          <w:b/>
          <w:bCs/>
          <w:color w:val="1F3864"/>
          <w:sz w:val="56"/>
          <w:szCs w:val="56"/>
        </w:rPr>
        <w:t xml:space="preserve">PracticeLab</w:t>
      </w:r>
    </w:p>
    <w:p>
      <w:pPr>
        <w:spacing w:after="340"/>
        <w:jc w:val="center"/>
      </w:pPr>
      <w:r>
        <w:rPr>
          <w:color w:val="2E75B6"/>
          <w:sz w:val="32"/>
          <w:szCs w:val="32"/>
        </w:rPr>
        <w:t xml:space="preserve">Database Schema Reference</w:t>
      </w:r>
    </w:p>
    <w:p>
      <w:pPr>
        <w:pBdr>
          <w:top w:val="single" w:color="BFBFBF" w:sz="6"/>
        </w:pBdr>
        <w:spacing w:after="60"/>
        <w:jc w:val="center"/>
      </w:pPr>
      <w:r>
        <w:t xml:space="preserve"/>
      </w:r>
    </w:p>
    <w:p>
      <w:pPr>
        <w:spacing w:after="90" w:before="220"/>
        <w:jc w:val="center"/>
      </w:pPr>
      <w:r>
        <w:rPr>
          <w:i/>
          <w:iCs/>
          <w:color w:val="595959"/>
          <w:sz w:val="21"/>
          <w:szCs w:val="21"/>
        </w:rPr>
        <w:t xml:space="preserve">46 tables · 652 columns · 47 foreign keys</w:t>
      </w:r>
    </w:p>
    <w:p>
      <w:pPr>
        <w:spacing w:after="90"/>
        <w:jc w:val="center"/>
      </w:pPr>
      <w:r>
        <w:rPr>
          <w:color w:val="595959"/>
          <w:sz w:val="20"/>
          <w:szCs w:val="20"/>
        </w:rPr>
        <w:t xml:space="preserve">Entity relationships, data dictionary and workflows</w:t>
      </w:r>
    </w:p>
    <w:p>
      <w:pPr>
        <w:spacing w:before="560"/>
        <w:jc w:val="center"/>
      </w:pPr>
      <w:r>
        <w:rPr>
          <w:color w:val="595959"/>
          <w:sz w:val="19"/>
          <w:szCs w:val="19"/>
        </w:rPr>
        <w:t xml:space="preserve">Version 1.0  ·  24 August 2026</w:t>
      </w:r>
    </w:p>
    <w:p>
      <w:r>
        <w:br w:type="page"/>
      </w:r>
    </w:p>
    <w:p>
      <w:pPr>
        <w:pStyle w:val="Heading1"/>
        <w:spacing w:after="170" w:before="400"/>
      </w:pPr>
      <w:r>
        <w:rPr>
          <w:b/>
          <w:bCs/>
          <w:color w:val="1F3864"/>
          <w:sz w:val="30"/>
          <w:szCs w:val="30"/>
        </w:rPr>
        <w:t xml:space="preserve">About this document</w:t>
      </w:r>
    </w:p>
    <w:p>
      <w:pPr>
        <w:spacing w:after="130" w:line="285"/>
      </w:pPr>
      <w:r>
        <w:rPr>
          <w:sz w:val="21"/>
          <w:szCs w:val="21"/>
        </w:rPr>
        <w:t xml:space="preserve">A reference for the PracticeLab database: every table, every column, how the tables relate, and the workflows that write them.</w:t>
      </w:r>
    </w:p>
    <w:p>
      <w:pPr>
        <w:spacing w:after="130" w:line="285"/>
      </w:pPr>
      <w:r>
        <w:rPr>
          <w:sz w:val="21"/>
          <w:szCs w:val="21"/>
        </w:rPr>
        <w:t xml:space="preserve">The contents were extracted from the schema the application itself builds, and the table descriptions from the model definitions in the source. Nothing here is transcribed by hand, so the document cannot drift from the code without the code changing first.</w:t>
      </w:r>
    </w:p>
    <w:p>
      <w:pPr>
        <w:spacing w:after="130" w:line="285"/>
      </w:pPr>
      <w:r>
        <w:rPr>
          <w:sz w:val="21"/>
          <w:szCs w:val="21"/>
        </w:rPr>
        <w:t xml:space="preserve">Companion document: </w:t>
      </w:r>
      <w:r>
        <w:rPr>
          <w:i/>
          <w:iCs/>
          <w:sz w:val="21"/>
          <w:szCs w:val="21"/>
        </w:rPr>
        <w:t xml:space="preserve">PracticeLab — Data Architecture and Migration Specification</w:t>
      </w:r>
      <w:r>
        <w:rPr>
          <w:sz w:val="21"/>
          <w:szCs w:val="21"/>
        </w:rPr>
        <w:t xml:space="preserve"> covers the components, object storage and the migration procedure. This document covers the database alone.</w:t>
      </w:r>
    </w:p>
    <w:p>
      <w:pPr>
        <w:pStyle w:val="Heading2"/>
        <w:spacing w:after="130" w:before="300"/>
      </w:pPr>
      <w:r>
        <w:rPr>
          <w:b/>
          <w:bCs/>
          <w:color w:val="1F3864"/>
          <w:sz w:val="24"/>
          <w:szCs w:val="24"/>
        </w:rPr>
        <w:t xml:space="preserve">How to read it</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2400"/>
        <w:gridCol w:w="6960"/>
      </w:tblGrid>
      <w:tr>
        <w:trPr>
          <w:tblHeader/>
        </w:trPr>
        <w:tc>
          <w:tcPr>
            <w:tcW w:type="dxa" w:w="2400"/>
            <w:shd w:fill="DCE6F1" w:val="clear"/>
            <w:tcMar>
              <w:top w:type="dxa" w:w="80"/>
              <w:left w:type="dxa" w:w="120"/>
              <w:bottom w:type="dxa" w:w="80"/>
              <w:right w:type="dxa" w:w="120"/>
            </w:tcMar>
          </w:tcPr>
          <w:p>
            <w:r>
              <w:rPr>
                <w:b/>
                <w:bCs/>
                <w:color w:val="1F3864"/>
                <w:sz w:val="19"/>
                <w:szCs w:val="19"/>
              </w:rPr>
              <w:t xml:space="preserve">Section</w:t>
            </w:r>
          </w:p>
        </w:tc>
        <w:tc>
          <w:tcPr>
            <w:tcW w:type="dxa" w:w="6960"/>
            <w:shd w:fill="DCE6F1" w:val="clear"/>
            <w:tcMar>
              <w:top w:type="dxa" w:w="80"/>
              <w:left w:type="dxa" w:w="120"/>
              <w:bottom w:type="dxa" w:w="80"/>
              <w:right w:type="dxa" w:w="120"/>
            </w:tcMar>
          </w:tcPr>
          <w:p>
            <w:r>
              <w:rPr>
                <w:b/>
                <w:bCs/>
                <w:color w:val="1F3864"/>
                <w:sz w:val="19"/>
                <w:szCs w:val="19"/>
              </w:rPr>
              <w:t xml:space="preserve">Contents</w:t>
            </w:r>
          </w:p>
        </w:tc>
      </w:tr>
      <w:tr>
        <w:tc>
          <w:tcPr>
            <w:tcW w:type="dxa" w:w="2400"/>
            <w:tcMar>
              <w:top w:type="dxa" w:w="70"/>
              <w:left w:type="dxa" w:w="120"/>
              <w:bottom w:type="dxa" w:w="70"/>
              <w:right w:type="dxa" w:w="120"/>
            </w:tcMar>
          </w:tcPr>
          <w:p>
            <w:pPr>
              <w:spacing w:line="250"/>
            </w:pPr>
            <w:r>
              <w:rPr>
                <w:sz w:val="19"/>
                <w:szCs w:val="19"/>
              </w:rPr>
              <w:t xml:space="preserve">1  Overview</w:t>
            </w:r>
          </w:p>
        </w:tc>
        <w:tc>
          <w:tcPr>
            <w:tcW w:type="dxa" w:w="6960"/>
            <w:tcMar>
              <w:top w:type="dxa" w:w="70"/>
              <w:left w:type="dxa" w:w="120"/>
              <w:bottom w:type="dxa" w:w="70"/>
              <w:right w:type="dxa" w:w="120"/>
            </w:tcMar>
          </w:tcPr>
          <w:p>
            <w:pPr>
              <w:spacing w:line="250"/>
            </w:pPr>
            <w:r>
              <w:rPr>
                <w:sz w:val="19"/>
                <w:szCs w:val="19"/>
              </w:rPr>
              <w:t xml:space="preserve">Table count by domain, and the conventions used throughout</w:t>
            </w:r>
          </w:p>
        </w:tc>
      </w:tr>
      <w:tr>
        <w:tc>
          <w:tcPr>
            <w:tcW w:type="dxa" w:w="2400"/>
            <w:tcMar>
              <w:top w:type="dxa" w:w="70"/>
              <w:left w:type="dxa" w:w="120"/>
              <w:bottom w:type="dxa" w:w="70"/>
              <w:right w:type="dxa" w:w="120"/>
            </w:tcMar>
          </w:tcPr>
          <w:p>
            <w:pPr>
              <w:spacing w:line="250"/>
            </w:pPr>
            <w:r>
              <w:rPr>
                <w:sz w:val="19"/>
                <w:szCs w:val="19"/>
              </w:rPr>
              <w:t xml:space="preserve">2  Entity relationships</w:t>
            </w:r>
          </w:p>
        </w:tc>
        <w:tc>
          <w:tcPr>
            <w:tcW w:type="dxa" w:w="6960"/>
            <w:tcMar>
              <w:top w:type="dxa" w:w="70"/>
              <w:left w:type="dxa" w:w="120"/>
              <w:bottom w:type="dxa" w:w="70"/>
              <w:right w:type="dxa" w:w="120"/>
            </w:tcMar>
          </w:tcPr>
          <w:p>
            <w:pPr>
              <w:spacing w:line="250"/>
            </w:pPr>
            <w:r>
              <w:rPr>
                <w:sz w:val="19"/>
                <w:szCs w:val="19"/>
              </w:rPr>
              <w:t xml:space="preserve">Three diagrams, one per domain, showing every foreign key</w:t>
            </w:r>
          </w:p>
        </w:tc>
      </w:tr>
      <w:tr>
        <w:tc>
          <w:tcPr>
            <w:tcW w:type="dxa" w:w="2400"/>
            <w:tcMar>
              <w:top w:type="dxa" w:w="70"/>
              <w:left w:type="dxa" w:w="120"/>
              <w:bottom w:type="dxa" w:w="70"/>
              <w:right w:type="dxa" w:w="120"/>
            </w:tcMar>
          </w:tcPr>
          <w:p>
            <w:pPr>
              <w:spacing w:line="250"/>
            </w:pPr>
            <w:r>
              <w:rPr>
                <w:sz w:val="19"/>
                <w:szCs w:val="19"/>
              </w:rPr>
              <w:t xml:space="preserve">3  Workflows</w:t>
            </w:r>
          </w:p>
        </w:tc>
        <w:tc>
          <w:tcPr>
            <w:tcW w:type="dxa" w:w="6960"/>
            <w:tcMar>
              <w:top w:type="dxa" w:w="70"/>
              <w:left w:type="dxa" w:w="120"/>
              <w:bottom w:type="dxa" w:w="70"/>
              <w:right w:type="dxa" w:w="120"/>
            </w:tcMar>
          </w:tcPr>
          <w:p>
            <w:pPr>
              <w:spacing w:line="250"/>
            </w:pPr>
            <w:r>
              <w:rPr>
                <w:sz w:val="19"/>
                <w:szCs w:val="19"/>
              </w:rPr>
              <w:t xml:space="preserve">Two diagrams tracing which tables are written at each step of real use</w:t>
            </w:r>
          </w:p>
        </w:tc>
      </w:tr>
      <w:tr>
        <w:tc>
          <w:tcPr>
            <w:tcW w:type="dxa" w:w="2400"/>
            <w:tcMar>
              <w:top w:type="dxa" w:w="70"/>
              <w:left w:type="dxa" w:w="120"/>
              <w:bottom w:type="dxa" w:w="70"/>
              <w:right w:type="dxa" w:w="120"/>
            </w:tcMar>
          </w:tcPr>
          <w:p>
            <w:pPr>
              <w:spacing w:line="250"/>
            </w:pPr>
            <w:r>
              <w:rPr>
                <w:sz w:val="19"/>
                <w:szCs w:val="19"/>
              </w:rPr>
              <w:t xml:space="preserve">4  Foreign key index</w:t>
            </w:r>
          </w:p>
        </w:tc>
        <w:tc>
          <w:tcPr>
            <w:tcW w:type="dxa" w:w="6960"/>
            <w:tcMar>
              <w:top w:type="dxa" w:w="70"/>
              <w:left w:type="dxa" w:w="120"/>
              <w:bottom w:type="dxa" w:w="70"/>
              <w:right w:type="dxa" w:w="120"/>
            </w:tcMar>
          </w:tcPr>
          <w:p>
            <w:pPr>
              <w:spacing w:line="250"/>
            </w:pPr>
            <w:r>
              <w:rPr>
                <w:sz w:val="19"/>
                <w:szCs w:val="19"/>
              </w:rPr>
              <w:t xml:space="preserve">All 32 relationships in one list</w:t>
            </w:r>
          </w:p>
        </w:tc>
      </w:tr>
      <w:tr>
        <w:tc>
          <w:tcPr>
            <w:tcW w:type="dxa" w:w="2400"/>
            <w:tcMar>
              <w:top w:type="dxa" w:w="70"/>
              <w:left w:type="dxa" w:w="120"/>
              <w:bottom w:type="dxa" w:w="70"/>
              <w:right w:type="dxa" w:w="120"/>
            </w:tcMar>
          </w:tcPr>
          <w:p>
            <w:pPr>
              <w:spacing w:line="250"/>
            </w:pPr>
            <w:r>
              <w:rPr>
                <w:sz w:val="19"/>
                <w:szCs w:val="19"/>
              </w:rPr>
              <w:t xml:space="preserve">5  Data dictionary</w:t>
            </w:r>
          </w:p>
        </w:tc>
        <w:tc>
          <w:tcPr>
            <w:tcW w:type="dxa" w:w="6960"/>
            <w:tcMar>
              <w:top w:type="dxa" w:w="70"/>
              <w:left w:type="dxa" w:w="120"/>
              <w:bottom w:type="dxa" w:w="70"/>
              <w:right w:type="dxa" w:w="120"/>
            </w:tcMar>
          </w:tcPr>
          <w:p>
            <w:pPr>
              <w:spacing w:line="250"/>
            </w:pPr>
            <w:r>
              <w:rPr>
                <w:sz w:val="19"/>
                <w:szCs w:val="19"/>
              </w:rPr>
              <w:t xml:space="preserve">Every table and column, grouped by domain</w:t>
            </w:r>
          </w:p>
        </w:tc>
      </w:tr>
      <w:tr>
        <w:tc>
          <w:tcPr>
            <w:tcW w:type="dxa" w:w="2400"/>
            <w:tcMar>
              <w:top w:type="dxa" w:w="70"/>
              <w:left w:type="dxa" w:w="120"/>
              <w:bottom w:type="dxa" w:w="70"/>
              <w:right w:type="dxa" w:w="120"/>
            </w:tcMar>
          </w:tcPr>
          <w:p>
            <w:pPr>
              <w:spacing w:line="250"/>
            </w:pPr>
            <w:r>
              <w:rPr>
                <w:sz w:val="19"/>
                <w:szCs w:val="19"/>
              </w:rPr>
              <w:t xml:space="preserve">6  Conventions and cautions</w:t>
            </w:r>
          </w:p>
        </w:tc>
        <w:tc>
          <w:tcPr>
            <w:tcW w:type="dxa" w:w="6960"/>
            <w:tcMar>
              <w:top w:type="dxa" w:w="70"/>
              <w:left w:type="dxa" w:w="120"/>
              <w:bottom w:type="dxa" w:w="70"/>
              <w:right w:type="dxa" w:w="120"/>
            </w:tcMar>
          </w:tcPr>
          <w:p>
            <w:pPr>
              <w:spacing w:line="250"/>
            </w:pPr>
            <w:r>
              <w:rPr>
                <w:sz w:val="19"/>
                <w:szCs w:val="19"/>
              </w:rPr>
              <w:t xml:space="preserve">Patterns that recur, and the traps in them</w:t>
            </w:r>
          </w:p>
        </w:tc>
      </w:tr>
    </w:tbl>
    <w:p>
      <w:r>
        <w:br w:type="page"/>
      </w:r>
    </w:p>
    <w:p>
      <w:pPr>
        <w:pStyle w:val="Heading1"/>
        <w:spacing w:after="170" w:before="400"/>
      </w:pPr>
      <w:r>
        <w:rPr>
          <w:b/>
          <w:bCs/>
          <w:color w:val="1F3864"/>
          <w:sz w:val="30"/>
          <w:szCs w:val="30"/>
        </w:rPr>
        <w:t xml:space="preserve">1. Overview</w:t>
      </w:r>
    </w:p>
    <w:p>
      <w:pPr>
        <w:spacing w:after="130" w:line="285"/>
      </w:pPr>
      <w:r>
        <w:rPr>
          <w:sz w:val="21"/>
          <w:szCs w:val="21"/>
        </w:rPr>
        <w:t xml:space="preserve">The schema divides into six domains. Domain membership is a documentation convenience — the database enforces no such grouping — but it reflects how the tables are actually used and which move together.</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2500"/>
        <w:gridCol w:w="900"/>
        <w:gridCol w:w="5960"/>
      </w:tblGrid>
      <w:tr>
        <w:trPr>
          <w:tblHeader/>
        </w:trPr>
        <w:tc>
          <w:tcPr>
            <w:tcW w:type="dxa" w:w="2500"/>
            <w:shd w:fill="DCE6F1" w:val="clear"/>
            <w:tcMar>
              <w:top w:type="dxa" w:w="80"/>
              <w:left w:type="dxa" w:w="120"/>
              <w:bottom w:type="dxa" w:w="80"/>
              <w:right w:type="dxa" w:w="120"/>
            </w:tcMar>
          </w:tcPr>
          <w:p>
            <w:r>
              <w:rPr>
                <w:b/>
                <w:bCs/>
                <w:color w:val="1F3864"/>
                <w:sz w:val="19"/>
                <w:szCs w:val="19"/>
              </w:rPr>
              <w:t xml:space="preserve">Domain</w:t>
            </w:r>
          </w:p>
        </w:tc>
        <w:tc>
          <w:tcPr>
            <w:tcW w:type="dxa" w:w="900"/>
            <w:shd w:fill="DCE6F1" w:val="clear"/>
            <w:tcMar>
              <w:top w:type="dxa" w:w="80"/>
              <w:left w:type="dxa" w:w="120"/>
              <w:bottom w:type="dxa" w:w="80"/>
              <w:right w:type="dxa" w:w="120"/>
            </w:tcMar>
          </w:tcPr>
          <w:p>
            <w:r>
              <w:rPr>
                <w:b/>
                <w:bCs/>
                <w:color w:val="1F3864"/>
                <w:sz w:val="19"/>
                <w:szCs w:val="19"/>
              </w:rPr>
              <w:t xml:space="preserve">Tables</w:t>
            </w:r>
          </w:p>
        </w:tc>
        <w:tc>
          <w:tcPr>
            <w:tcW w:type="dxa" w:w="5960"/>
            <w:shd w:fill="DCE6F1" w:val="clear"/>
            <w:tcMar>
              <w:top w:type="dxa" w:w="80"/>
              <w:left w:type="dxa" w:w="120"/>
              <w:bottom w:type="dxa" w:w="80"/>
              <w:right w:type="dxa" w:w="120"/>
            </w:tcMar>
          </w:tcPr>
          <w:p>
            <w:r>
              <w:rPr>
                <w:b/>
                <w:bCs/>
                <w:color w:val="1F3864"/>
                <w:sz w:val="19"/>
                <w:szCs w:val="19"/>
              </w:rPr>
              <w:t xml:space="preserve">Purpose</w:t>
            </w:r>
          </w:p>
        </w:tc>
      </w:tr>
      <w:tr>
        <w:tc>
          <w:tcPr>
            <w:tcW w:type="dxa" w:w="2500"/>
            <w:tcMar>
              <w:top w:type="dxa" w:w="70"/>
              <w:left w:type="dxa" w:w="120"/>
              <w:bottom w:type="dxa" w:w="70"/>
              <w:right w:type="dxa" w:w="120"/>
            </w:tcMar>
          </w:tcPr>
          <w:p>
            <w:pPr>
              <w:spacing w:line="250"/>
            </w:pPr>
            <w:r>
              <w:rPr>
                <w:b/>
                <w:bCs/>
                <w:sz w:val="19"/>
                <w:szCs w:val="19"/>
              </w:rPr>
              <w:t xml:space="preserve">Chart Library</w:t>
            </w:r>
          </w:p>
        </w:tc>
        <w:tc>
          <w:tcPr>
            <w:tcW w:type="dxa" w:w="900"/>
            <w:tcMar>
              <w:top w:type="dxa" w:w="70"/>
              <w:left w:type="dxa" w:w="120"/>
              <w:bottom w:type="dxa" w:w="70"/>
              <w:right w:type="dxa" w:w="120"/>
            </w:tcMar>
          </w:tcPr>
          <w:p>
            <w:pPr>
              <w:spacing w:line="250"/>
            </w:pPr>
            <w:r>
              <w:rPr>
                <w:sz w:val="19"/>
                <w:szCs w:val="19"/>
              </w:rPr>
              <w:t xml:space="preserve">6</w:t>
            </w:r>
          </w:p>
        </w:tc>
        <w:tc>
          <w:tcPr>
            <w:tcW w:type="dxa" w:w="5960"/>
            <w:tcMar>
              <w:top w:type="dxa" w:w="70"/>
              <w:left w:type="dxa" w:w="120"/>
              <w:bottom w:type="dxa" w:w="70"/>
              <w:right w:type="dxa" w:w="120"/>
            </w:tcMar>
          </w:tcPr>
          <w:p>
            <w:pPr>
              <w:spacing w:line="250"/>
            </w:pPr>
            <w:r>
              <w:rPr>
                <w:sz w:val="19"/>
                <w:szCs w:val="19"/>
              </w:rPr>
              <w:t xml:space="preserve">The clinical charts coders practise on, their page images and the audit trail</w:t>
            </w:r>
          </w:p>
        </w:tc>
      </w:tr>
      <w:tr>
        <w:tc>
          <w:tcPr>
            <w:tcW w:type="dxa" w:w="2500"/>
            <w:tcMar>
              <w:top w:type="dxa" w:w="70"/>
              <w:left w:type="dxa" w:w="120"/>
              <w:bottom w:type="dxa" w:w="70"/>
              <w:right w:type="dxa" w:w="120"/>
            </w:tcMar>
          </w:tcPr>
          <w:p>
            <w:pPr>
              <w:spacing w:line="250"/>
            </w:pPr>
            <w:r>
              <w:rPr>
                <w:b/>
                <w:bCs/>
                <w:sz w:val="19"/>
                <w:szCs w:val="19"/>
              </w:rPr>
              <w:t xml:space="preserve">PracticeLab</w:t>
            </w:r>
          </w:p>
        </w:tc>
        <w:tc>
          <w:tcPr>
            <w:tcW w:type="dxa" w:w="900"/>
            <w:tcMar>
              <w:top w:type="dxa" w:w="70"/>
              <w:left w:type="dxa" w:w="120"/>
              <w:bottom w:type="dxa" w:w="70"/>
              <w:right w:type="dxa" w:w="120"/>
            </w:tcMar>
          </w:tcPr>
          <w:p>
            <w:pPr>
              <w:spacing w:line="250"/>
            </w:pPr>
            <w:r>
              <w:rPr>
                <w:sz w:val="19"/>
                <w:szCs w:val="19"/>
              </w:rPr>
              <w:t xml:space="preserve">12</w:t>
            </w:r>
          </w:p>
        </w:tc>
        <w:tc>
          <w:tcPr>
            <w:tcW w:type="dxa" w:w="5960"/>
            <w:tcMar>
              <w:top w:type="dxa" w:w="70"/>
              <w:left w:type="dxa" w:w="120"/>
              <w:bottom w:type="dxa" w:w="70"/>
              <w:right w:type="dxa" w:w="120"/>
            </w:tcMar>
          </w:tcPr>
          <w:p>
            <w:pPr>
              <w:spacing w:line="250"/>
            </w:pPr>
            <w:r>
              <w:rPr>
                <w:sz w:val="19"/>
                <w:szCs w:val="19"/>
              </w:rPr>
              <w:t xml:space="preserve">Assigning charts to coders, answer keys, and the graded results</w:t>
            </w:r>
          </w:p>
        </w:tc>
      </w:tr>
      <w:tr>
        <w:tc>
          <w:tcPr>
            <w:tcW w:type="dxa" w:w="2500"/>
            <w:tcMar>
              <w:top w:type="dxa" w:w="70"/>
              <w:left w:type="dxa" w:w="120"/>
              <w:bottom w:type="dxa" w:w="70"/>
              <w:right w:type="dxa" w:w="120"/>
            </w:tcMar>
          </w:tcPr>
          <w:p>
            <w:pPr>
              <w:spacing w:line="250"/>
            </w:pPr>
            <w:r>
              <w:rPr>
                <w:b/>
                <w:bCs/>
                <w:sz w:val="19"/>
                <w:szCs w:val="19"/>
              </w:rPr>
              <w:t xml:space="preserve">PracticeLab — E/M</w:t>
            </w:r>
          </w:p>
        </w:tc>
        <w:tc>
          <w:tcPr>
            <w:tcW w:type="dxa" w:w="900"/>
            <w:tcMar>
              <w:top w:type="dxa" w:w="70"/>
              <w:left w:type="dxa" w:w="120"/>
              <w:bottom w:type="dxa" w:w="70"/>
              <w:right w:type="dxa" w:w="120"/>
            </w:tcMar>
          </w:tcPr>
          <w:p>
            <w:pPr>
              <w:spacing w:line="250"/>
            </w:pPr>
            <w:r>
              <w:rPr>
                <w:sz w:val="19"/>
                <w:szCs w:val="19"/>
              </w:rPr>
              <w:t xml:space="preserve">3</w:t>
            </w:r>
          </w:p>
        </w:tc>
        <w:tc>
          <w:tcPr>
            <w:tcW w:type="dxa" w:w="5960"/>
            <w:tcMar>
              <w:top w:type="dxa" w:w="70"/>
              <w:left w:type="dxa" w:w="120"/>
              <w:bottom w:type="dxa" w:w="70"/>
              <w:right w:type="dxa" w:w="120"/>
            </w:tcMar>
          </w:tcPr>
          <w:p>
            <w:pPr>
              <w:spacing w:line="250"/>
            </w:pPr>
            <w:r>
              <w:rPr>
                <w:sz w:val="19"/>
                <w:szCs w:val="19"/>
              </w:rPr>
              <w:t xml:space="preserve">Evaluation &amp; Management grading, which uses a different scheme from other specialties</w:t>
            </w:r>
          </w:p>
        </w:tc>
      </w:tr>
      <w:tr>
        <w:tc>
          <w:tcPr>
            <w:tcW w:type="dxa" w:w="2500"/>
            <w:tcMar>
              <w:top w:type="dxa" w:w="70"/>
              <w:left w:type="dxa" w:w="120"/>
              <w:bottom w:type="dxa" w:w="70"/>
              <w:right w:type="dxa" w:w="120"/>
            </w:tcMar>
          </w:tcPr>
          <w:p>
            <w:pPr>
              <w:spacing w:line="250"/>
            </w:pPr>
            <w:r>
              <w:rPr>
                <w:b/>
                <w:bCs/>
                <w:sz w:val="19"/>
                <w:szCs w:val="19"/>
              </w:rPr>
              <w:t xml:space="preserve">Practice sessions</w:t>
            </w:r>
          </w:p>
        </w:tc>
        <w:tc>
          <w:tcPr>
            <w:tcW w:type="dxa" w:w="900"/>
            <w:tcMar>
              <w:top w:type="dxa" w:w="70"/>
              <w:left w:type="dxa" w:w="120"/>
              <w:bottom w:type="dxa" w:w="70"/>
              <w:right w:type="dxa" w:w="120"/>
            </w:tcMar>
          </w:tcPr>
          <w:p>
            <w:pPr>
              <w:spacing w:line="250"/>
            </w:pPr>
            <w:r>
              <w:rPr>
                <w:sz w:val="19"/>
                <w:szCs w:val="19"/>
              </w:rPr>
              <w:t xml:space="preserve">3</w:t>
            </w:r>
          </w:p>
        </w:tc>
        <w:tc>
          <w:tcPr>
            <w:tcW w:type="dxa" w:w="5960"/>
            <w:tcMar>
              <w:top w:type="dxa" w:w="70"/>
              <w:left w:type="dxa" w:w="120"/>
              <w:bottom w:type="dxa" w:w="70"/>
              <w:right w:type="dxa" w:w="120"/>
            </w:tcMar>
          </w:tcPr>
          <w:p>
            <w:pPr>
              <w:spacing w:line="250"/>
            </w:pPr>
            <w:r>
              <w:rPr>
                <w:sz w:val="19"/>
                <w:szCs w:val="19"/>
              </w:rPr>
              <w:t xml:space="preserve">Where coders actually work: access codes, drafts and submitted results</w:t>
            </w:r>
          </w:p>
        </w:tc>
      </w:tr>
      <w:tr>
        <w:tc>
          <w:tcPr>
            <w:tcW w:type="dxa" w:w="2500"/>
            <w:tcMar>
              <w:top w:type="dxa" w:w="70"/>
              <w:left w:type="dxa" w:w="120"/>
              <w:bottom w:type="dxa" w:w="70"/>
              <w:right w:type="dxa" w:w="120"/>
            </w:tcMar>
          </w:tcPr>
          <w:p>
            <w:pPr>
              <w:spacing w:line="250"/>
            </w:pPr>
            <w:r>
              <w:rPr>
                <w:b/>
                <w:bCs/>
                <w:sz w:val="19"/>
                <w:szCs w:val="19"/>
              </w:rPr>
              <w:t xml:space="preserve">Assessment</w:t>
            </w:r>
          </w:p>
        </w:tc>
        <w:tc>
          <w:tcPr>
            <w:tcW w:type="dxa" w:w="900"/>
            <w:tcMar>
              <w:top w:type="dxa" w:w="70"/>
              <w:left w:type="dxa" w:w="120"/>
              <w:bottom w:type="dxa" w:w="70"/>
              <w:right w:type="dxa" w:w="120"/>
            </w:tcMar>
          </w:tcPr>
          <w:p>
            <w:pPr>
              <w:spacing w:line="250"/>
            </w:pPr>
            <w:r>
              <w:rPr>
                <w:sz w:val="19"/>
                <w:szCs w:val="19"/>
              </w:rPr>
              <w:t xml:space="preserve">8</w:t>
            </w:r>
          </w:p>
        </w:tc>
        <w:tc>
          <w:tcPr>
            <w:tcW w:type="dxa" w:w="5960"/>
            <w:tcMar>
              <w:top w:type="dxa" w:w="70"/>
              <w:left w:type="dxa" w:w="120"/>
              <w:bottom w:type="dxa" w:w="70"/>
              <w:right w:type="dxa" w:w="120"/>
            </w:tcMar>
          </w:tcPr>
          <w:p>
            <w:pPr>
              <w:spacing w:line="250"/>
            </w:pPr>
            <w:r>
              <w:rPr>
                <w:sz w:val="19"/>
                <w:szCs w:val="19"/>
              </w:rPr>
              <w:t xml:space="preserve">Multiple-choice question papers, independent of charts</w:t>
            </w:r>
          </w:p>
        </w:tc>
      </w:tr>
      <w:tr>
        <w:tc>
          <w:tcPr>
            <w:tcW w:type="dxa" w:w="2500"/>
            <w:tcMar>
              <w:top w:type="dxa" w:w="70"/>
              <w:left w:type="dxa" w:w="120"/>
              <w:bottom w:type="dxa" w:w="70"/>
              <w:right w:type="dxa" w:w="120"/>
            </w:tcMar>
          </w:tcPr>
          <w:p>
            <w:pPr>
              <w:spacing w:line="250"/>
            </w:pPr>
            <w:r>
              <w:rPr>
                <w:b/>
                <w:bCs/>
                <w:sz w:val="19"/>
                <w:szCs w:val="19"/>
              </w:rPr>
              <w:t xml:space="preserve">Auditor</w:t>
            </w:r>
          </w:p>
        </w:tc>
        <w:tc>
          <w:tcPr>
            <w:tcW w:type="dxa" w:w="900"/>
            <w:tcMar>
              <w:top w:type="dxa" w:w="70"/>
              <w:left w:type="dxa" w:w="120"/>
              <w:bottom w:type="dxa" w:w="70"/>
              <w:right w:type="dxa" w:w="120"/>
            </w:tcMar>
          </w:tcPr>
          <w:p>
            <w:pPr>
              <w:spacing w:line="250"/>
            </w:pPr>
            <w:r>
              <w:rPr>
                <w:sz w:val="19"/>
                <w:szCs w:val="19"/>
              </w:rPr>
              <w:t xml:space="preserve">9</w:t>
            </w:r>
          </w:p>
        </w:tc>
        <w:tc>
          <w:tcPr>
            <w:tcW w:type="dxa" w:w="5960"/>
            <w:tcMar>
              <w:top w:type="dxa" w:w="70"/>
              <w:left w:type="dxa" w:w="120"/>
              <w:bottom w:type="dxa" w:w="70"/>
              <w:right w:type="dxa" w:w="120"/>
            </w:tcMar>
          </w:tcPr>
          <w:p>
            <w:pPr>
              <w:spacing w:line="250"/>
            </w:pPr>
            <w:r>
              <w:rPr>
                <w:sz w:val="19"/>
                <w:szCs w:val="19"/>
              </w:rPr>
              <w:t xml:space="preserve">Pre-coded charts with errors introduced, and the findings auditors record against them</w:t>
            </w:r>
          </w:p>
        </w:tc>
      </w:tr>
    </w:tbl>
    <w:p>
      <w:pPr>
        <w:pStyle w:val="Heading2"/>
        <w:spacing w:after="130" w:before="300"/>
      </w:pPr>
      <w:r>
        <w:rPr>
          <w:b/>
          <w:bCs/>
          <w:color w:val="1F3864"/>
          <w:sz w:val="24"/>
          <w:szCs w:val="24"/>
        </w:rPr>
        <w:t xml:space="preserve">1.1 Conventions</w:t>
      </w:r>
    </w:p>
    <w:p>
      <w:pPr>
        <w:pStyle w:val="ListParagraph"/>
        <w:numPr>
          <w:ilvl w:val="0"/>
          <w:numId w:val="2"/>
        </w:numPr>
        <w:spacing w:after="85" w:line="285"/>
      </w:pPr>
      <w:r>
        <w:rPr>
          <w:b/>
          <w:bCs/>
          <w:sz w:val="21"/>
          <w:szCs w:val="21"/>
        </w:rPr>
        <w:t xml:space="preserve">Primary keys</w:t>
      </w:r>
      <w:r>
        <w:rPr>
          <w:sz w:val="21"/>
          <w:szCs w:val="21"/>
        </w:rPr>
        <w:t xml:space="preserve"> are always a single integer column named </w:t>
      </w:r>
      <w:r>
        <w:rPr>
          <w:rFonts w:ascii="Consolas" w:cs="Consolas" w:eastAsia="Consolas" w:hAnsi="Consolas"/>
          <w:color w:val="7B1FA2"/>
          <w:sz w:val="19"/>
          <w:szCs w:val="19"/>
        </w:rPr>
        <w:t xml:space="preserve">id</w:t>
      </w:r>
      <w:r>
        <w:rPr>
          <w:sz w:val="21"/>
          <w:szCs w:val="21"/>
        </w:rPr>
        <w:t xml:space="preserve">.</w:t>
      </w:r>
    </w:p>
    <w:p>
      <w:pPr>
        <w:pStyle w:val="ListParagraph"/>
        <w:numPr>
          <w:ilvl w:val="0"/>
          <w:numId w:val="2"/>
        </w:numPr>
        <w:spacing w:after="85" w:line="285"/>
      </w:pPr>
      <w:r>
        <w:rPr>
          <w:b/>
          <w:bCs/>
          <w:sz w:val="21"/>
          <w:szCs w:val="21"/>
        </w:rPr>
        <w:t xml:space="preserve">Foreign keys</w:t>
      </w:r>
      <w:r>
        <w:rPr>
          <w:sz w:val="21"/>
          <w:szCs w:val="21"/>
        </w:rPr>
        <w:t xml:space="preserve"> are named </w:t>
      </w:r>
      <w:r>
        <w:rPr>
          <w:rFonts w:ascii="Consolas" w:cs="Consolas" w:eastAsia="Consolas" w:hAnsi="Consolas"/>
          <w:color w:val="7B1FA2"/>
          <w:sz w:val="19"/>
          <w:szCs w:val="19"/>
        </w:rPr>
        <w:t xml:space="preserve">&lt;parent&gt;_id</w:t>
      </w:r>
      <w:r>
        <w:rPr>
          <w:sz w:val="21"/>
          <w:szCs w:val="21"/>
        </w:rPr>
        <w:t xml:space="preserve"> — </w:t>
      </w:r>
      <w:r>
        <w:rPr>
          <w:rFonts w:ascii="Consolas" w:cs="Consolas" w:eastAsia="Consolas" w:hAnsi="Consolas"/>
          <w:color w:val="7B1FA2"/>
          <w:sz w:val="19"/>
          <w:szCs w:val="19"/>
        </w:rPr>
        <w:t xml:space="preserve">chart_id</w:t>
      </w:r>
      <w:r>
        <w:rPr>
          <w:sz w:val="21"/>
          <w:szCs w:val="21"/>
        </w:rPr>
        <w:t xml:space="preserve">, </w:t>
      </w:r>
      <w:r>
        <w:rPr>
          <w:rFonts w:ascii="Consolas" w:cs="Consolas" w:eastAsia="Consolas" w:hAnsi="Consolas"/>
          <w:color w:val="7B1FA2"/>
          <w:sz w:val="19"/>
          <w:szCs w:val="19"/>
        </w:rPr>
        <w:t xml:space="preserve">batch_id</w:t>
      </w:r>
      <w:r>
        <w:rPr>
          <w:sz w:val="21"/>
          <w:szCs w:val="21"/>
        </w:rPr>
        <w:t xml:space="preserve">, </w:t>
      </w:r>
      <w:r>
        <w:rPr>
          <w:rFonts w:ascii="Consolas" w:cs="Consolas" w:eastAsia="Consolas" w:hAnsi="Consolas"/>
          <w:color w:val="7B1FA2"/>
          <w:sz w:val="19"/>
          <w:szCs w:val="19"/>
        </w:rPr>
        <w:t xml:space="preserve">session_id</w:t>
      </w:r>
      <w:r>
        <w:rPr>
          <w:sz w:val="21"/>
          <w:szCs w:val="21"/>
        </w:rPr>
        <w:t xml:space="preserve">.</w:t>
      </w:r>
    </w:p>
    <w:p>
      <w:pPr>
        <w:pStyle w:val="ListParagraph"/>
        <w:numPr>
          <w:ilvl w:val="0"/>
          <w:numId w:val="2"/>
        </w:numPr>
        <w:spacing w:after="85" w:line="285"/>
      </w:pPr>
      <w:r>
        <w:rPr>
          <w:b/>
          <w:bCs/>
          <w:sz w:val="21"/>
          <w:szCs w:val="21"/>
        </w:rPr>
        <w:t xml:space="preserve">Timestamps</w:t>
      </w:r>
      <w:r>
        <w:rPr>
          <w:sz w:val="21"/>
          <w:szCs w:val="21"/>
        </w:rPr>
        <w:t xml:space="preserve"> are named </w:t>
      </w:r>
      <w:r>
        <w:rPr>
          <w:rFonts w:ascii="Consolas" w:cs="Consolas" w:eastAsia="Consolas" w:hAnsi="Consolas"/>
          <w:color w:val="7B1FA2"/>
          <w:sz w:val="19"/>
          <w:szCs w:val="19"/>
        </w:rPr>
        <w:t xml:space="preserve">created_at</w:t>
      </w:r>
      <w:r>
        <w:rPr>
          <w:sz w:val="21"/>
          <w:szCs w:val="21"/>
        </w:rPr>
        <w:t xml:space="preserve">, </w:t>
      </w:r>
      <w:r>
        <w:rPr>
          <w:rFonts w:ascii="Consolas" w:cs="Consolas" w:eastAsia="Consolas" w:hAnsi="Consolas"/>
          <w:color w:val="7B1FA2"/>
          <w:sz w:val="19"/>
          <w:szCs w:val="19"/>
        </w:rPr>
        <w:t xml:space="preserve">updated_at</w:t>
      </w:r>
      <w:r>
        <w:rPr>
          <w:sz w:val="21"/>
          <w:szCs w:val="21"/>
        </w:rPr>
        <w:t xml:space="preserve"> or </w:t>
      </w:r>
      <w:r>
        <w:rPr>
          <w:rFonts w:ascii="Consolas" w:cs="Consolas" w:eastAsia="Consolas" w:hAnsi="Consolas"/>
          <w:color w:val="7B1FA2"/>
          <w:sz w:val="19"/>
          <w:szCs w:val="19"/>
        </w:rPr>
        <w:t xml:space="preserve">&lt;verb&gt;_at</w:t>
      </w:r>
      <w:r>
        <w:rPr>
          <w:sz w:val="21"/>
          <w:szCs w:val="21"/>
        </w:rPr>
        <w:t xml:space="preserve">, and are stored with time zone under PostgreSQL.</w:t>
      </w:r>
    </w:p>
    <w:p>
      <w:pPr>
        <w:pStyle w:val="ListParagraph"/>
        <w:numPr>
          <w:ilvl w:val="0"/>
          <w:numId w:val="2"/>
        </w:numPr>
        <w:spacing w:after="85" w:line="285"/>
      </w:pPr>
      <w:r>
        <w:rPr>
          <w:b/>
          <w:bCs/>
          <w:sz w:val="21"/>
          <w:szCs w:val="21"/>
        </w:rPr>
        <w:t xml:space="preserve">Repeating structures</w:t>
      </w:r>
      <w:r>
        <w:rPr>
          <w:sz w:val="21"/>
          <w:szCs w:val="21"/>
        </w:rPr>
        <w:t xml:space="preserve"> — lists of codes, per-coder question sets, warning lists — are stored in </w:t>
      </w:r>
      <w:r>
        <w:rPr>
          <w:rFonts w:ascii="Consolas" w:cs="Consolas" w:eastAsia="Consolas" w:hAnsi="Consolas"/>
          <w:color w:val="7B1FA2"/>
          <w:sz w:val="19"/>
          <w:szCs w:val="19"/>
        </w:rPr>
        <w:t xml:space="preserve">JSON</w:t>
      </w:r>
      <w:r>
        <w:rPr>
          <w:sz w:val="21"/>
          <w:szCs w:val="21"/>
        </w:rPr>
        <w:t xml:space="preserve"> columns rather than child tables. 19 columns across the schema are JSON.</w:t>
      </w:r>
    </w:p>
    <w:p>
      <w:pPr>
        <w:pStyle w:val="ListParagraph"/>
        <w:numPr>
          <w:ilvl w:val="0"/>
          <w:numId w:val="2"/>
        </w:numPr>
        <w:spacing w:after="85" w:line="285"/>
      </w:pPr>
      <w:r>
        <w:rPr>
          <w:b/>
          <w:bCs/>
          <w:sz w:val="21"/>
          <w:szCs w:val="21"/>
        </w:rPr>
        <w:t xml:space="preserve">Deletion is avoided.</w:t>
      </w:r>
      <w:r>
        <w:rPr>
          <w:sz w:val="21"/>
          <w:szCs w:val="21"/>
        </w:rPr>
        <w:t xml:space="preserve"> Charts and questions are retired by setting a status column, so records already referencing them stay valid.</w:t>
      </w:r>
    </w:p>
    <w:p>
      <w:pPr>
        <w:spacing w:after="130" w:line="285"/>
      </w:pPr>
      <w:r>
        <w:rPr>
          <w:sz w:val="21"/>
          <w:szCs w:val="21"/>
        </w:rPr>
        <w:t xml:space="preserve">Types in this document are shown as declared by the application. Under PostgreSQL, JSON columns are native JSON and timestamps carry a time zone.</w:t>
      </w:r>
    </w:p>
    <w:p>
      <w:pPr>
        <w:pStyle w:val="Heading2"/>
        <w:spacing w:after="130" w:before="300"/>
      </w:pPr>
      <w:r>
        <w:rPr>
          <w:b/>
          <w:bCs/>
          <w:color w:val="1F3864"/>
          <w:sz w:val="24"/>
          <w:szCs w:val="24"/>
        </w:rPr>
        <w:t xml:space="preserve">1.2 Where the schema comes from</w:t>
      </w:r>
    </w:p>
    <w:p>
      <w:pPr>
        <w:spacing w:after="130" w:line="285"/>
      </w:pPr>
      <w:r>
        <w:rPr>
          <w:sz w:val="21"/>
          <w:szCs w:val="21"/>
        </w:rPr>
        <w:t xml:space="preserve">The application has no schema file and no migration framework. It builds its own schema at startup: the ORM models create 26 tables, and a sequence of raw statements creates a further six and adds columns to existing ones.</w:t>
      </w: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50"/>
              <w:left w:type="dxa" w:w="190"/>
              <w:bottom w:type="dxa" w:w="150"/>
              <w:right w:type="dxa" w:w="190"/>
            </w:tcMar>
          </w:tcPr>
          <w:p>
            <w:pPr>
              <w:spacing w:after="85"/>
            </w:pPr>
            <w:r>
              <w:rPr>
                <w:b/>
                <w:bCs/>
                <w:color w:val="8A5A00"/>
                <w:sz w:val="21"/>
                <w:szCs w:val="21"/>
              </w:rPr>
              <w:t xml:space="preserve">Six tables have no ORM model</w:t>
            </w:r>
          </w:p>
          <w:p>
            <w:pPr>
              <w:spacing w:after="65" w:line="285"/>
            </w:pPr>
            <w:r>
              <w:rPr>
                <w:rFonts w:ascii="Consolas" w:cs="Consolas" w:eastAsia="Consolas" w:hAnsi="Consolas"/>
                <w:sz w:val="19"/>
                <w:szCs w:val="19"/>
              </w:rPr>
              <w:t xml:space="preserve">em_answer_keys, em_grading_results, em_scoring_configs, practice_sessions, practice_chart_drafts, practice_results</w:t>
            </w:r>
          </w:p>
          <w:p>
            <w:pPr>
              <w:spacing w:after="65" w:line="285"/>
            </w:pPr>
            <w:r>
              <w:rPr>
                <w:b/>
                <w:bCs/>
                <w:sz w:val="21"/>
                <w:szCs w:val="21"/>
              </w:rPr>
              <w:t xml:space="preserve">These exist only in the startup migration statements. A schema generated from the model definitions alone will appear complete and will be missing the entire E/M grading and practice-session subsystems — which is where every coder submission is recorded.</w:t>
            </w:r>
          </w:p>
        </w:tc>
      </w:tr>
    </w:tbl>
    <w:p>
      <w:r>
        <w:br w:type="page"/>
      </w:r>
    </w:p>
    <w:p>
      <w:pPr>
        <w:pStyle w:val="Heading1"/>
        <w:spacing w:after="170" w:before="400"/>
      </w:pPr>
      <w:r>
        <w:rPr>
          <w:b/>
          <w:bCs/>
          <w:color w:val="1F3864"/>
          <w:sz w:val="30"/>
          <w:szCs w:val="30"/>
        </w:rPr>
        <w:t xml:space="preserve">2. Entity relationships</w:t>
      </w:r>
    </w:p>
    <w:p>
      <w:pPr>
        <w:spacing w:after="130" w:line="285"/>
      </w:pPr>
      <w:r>
        <w:rPr>
          <w:sz w:val="21"/>
          <w:szCs w:val="21"/>
        </w:rPr>
        <w:t xml:space="preserve">Three diagrams, one per area. Arrows run from the child table to the parent it references — the direction a foreign key points.</w:t>
      </w:r>
    </w:p>
    <w:p>
      <w:pPr>
        <w:spacing w:after="80" w:before="180"/>
        <w:jc w:val="center"/>
      </w:pPr>
      <w:r>
        <w:drawing>
          <wp:inline distT="0" distB="0" distL="0" distR="0">
            <wp:extent cx="619125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4391025"/>
                    </a:xfrm>
                    <a:prstGeom prst="rect">
                      <a:avLst/>
                    </a:prstGeom>
                  </pic:spPr>
                </pic:pic>
              </a:graphicData>
            </a:graphic>
          </wp:inline>
        </w:drawing>
      </w:r>
    </w:p>
    <w:p>
      <w:pPr>
        <w:spacing w:after="200"/>
        <w:jc w:val="center"/>
      </w:pPr>
      <w:r>
        <w:rPr>
          <w:i/>
          <w:iCs/>
          <w:color w:val="595959"/>
          <w:sz w:val="18"/>
          <w:szCs w:val="18"/>
        </w:rPr>
        <w:t xml:space="preserve">Figure A — Chart Library</w:t>
      </w:r>
    </w:p>
    <w:p>
      <w:r>
        <w:br w:type="page"/>
      </w:r>
    </w:p>
    <w:p>
      <w:pPr>
        <w:spacing w:after="80" w:before="180"/>
        <w:jc w:val="center"/>
      </w:pPr>
      <w:r>
        <w:drawing>
          <wp:inline distT="0" distB="0" distL="0" distR="0">
            <wp:extent cx="6191250"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4991100"/>
                    </a:xfrm>
                    <a:prstGeom prst="rect">
                      <a:avLst/>
                    </a:prstGeom>
                  </pic:spPr>
                </pic:pic>
              </a:graphicData>
            </a:graphic>
          </wp:inline>
        </w:drawing>
      </w:r>
    </w:p>
    <w:p>
      <w:pPr>
        <w:spacing w:after="200"/>
        <w:jc w:val="center"/>
      </w:pPr>
      <w:r>
        <w:rPr>
          <w:i/>
          <w:iCs/>
          <w:color w:val="595959"/>
          <w:sz w:val="18"/>
          <w:szCs w:val="18"/>
        </w:rPr>
        <w:t xml:space="preserve">Figure B — PracticeLab: assignment and grading</w:t>
      </w:r>
    </w:p>
    <w:p>
      <w:r>
        <w:br w:type="page"/>
      </w:r>
    </w:p>
    <w:p>
      <w:pPr>
        <w:spacing w:after="80" w:before="180"/>
        <w:jc w:val="center"/>
      </w:pPr>
      <w:r>
        <w:drawing>
          <wp:inline distT="0" distB="0" distL="0" distR="0">
            <wp:extent cx="619125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191000"/>
                    </a:xfrm>
                    <a:prstGeom prst="rect">
                      <a:avLst/>
                    </a:prstGeom>
                  </pic:spPr>
                </pic:pic>
              </a:graphicData>
            </a:graphic>
          </wp:inline>
        </w:drawing>
      </w:r>
    </w:p>
    <w:p>
      <w:pPr>
        <w:spacing w:after="200"/>
        <w:jc w:val="center"/>
      </w:pPr>
      <w:r>
        <w:rPr>
          <w:i/>
          <w:iCs/>
          <w:color w:val="595959"/>
          <w:sz w:val="18"/>
          <w:szCs w:val="18"/>
        </w:rPr>
        <w:t xml:space="preserve">Figure C — Assessment</w:t>
      </w:r>
    </w:p>
    <w:p>
      <w:r>
        <w:br w:type="page"/>
      </w:r>
    </w:p>
    <w:p>
      <w:pPr>
        <w:pStyle w:val="Heading1"/>
        <w:spacing w:after="170" w:before="400"/>
      </w:pPr>
      <w:r>
        <w:rPr>
          <w:b/>
          <w:bCs/>
          <w:color w:val="1F3864"/>
          <w:sz w:val="30"/>
          <w:szCs w:val="30"/>
        </w:rPr>
        <w:t xml:space="preserve">3. Workflows</w:t>
      </w:r>
    </w:p>
    <w:p>
      <w:pPr>
        <w:spacing w:after="130" w:line="285"/>
      </w:pPr>
      <w:r>
        <w:rPr>
          <w:sz w:val="21"/>
          <w:szCs w:val="21"/>
        </w:rPr>
        <w:t xml:space="preserve">Which tables are written, in what order, during the two things the application is used for.</w:t>
      </w:r>
    </w:p>
    <w:p>
      <w:pPr>
        <w:spacing w:after="80" w:before="180"/>
        <w:jc w:val="center"/>
      </w:pPr>
      <w:r>
        <w:drawing>
          <wp:inline distT="0" distB="0" distL="0" distR="0">
            <wp:extent cx="619125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4391025"/>
                    </a:xfrm>
                    <a:prstGeom prst="rect">
                      <a:avLst/>
                    </a:prstGeom>
                  </pic:spPr>
                </pic:pic>
              </a:graphicData>
            </a:graphic>
          </wp:inline>
        </w:drawing>
      </w:r>
    </w:p>
    <w:p>
      <w:pPr>
        <w:spacing w:after="200"/>
        <w:jc w:val="center"/>
      </w:pPr>
      <w:r>
        <w:rPr>
          <w:i/>
          <w:iCs/>
          <w:color w:val="595959"/>
          <w:sz w:val="18"/>
          <w:szCs w:val="18"/>
        </w:rPr>
        <w:t xml:space="preserve">Figure D — PracticeLab: from batch to score</w:t>
      </w:r>
    </w:p>
    <w:p>
      <w:r>
        <w:br w:type="page"/>
      </w:r>
    </w:p>
    <w:p>
      <w:pPr>
        <w:spacing w:after="80" w:before="180"/>
        <w:jc w:val="center"/>
      </w:pPr>
      <w:r>
        <w:drawing>
          <wp:inline distT="0" distB="0" distL="0" distR="0">
            <wp:extent cx="619125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4391025"/>
                    </a:xfrm>
                    <a:prstGeom prst="rect">
                      <a:avLst/>
                    </a:prstGeom>
                  </pic:spPr>
                </pic:pic>
              </a:graphicData>
            </a:graphic>
          </wp:inline>
        </w:drawing>
      </w:r>
    </w:p>
    <w:p>
      <w:pPr>
        <w:spacing w:after="200"/>
        <w:jc w:val="center"/>
      </w:pPr>
      <w:r>
        <w:rPr>
          <w:i/>
          <w:iCs/>
          <w:color w:val="595959"/>
          <w:sz w:val="18"/>
          <w:szCs w:val="18"/>
        </w:rPr>
        <w:t xml:space="preserve">Figure E — Assessment: from question bank to result</w:t>
      </w:r>
    </w:p>
    <w:p>
      <w:r>
        <w:br w:type="page"/>
      </w:r>
    </w:p>
    <w:p>
      <w:pPr>
        <w:pStyle w:val="Heading1"/>
        <w:spacing w:after="170" w:before="400"/>
      </w:pPr>
      <w:r>
        <w:rPr>
          <w:b/>
          <w:bCs/>
          <w:color w:val="1F3864"/>
          <w:sz w:val="30"/>
          <w:szCs w:val="30"/>
        </w:rPr>
        <w:t xml:space="preserve">4. Foreign key index</w:t>
      </w:r>
    </w:p>
    <w:p>
      <w:pPr>
        <w:spacing w:after="130" w:line="285"/>
      </w:pPr>
      <w:r>
        <w:rPr>
          <w:sz w:val="21"/>
          <w:szCs w:val="21"/>
        </w:rPr>
        <w:t xml:space="preserve">All 32 foreign keys, as read from the built schema.</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5000"/>
        <w:gridCol w:w="4360"/>
      </w:tblGrid>
      <w:tr>
        <w:trPr>
          <w:tblHeader/>
        </w:trPr>
        <w:tc>
          <w:tcPr>
            <w:tcW w:type="dxa" w:w="5000"/>
            <w:shd w:fill="DCE6F1" w:val="clear"/>
            <w:tcMar>
              <w:top w:type="dxa" w:w="80"/>
              <w:left w:type="dxa" w:w="120"/>
              <w:bottom w:type="dxa" w:w="80"/>
              <w:right w:type="dxa" w:w="120"/>
            </w:tcMar>
          </w:tcPr>
          <w:p>
            <w:r>
              <w:rPr>
                <w:b/>
                <w:bCs/>
                <w:color w:val="1F3864"/>
                <w:sz w:val="19"/>
                <w:szCs w:val="19"/>
              </w:rPr>
              <w:t xml:space="preserve">Child table and column</w:t>
            </w:r>
          </w:p>
        </w:tc>
        <w:tc>
          <w:tcPr>
            <w:tcW w:type="dxa" w:w="4360"/>
            <w:shd w:fill="DCE6F1" w:val="clear"/>
            <w:tcMar>
              <w:top w:type="dxa" w:w="80"/>
              <w:left w:type="dxa" w:w="120"/>
              <w:bottom w:type="dxa" w:w="80"/>
              <w:right w:type="dxa" w:w="120"/>
            </w:tcMar>
          </w:tcPr>
          <w:p>
            <w:r>
              <w:rPr>
                <w:b/>
                <w:bCs/>
                <w:color w:val="1F3864"/>
                <w:sz w:val="19"/>
                <w:szCs w:val="19"/>
              </w:rPr>
              <w:t xml:space="preserve">References</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answer_keys.chart_id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charts.id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assessment_responses.session_id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assessment_sessions.id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assessment_results.session_id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assessment_sessions.id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assessment_sessions.assessment_id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generated_assessments.id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assessment_sessions.student_slot_id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generated_assessment_students.id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audit_allocation_cycles.batch_id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audit_batches.id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audit_assignments.batch_id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audit_batches.id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audit_assignments.cycle_id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audit_allocation_cycles.id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audit_assignments.chart_id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charts.id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audit_assignments.set_id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audit_key_sets.id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audit_batch_auditors.batch_id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audit_batches.id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audit_chart_drafts.session_id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audit_sessions.id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audit_chart_drafts.chart_id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charts.id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audit_key_sets.chart_id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charts.id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audit_logs.chart_id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charts.id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audit_results.session_id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audit_sessions.id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audit_results.assignment_id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audit_assignments.id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audit_results.chart_id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charts.id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audit_results.batch_id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audit_batches.id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audit_sessions.batch_id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audit_batches.id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audit_sessions.cycle_id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audit_allocation_cycles.id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batch_allocation_cycles.batch_id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batches.id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batch_charts.batch_id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batches.id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batch_charts.cycle_id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batch_allocation_cycles.id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batch_charts.chart_id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charts.id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batch_coders.batch_id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batches.id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chart_feedback.chart_id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charts.id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chart_files.chart_id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charts.id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ed_rubric_details.result_id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grading_results.id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em_answer_keys.chart_id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charts.id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em_grading_results.result_id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grading_results.id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generated_assessment_students.assessment_id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generated_assessments.id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generated_assessments.config_id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assessment_configs.id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grading_feedback.result_id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grading_results.id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grading_results.batch_id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batches.id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grading_results.submission_id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submissions.id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grading_results.chart_id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charts.id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practice_chart_drafts.chart_id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charts.id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practice_chart_drafts.session_id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practice_sessions.id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practice_results.chart_id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charts.id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practice_results.session_id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practice_sessions.id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practice_sessions.cycle_id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batch_allocation_cycles.id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practice_sessions.batch_id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batches.id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self_practice_results.submission_id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self_practice_submissions.id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self_practice_results.chart_id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charts.id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submissions.batch_id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batches.id</w:t>
            </w:r>
          </w:p>
        </w:tc>
      </w:tr>
      <w:tr>
        <w:tc>
          <w:tcPr>
            <w:tcW w:type="dxa" w:w="5000"/>
            <w:tcMar>
              <w:top w:type="dxa" w:w="70"/>
              <w:left w:type="dxa" w:w="120"/>
              <w:bottom w:type="dxa" w:w="70"/>
              <w:right w:type="dxa" w:w="120"/>
            </w:tcMar>
          </w:tcPr>
          <w:p>
            <w:pPr>
              <w:spacing w:line="250"/>
            </w:pPr>
            <w:r>
              <w:rPr>
                <w:rFonts w:ascii="Consolas" w:cs="Consolas" w:eastAsia="Consolas" w:hAnsi="Consolas"/>
                <w:sz w:val="17"/>
                <w:szCs w:val="17"/>
              </w:rPr>
              <w:t xml:space="preserve">submissions.chart_id</w:t>
            </w:r>
          </w:p>
        </w:tc>
        <w:tc>
          <w:tcPr>
            <w:tcW w:type="dxa" w:w="4360"/>
            <w:tcMar>
              <w:top w:type="dxa" w:w="70"/>
              <w:left w:type="dxa" w:w="120"/>
              <w:bottom w:type="dxa" w:w="70"/>
              <w:right w:type="dxa" w:w="120"/>
            </w:tcMar>
          </w:tcPr>
          <w:p>
            <w:pPr>
              <w:spacing w:line="250"/>
            </w:pPr>
            <w:r>
              <w:rPr>
                <w:rFonts w:ascii="Consolas" w:cs="Consolas" w:eastAsia="Consolas" w:hAnsi="Consolas"/>
                <w:sz w:val="17"/>
                <w:szCs w:val="17"/>
              </w:rPr>
              <w:t xml:space="preserve">charts.id</w:t>
            </w:r>
          </w:p>
        </w:tc>
      </w:tr>
    </w:tbl>
    <w:p>
      <w:pPr>
        <w:spacing w:after="90" w:line="285"/>
      </w:pPr>
      <w:r>
        <w:rPr>
          <w:sz w:val="21"/>
          <w:szCs w:val="21"/>
        </w:rPr>
        <w:t xml:space="preserve">Ten tables hold no foreign key at all: they are either roots of a hierarchy or standalone configuration and logs.</w:t>
      </w:r>
    </w:p>
    <w:p>
      <w:pPr>
        <w:spacing w:after="130" w:line="285"/>
      </w:pPr>
      <w:r>
        <w:rPr>
          <w:rFonts w:ascii="Consolas" w:cs="Consolas" w:eastAsia="Consolas" w:hAnsi="Consolas"/>
          <w:color w:val="7B1FA2"/>
          <w:sz w:val="19"/>
          <w:szCs w:val="19"/>
        </w:rPr>
        <w:t xml:space="preserve">assessment_audit_log, assessment_configs, assessment_questions, audit_batches, audit_scoring_configs, batches, cc_exclusions, chart_sequences, charts, code_descriptions, code_set_versions, coding_resources, drg_weights, em_scoring_configs, pcs_code_axes, scoring_configs, self_practice_submissions</w:t>
      </w:r>
    </w:p>
    <w:p>
      <w:r>
        <w:br w:type="page"/>
      </w:r>
    </w:p>
    <w:p>
      <w:pPr>
        <w:pStyle w:val="Heading1"/>
        <w:spacing w:after="170" w:before="400"/>
      </w:pPr>
      <w:r>
        <w:rPr>
          <w:b/>
          <w:bCs/>
          <w:color w:val="1F3864"/>
          <w:sz w:val="30"/>
          <w:szCs w:val="30"/>
        </w:rPr>
        <w:t xml:space="preserve">5. Data dictionary</w:t>
      </w:r>
    </w:p>
    <w:p>
      <w:pPr>
        <w:spacing w:after="130" w:line="285"/>
      </w:pPr>
      <w:r>
        <w:rPr>
          <w:sz w:val="21"/>
          <w:szCs w:val="21"/>
        </w:rPr>
        <w:t xml:space="preserve">Every table and column, grouped by domain. Descriptions are the ones carried in the source, so a change to either has to be made in both.</w:t>
      </w:r>
    </w:p>
    <w:p>
      <w:pPr>
        <w:pStyle w:val="Heading2"/>
        <w:spacing w:after="130" w:before="300"/>
      </w:pPr>
      <w:r>
        <w:rPr>
          <w:b/>
          <w:bCs/>
          <w:color w:val="1F3864"/>
          <w:sz w:val="24"/>
          <w:szCs w:val="24"/>
        </w:rPr>
        <w:t xml:space="preserve">5.1  Chart Library</w:t>
      </w:r>
    </w:p>
    <w:p>
      <w:pPr>
        <w:pBdr>
          <w:left w:val="single" w:color="2E75B6" w:sz="16" w:space="6"/>
        </w:pBdr>
        <w:shd w:fill="EAF1F8" w:val="clear"/>
        <w:spacing w:after="60" w:before="300"/>
      </w:pPr>
      <w:r>
        <w:rPr>
          <w:rFonts w:ascii="Consolas" w:cs="Consolas" w:eastAsia="Consolas" w:hAnsi="Consolas"/>
          <w:b/>
          <w:bCs/>
          <w:color w:val="2E75B6"/>
          <w:sz w:val="22"/>
          <w:szCs w:val="22"/>
        </w:rPr>
        <w:t xml:space="preserve">  charts</w:t>
      </w:r>
    </w:p>
    <w:p>
      <w:pPr>
        <w:spacing w:after="110" w:line="285"/>
      </w:pPr>
      <w:r>
        <w:rPr>
          <w:sz w:val="20"/>
          <w:szCs w:val="20"/>
        </w:rPr>
        <w:t xml:space="preserve">A de-identified clinical chart that coders practise on.</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EAF1F8" w:val="clear"/>
            <w:tcMar>
              <w:top w:type="dxa" w:w="80"/>
              <w:left w:type="dxa" w:w="120"/>
              <w:bottom w:type="dxa" w:w="80"/>
              <w:right w:type="dxa" w:w="120"/>
            </w:tcMar>
          </w:tcPr>
          <w:p>
            <w:r>
              <w:rPr>
                <w:b/>
                <w:bCs/>
                <w:color w:val="1F3864"/>
                <w:sz w:val="19"/>
                <w:szCs w:val="19"/>
              </w:rPr>
              <w:t xml:space="preserve">Column</w:t>
            </w:r>
          </w:p>
        </w:tc>
        <w:tc>
          <w:tcPr>
            <w:tcW w:type="dxa" w:w="1700"/>
            <w:shd w:fill="EAF1F8" w:val="clear"/>
            <w:tcMar>
              <w:top w:type="dxa" w:w="80"/>
              <w:left w:type="dxa" w:w="120"/>
              <w:bottom w:type="dxa" w:w="80"/>
              <w:right w:type="dxa" w:w="120"/>
            </w:tcMar>
          </w:tcPr>
          <w:p>
            <w:r>
              <w:rPr>
                <w:b/>
                <w:bCs/>
                <w:color w:val="1F3864"/>
                <w:sz w:val="19"/>
                <w:szCs w:val="19"/>
              </w:rPr>
              <w:t xml:space="preserve">Type</w:t>
            </w:r>
          </w:p>
        </w:tc>
        <w:tc>
          <w:tcPr>
            <w:tcW w:type="dxa" w:w="4560"/>
            <w:shd w:fill="EAF1F8"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chart_number</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specialty</w:t>
            </w:r>
          </w:p>
        </w:tc>
        <w:tc>
          <w:tcPr>
            <w:tcW w:type="dxa" w:w="1700"/>
            <w:tcMar>
              <w:top w:type="dxa" w:w="70"/>
              <w:left w:type="dxa" w:w="120"/>
              <w:bottom w:type="dxa" w:w="70"/>
              <w:right w:type="dxa" w:w="120"/>
            </w:tcMar>
          </w:tcPr>
          <w:p>
            <w:pPr>
              <w:spacing w:line="250"/>
            </w:pPr>
            <w:r>
              <w:rPr>
                <w:sz w:val="19"/>
                <w:szCs w:val="19"/>
              </w:rPr>
              <w:t xml:space="preserve">text(14)</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category</w:t>
            </w:r>
          </w:p>
        </w:tc>
        <w:tc>
          <w:tcPr>
            <w:tcW w:type="dxa" w:w="1700"/>
            <w:tcMar>
              <w:top w:type="dxa" w:w="70"/>
              <w:left w:type="dxa" w:w="120"/>
              <w:bottom w:type="dxa" w:w="70"/>
              <w:right w:type="dxa" w:w="120"/>
            </w:tcMar>
          </w:tcPr>
          <w:p>
            <w:pPr>
              <w:spacing w:line="250"/>
            </w:pPr>
            <w:r>
              <w:rPr>
                <w:sz w:val="19"/>
                <w:szCs w:val="19"/>
              </w:rPr>
              <w:t xml:space="preserve">text(200)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difficulty</w:t>
            </w:r>
          </w:p>
        </w:tc>
        <w:tc>
          <w:tcPr>
            <w:tcW w:type="dxa" w:w="1700"/>
            <w:tcMar>
              <w:top w:type="dxa" w:w="70"/>
              <w:left w:type="dxa" w:w="120"/>
              <w:bottom w:type="dxa" w:w="70"/>
              <w:right w:type="dxa" w:w="120"/>
            </w:tcMar>
          </w:tcPr>
          <w:p>
            <w:pPr>
              <w:spacing w:line="250"/>
            </w:pPr>
            <w:r>
              <w:rPr>
                <w:sz w:val="19"/>
                <w:szCs w:val="19"/>
              </w:rPr>
              <w:t xml:space="preserve">text(12)</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alias</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rationale</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status</w:t>
            </w:r>
          </w:p>
        </w:tc>
        <w:tc>
          <w:tcPr>
            <w:tcW w:type="dxa" w:w="1700"/>
            <w:tcMar>
              <w:top w:type="dxa" w:w="70"/>
              <w:left w:type="dxa" w:w="120"/>
              <w:bottom w:type="dxa" w:w="70"/>
              <w:right w:type="dxa" w:w="120"/>
            </w:tcMar>
          </w:tcPr>
          <w:p>
            <w:pPr>
              <w:spacing w:line="250"/>
            </w:pPr>
            <w:r>
              <w:rPr>
                <w:sz w:val="19"/>
                <w:szCs w:val="19"/>
              </w:rPr>
              <w:t xml:space="preserve">text(7)</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uploaded_by</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view_count</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created_at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default CURRENT_TIMESTAMP</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updated_at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
            </w:r>
          </w:p>
        </w:tc>
      </w:tr>
    </w:tbl>
    <w:p>
      <w:pPr>
        <w:pBdr>
          <w:left w:val="single" w:color="2E75B6" w:sz="16" w:space="6"/>
        </w:pBdr>
        <w:shd w:fill="EAF1F8" w:val="clear"/>
        <w:spacing w:after="60" w:before="300"/>
      </w:pPr>
      <w:r>
        <w:rPr>
          <w:rFonts w:ascii="Consolas" w:cs="Consolas" w:eastAsia="Consolas" w:hAnsi="Consolas"/>
          <w:b/>
          <w:bCs/>
          <w:color w:val="2E75B6"/>
          <w:sz w:val="22"/>
          <w:szCs w:val="22"/>
        </w:rPr>
        <w:t xml:space="preserve">  chart_files</w:t>
      </w:r>
    </w:p>
    <w:p>
      <w:pPr>
        <w:spacing w:after="110" w:line="285"/>
      </w:pPr>
      <w:r>
        <w:rPr>
          <w:sz w:val="20"/>
          <w:szCs w:val="20"/>
        </w:rPr>
        <w:t xml:space="preserve">One page of a chart.</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EAF1F8" w:val="clear"/>
            <w:tcMar>
              <w:top w:type="dxa" w:w="80"/>
              <w:left w:type="dxa" w:w="120"/>
              <w:bottom w:type="dxa" w:w="80"/>
              <w:right w:type="dxa" w:w="120"/>
            </w:tcMar>
          </w:tcPr>
          <w:p>
            <w:r>
              <w:rPr>
                <w:b/>
                <w:bCs/>
                <w:color w:val="1F3864"/>
                <w:sz w:val="19"/>
                <w:szCs w:val="19"/>
              </w:rPr>
              <w:t xml:space="preserve">Column</w:t>
            </w:r>
          </w:p>
        </w:tc>
        <w:tc>
          <w:tcPr>
            <w:tcW w:type="dxa" w:w="1700"/>
            <w:shd w:fill="EAF1F8" w:val="clear"/>
            <w:tcMar>
              <w:top w:type="dxa" w:w="80"/>
              <w:left w:type="dxa" w:w="120"/>
              <w:bottom w:type="dxa" w:w="80"/>
              <w:right w:type="dxa" w:w="120"/>
            </w:tcMar>
          </w:tcPr>
          <w:p>
            <w:r>
              <w:rPr>
                <w:b/>
                <w:bCs/>
                <w:color w:val="1F3864"/>
                <w:sz w:val="19"/>
                <w:szCs w:val="19"/>
              </w:rPr>
              <w:t xml:space="preserve">Type</w:t>
            </w:r>
          </w:p>
        </w:tc>
        <w:tc>
          <w:tcPr>
            <w:tcW w:type="dxa" w:w="4560"/>
            <w:shd w:fill="EAF1F8"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chart_id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charts.id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storage_key</w:t>
            </w:r>
          </w:p>
        </w:tc>
        <w:tc>
          <w:tcPr>
            <w:tcW w:type="dxa" w:w="1700"/>
            <w:tcMar>
              <w:top w:type="dxa" w:w="70"/>
              <w:left w:type="dxa" w:w="120"/>
              <w:bottom w:type="dxa" w:w="70"/>
              <w:right w:type="dxa" w:w="120"/>
            </w:tcMar>
          </w:tcPr>
          <w:p>
            <w:pPr>
              <w:spacing w:line="250"/>
            </w:pPr>
            <w:r>
              <w:rPr>
                <w:sz w:val="19"/>
                <w:szCs w:val="19"/>
              </w:rPr>
              <w:t xml:space="preserve">text(500)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original_filename</w:t>
            </w:r>
          </w:p>
        </w:tc>
        <w:tc>
          <w:tcPr>
            <w:tcW w:type="dxa" w:w="1700"/>
            <w:tcMar>
              <w:top w:type="dxa" w:w="70"/>
              <w:left w:type="dxa" w:w="120"/>
              <w:bottom w:type="dxa" w:w="70"/>
              <w:right w:type="dxa" w:w="120"/>
            </w:tcMar>
          </w:tcPr>
          <w:p>
            <w:pPr>
              <w:spacing w:line="250"/>
            </w:pPr>
            <w:r>
              <w:rPr>
                <w:sz w:val="19"/>
                <w:szCs w:val="19"/>
              </w:rPr>
              <w:t xml:space="preserve">text(255)</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page_order</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total_pages</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page_text</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uploaded_by</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uploaded_at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default CURRENT_TIMESTAMP</w:t>
            </w:r>
          </w:p>
        </w:tc>
      </w:tr>
    </w:tbl>
    <w:p>
      <w:pPr>
        <w:pBdr>
          <w:left w:val="single" w:color="2E75B6" w:sz="16" w:space="6"/>
        </w:pBdr>
        <w:shd w:fill="EAF1F8" w:val="clear"/>
        <w:spacing w:after="60" w:before="300"/>
      </w:pPr>
      <w:r>
        <w:rPr>
          <w:rFonts w:ascii="Consolas" w:cs="Consolas" w:eastAsia="Consolas" w:hAnsi="Consolas"/>
          <w:b/>
          <w:bCs/>
          <w:color w:val="2E75B6"/>
          <w:sz w:val="22"/>
          <w:szCs w:val="22"/>
        </w:rPr>
        <w:t xml:space="preserve">  chart_sequences</w:t>
      </w:r>
    </w:p>
    <w:p>
      <w:pPr>
        <w:spacing w:after="110" w:line="285"/>
      </w:pPr>
      <w:r>
        <w:rPr>
          <w:sz w:val="20"/>
          <w:szCs w:val="20"/>
        </w:rPr>
        <w:t xml:space="preserve">Tracks the last used sequence number per specialty prefix.</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EAF1F8" w:val="clear"/>
            <w:tcMar>
              <w:top w:type="dxa" w:w="80"/>
              <w:left w:type="dxa" w:w="120"/>
              <w:bottom w:type="dxa" w:w="80"/>
              <w:right w:type="dxa" w:w="120"/>
            </w:tcMar>
          </w:tcPr>
          <w:p>
            <w:r>
              <w:rPr>
                <w:b/>
                <w:bCs/>
                <w:color w:val="1F3864"/>
                <w:sz w:val="19"/>
                <w:szCs w:val="19"/>
              </w:rPr>
              <w:t xml:space="preserve">Column</w:t>
            </w:r>
          </w:p>
        </w:tc>
        <w:tc>
          <w:tcPr>
            <w:tcW w:type="dxa" w:w="1700"/>
            <w:shd w:fill="EAF1F8" w:val="clear"/>
            <w:tcMar>
              <w:top w:type="dxa" w:w="80"/>
              <w:left w:type="dxa" w:w="120"/>
              <w:bottom w:type="dxa" w:w="80"/>
              <w:right w:type="dxa" w:w="120"/>
            </w:tcMar>
          </w:tcPr>
          <w:p>
            <w:r>
              <w:rPr>
                <w:b/>
                <w:bCs/>
                <w:color w:val="1F3864"/>
                <w:sz w:val="19"/>
                <w:szCs w:val="19"/>
              </w:rPr>
              <w:t xml:space="preserve">Type</w:t>
            </w:r>
          </w:p>
        </w:tc>
        <w:tc>
          <w:tcPr>
            <w:tcW w:type="dxa" w:w="4560"/>
            <w:shd w:fill="EAF1F8"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prefix</w:t>
            </w:r>
          </w:p>
        </w:tc>
        <w:tc>
          <w:tcPr>
            <w:tcW w:type="dxa" w:w="1700"/>
            <w:tcMar>
              <w:top w:type="dxa" w:w="70"/>
              <w:left w:type="dxa" w:w="120"/>
              <w:bottom w:type="dxa" w:w="70"/>
              <w:right w:type="dxa" w:w="120"/>
            </w:tcMar>
          </w:tcPr>
          <w:p>
            <w:pPr>
              <w:spacing w:line="250"/>
            </w:pPr>
            <w:r>
              <w:rPr>
                <w:sz w:val="19"/>
                <w:szCs w:val="19"/>
              </w:rPr>
              <w:t xml:space="preserve">text(10)</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last_number</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bl>
    <w:p>
      <w:pPr>
        <w:pBdr>
          <w:left w:val="single" w:color="2E75B6" w:sz="16" w:space="6"/>
        </w:pBdr>
        <w:shd w:fill="EAF1F8" w:val="clear"/>
        <w:spacing w:after="60" w:before="300"/>
      </w:pPr>
      <w:r>
        <w:rPr>
          <w:rFonts w:ascii="Consolas" w:cs="Consolas" w:eastAsia="Consolas" w:hAnsi="Consolas"/>
          <w:b/>
          <w:bCs/>
          <w:color w:val="2E75B6"/>
          <w:sz w:val="22"/>
          <w:szCs w:val="22"/>
        </w:rPr>
        <w:t xml:space="preserve">  chart_feedback</w:t>
      </w:r>
    </w:p>
    <w:p>
      <w:pPr>
        <w:spacing w:after="110" w:line="285"/>
      </w:pPr>
      <w:r>
        <w:rPr>
          <w:sz w:val="20"/>
          <w:szCs w:val="20"/>
        </w:rPr>
        <w:t xml:space="preserve">A problem a coder reported with a chart — an unreadable page, a missing document, a chart that does not match its stated specialty.</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EAF1F8" w:val="clear"/>
            <w:tcMar>
              <w:top w:type="dxa" w:w="80"/>
              <w:left w:type="dxa" w:w="120"/>
              <w:bottom w:type="dxa" w:w="80"/>
              <w:right w:type="dxa" w:w="120"/>
            </w:tcMar>
          </w:tcPr>
          <w:p>
            <w:r>
              <w:rPr>
                <w:b/>
                <w:bCs/>
                <w:color w:val="1F3864"/>
                <w:sz w:val="19"/>
                <w:szCs w:val="19"/>
              </w:rPr>
              <w:t xml:space="preserve">Column</w:t>
            </w:r>
          </w:p>
        </w:tc>
        <w:tc>
          <w:tcPr>
            <w:tcW w:type="dxa" w:w="1700"/>
            <w:shd w:fill="EAF1F8" w:val="clear"/>
            <w:tcMar>
              <w:top w:type="dxa" w:w="80"/>
              <w:left w:type="dxa" w:w="120"/>
              <w:bottom w:type="dxa" w:w="80"/>
              <w:right w:type="dxa" w:w="120"/>
            </w:tcMar>
          </w:tcPr>
          <w:p>
            <w:r>
              <w:rPr>
                <w:b/>
                <w:bCs/>
                <w:color w:val="1F3864"/>
                <w:sz w:val="19"/>
                <w:szCs w:val="19"/>
              </w:rPr>
              <w:t xml:space="preserve">Type</w:t>
            </w:r>
          </w:p>
        </w:tc>
        <w:tc>
          <w:tcPr>
            <w:tcW w:type="dxa" w:w="4560"/>
            <w:shd w:fill="EAF1F8"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chart_id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charts.id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chart_number</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reporter</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issues</w:t>
            </w:r>
          </w:p>
        </w:tc>
        <w:tc>
          <w:tcPr>
            <w:tcW w:type="dxa" w:w="1700"/>
            <w:tcMar>
              <w:top w:type="dxa" w:w="70"/>
              <w:left w:type="dxa" w:w="120"/>
              <w:bottom w:type="dxa" w:w="70"/>
              <w:right w:type="dxa" w:w="120"/>
            </w:tcMar>
          </w:tcPr>
          <w:p>
            <w:pPr>
              <w:spacing w:line="250"/>
            </w:pPr>
            <w:r>
              <w:rPr>
                <w:sz w:val="19"/>
                <w:szCs w:val="19"/>
              </w:rPr>
              <w:t xml:space="preserve">text(500)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notes</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status</w:t>
            </w:r>
          </w:p>
        </w:tc>
        <w:tc>
          <w:tcPr>
            <w:tcW w:type="dxa" w:w="1700"/>
            <w:tcMar>
              <w:top w:type="dxa" w:w="70"/>
              <w:left w:type="dxa" w:w="120"/>
              <w:bottom w:type="dxa" w:w="70"/>
              <w:right w:type="dxa" w:w="120"/>
            </w:tcMar>
          </w:tcPr>
          <w:p>
            <w:pPr>
              <w:spacing w:line="250"/>
            </w:pPr>
            <w:r>
              <w:rPr>
                <w:sz w:val="19"/>
                <w:szCs w:val="19"/>
              </w:rPr>
              <w:t xml:space="preserve">text(8)</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resolved_by</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resolved_at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created_at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default CURRENT_TIMESTAMP</w:t>
            </w:r>
          </w:p>
        </w:tc>
      </w:tr>
    </w:tbl>
    <w:p>
      <w:pPr>
        <w:pBdr>
          <w:left w:val="single" w:color="2E75B6" w:sz="16" w:space="6"/>
        </w:pBdr>
        <w:shd w:fill="EAF1F8" w:val="clear"/>
        <w:spacing w:after="60" w:before="300"/>
      </w:pPr>
      <w:r>
        <w:rPr>
          <w:rFonts w:ascii="Consolas" w:cs="Consolas" w:eastAsia="Consolas" w:hAnsi="Consolas"/>
          <w:b/>
          <w:bCs/>
          <w:color w:val="2E75B6"/>
          <w:sz w:val="22"/>
          <w:szCs w:val="22"/>
        </w:rPr>
        <w:t xml:space="preserve">  audit_logs</w:t>
      </w:r>
    </w:p>
    <w:p>
      <w:pPr>
        <w:spacing w:after="110" w:line="285"/>
      </w:pPr>
      <w:r>
        <w:rPr>
          <w:sz w:val="20"/>
          <w:szCs w:val="20"/>
        </w:rPr>
        <w:t xml:space="preserve">What was done to a chart, by whom.</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EAF1F8" w:val="clear"/>
            <w:tcMar>
              <w:top w:type="dxa" w:w="80"/>
              <w:left w:type="dxa" w:w="120"/>
              <w:bottom w:type="dxa" w:w="80"/>
              <w:right w:type="dxa" w:w="120"/>
            </w:tcMar>
          </w:tcPr>
          <w:p>
            <w:r>
              <w:rPr>
                <w:b/>
                <w:bCs/>
                <w:color w:val="1F3864"/>
                <w:sz w:val="19"/>
                <w:szCs w:val="19"/>
              </w:rPr>
              <w:t xml:space="preserve">Column</w:t>
            </w:r>
          </w:p>
        </w:tc>
        <w:tc>
          <w:tcPr>
            <w:tcW w:type="dxa" w:w="1700"/>
            <w:shd w:fill="EAF1F8" w:val="clear"/>
            <w:tcMar>
              <w:top w:type="dxa" w:w="80"/>
              <w:left w:type="dxa" w:w="120"/>
              <w:bottom w:type="dxa" w:w="80"/>
              <w:right w:type="dxa" w:w="120"/>
            </w:tcMar>
          </w:tcPr>
          <w:p>
            <w:r>
              <w:rPr>
                <w:b/>
                <w:bCs/>
                <w:color w:val="1F3864"/>
                <w:sz w:val="19"/>
                <w:szCs w:val="19"/>
              </w:rPr>
              <w:t xml:space="preserve">Type</w:t>
            </w:r>
          </w:p>
        </w:tc>
        <w:tc>
          <w:tcPr>
            <w:tcW w:type="dxa" w:w="4560"/>
            <w:shd w:fill="EAF1F8"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chart_id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charts.id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action</w:t>
            </w:r>
          </w:p>
        </w:tc>
        <w:tc>
          <w:tcPr>
            <w:tcW w:type="dxa" w:w="1700"/>
            <w:tcMar>
              <w:top w:type="dxa" w:w="70"/>
              <w:left w:type="dxa" w:w="120"/>
              <w:bottom w:type="dxa" w:w="70"/>
              <w:right w:type="dxa" w:w="120"/>
            </w:tcMar>
          </w:tcPr>
          <w:p>
            <w:pPr>
              <w:spacing w:line="250"/>
            </w:pPr>
            <w:r>
              <w:rPr>
                <w:sz w:val="19"/>
                <w:szCs w:val="19"/>
              </w:rPr>
              <w:t xml:space="preserve">text(50)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actor</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details</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created_at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default CURRENT_TIMESTAMP</w:t>
            </w:r>
          </w:p>
        </w:tc>
      </w:tr>
    </w:tbl>
    <w:p>
      <w:pPr>
        <w:pBdr>
          <w:left w:val="single" w:color="2E75B6" w:sz="16" w:space="6"/>
        </w:pBdr>
        <w:shd w:fill="EAF1F8" w:val="clear"/>
        <w:spacing w:after="60" w:before="300"/>
      </w:pPr>
      <w:r>
        <w:rPr>
          <w:rFonts w:ascii="Consolas" w:cs="Consolas" w:eastAsia="Consolas" w:hAnsi="Consolas"/>
          <w:b/>
          <w:bCs/>
          <w:color w:val="2E75B6"/>
          <w:sz w:val="22"/>
          <w:szCs w:val="22"/>
        </w:rPr>
        <w:t xml:space="preserve">  coding_resources</w:t>
      </w:r>
    </w:p>
    <w:p>
      <w:pPr>
        <w:spacing w:after="110" w:line="285"/>
      </w:pPr>
      <w:r>
        <w:rPr>
          <w:sz w:val="20"/>
          <w:szCs w:val="20"/>
        </w:rPr>
        <w:t xml:space="preserve">A reference link a trainer publishes to coders — guidelines, a coding manual, an internal policy page. Display order is manual via sort_order.</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EAF1F8" w:val="clear"/>
            <w:tcMar>
              <w:top w:type="dxa" w:w="80"/>
              <w:left w:type="dxa" w:w="120"/>
              <w:bottom w:type="dxa" w:w="80"/>
              <w:right w:type="dxa" w:w="120"/>
            </w:tcMar>
          </w:tcPr>
          <w:p>
            <w:r>
              <w:rPr>
                <w:b/>
                <w:bCs/>
                <w:color w:val="1F3864"/>
                <w:sz w:val="19"/>
                <w:szCs w:val="19"/>
              </w:rPr>
              <w:t xml:space="preserve">Column</w:t>
            </w:r>
          </w:p>
        </w:tc>
        <w:tc>
          <w:tcPr>
            <w:tcW w:type="dxa" w:w="1700"/>
            <w:shd w:fill="EAF1F8" w:val="clear"/>
            <w:tcMar>
              <w:top w:type="dxa" w:w="80"/>
              <w:left w:type="dxa" w:w="120"/>
              <w:bottom w:type="dxa" w:w="80"/>
              <w:right w:type="dxa" w:w="120"/>
            </w:tcMar>
          </w:tcPr>
          <w:p>
            <w:r>
              <w:rPr>
                <w:b/>
                <w:bCs/>
                <w:color w:val="1F3864"/>
                <w:sz w:val="19"/>
                <w:szCs w:val="19"/>
              </w:rPr>
              <w:t xml:space="preserve">Type</w:t>
            </w:r>
          </w:p>
        </w:tc>
        <w:tc>
          <w:tcPr>
            <w:tcW w:type="dxa" w:w="4560"/>
            <w:shd w:fill="EAF1F8"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title</w:t>
            </w:r>
          </w:p>
        </w:tc>
        <w:tc>
          <w:tcPr>
            <w:tcW w:type="dxa" w:w="1700"/>
            <w:tcMar>
              <w:top w:type="dxa" w:w="70"/>
              <w:left w:type="dxa" w:w="120"/>
              <w:bottom w:type="dxa" w:w="70"/>
              <w:right w:type="dxa" w:w="120"/>
            </w:tcMar>
          </w:tcPr>
          <w:p>
            <w:pPr>
              <w:spacing w:line="250"/>
            </w:pPr>
            <w:r>
              <w:rPr>
                <w:sz w:val="19"/>
                <w:szCs w:val="19"/>
              </w:rPr>
              <w:t xml:space="preserve">text(200)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description</w:t>
            </w:r>
          </w:p>
        </w:tc>
        <w:tc>
          <w:tcPr>
            <w:tcW w:type="dxa" w:w="1700"/>
            <w:tcMar>
              <w:top w:type="dxa" w:w="70"/>
              <w:left w:type="dxa" w:w="120"/>
              <w:bottom w:type="dxa" w:w="70"/>
              <w:right w:type="dxa" w:w="120"/>
            </w:tcMar>
          </w:tcPr>
          <w:p>
            <w:pPr>
              <w:spacing w:line="250"/>
            </w:pPr>
            <w:r>
              <w:rPr>
                <w:sz w:val="19"/>
                <w:szCs w:val="19"/>
              </w:rPr>
              <w:t xml:space="preserve">text(500)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url</w:t>
            </w:r>
          </w:p>
        </w:tc>
        <w:tc>
          <w:tcPr>
            <w:tcW w:type="dxa" w:w="1700"/>
            <w:tcMar>
              <w:top w:type="dxa" w:w="70"/>
              <w:left w:type="dxa" w:w="120"/>
              <w:bottom w:type="dxa" w:w="70"/>
              <w:right w:type="dxa" w:w="120"/>
            </w:tcMar>
          </w:tcPr>
          <w:p>
            <w:pPr>
              <w:spacing w:line="250"/>
            </w:pPr>
            <w:r>
              <w:rPr>
                <w:sz w:val="19"/>
                <w:szCs w:val="19"/>
              </w:rPr>
              <w:t xml:space="preserve">text(1000)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created_by</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sort_order</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created_at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default CURRENT_TIMESTAMP</w:t>
            </w:r>
          </w:p>
        </w:tc>
      </w:tr>
    </w:tbl>
    <w:p>
      <w:r>
        <w:br w:type="page"/>
      </w:r>
    </w:p>
    <w:p>
      <w:pPr>
        <w:pStyle w:val="Heading2"/>
        <w:spacing w:after="130" w:before="300"/>
      </w:pPr>
      <w:r>
        <w:rPr>
          <w:b/>
          <w:bCs/>
          <w:color w:val="1F3864"/>
          <w:sz w:val="24"/>
          <w:szCs w:val="24"/>
        </w:rPr>
        <w:t xml:space="preserve">5.2  PracticeLab</w:t>
      </w:r>
    </w:p>
    <w:p>
      <w:pPr>
        <w:pBdr>
          <w:left w:val="single" w:color="2E8B57" w:sz="16" w:space="6"/>
        </w:pBdr>
        <w:shd w:fill="EAF6EF" w:val="clear"/>
        <w:spacing w:after="60" w:before="300"/>
      </w:pPr>
      <w:r>
        <w:rPr>
          <w:rFonts w:ascii="Consolas" w:cs="Consolas" w:eastAsia="Consolas" w:hAnsi="Consolas"/>
          <w:b/>
          <w:bCs/>
          <w:color w:val="2E8B57"/>
          <w:sz w:val="22"/>
          <w:szCs w:val="22"/>
        </w:rPr>
        <w:t xml:space="preserve">  batches</w:t>
      </w:r>
    </w:p>
    <w:p>
      <w:pPr>
        <w:spacing w:after="110" w:line="285"/>
      </w:pPr>
      <w:r>
        <w:rPr>
          <w:sz w:val="20"/>
          <w:szCs w:val="20"/>
        </w:rPr>
        <w:t xml:space="preserve">A unit of assigned coding work: a set of coders, a pool of charts, and the scoring rules to grade them by.</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EAF6EF" w:val="clear"/>
            <w:tcMar>
              <w:top w:type="dxa" w:w="80"/>
              <w:left w:type="dxa" w:w="120"/>
              <w:bottom w:type="dxa" w:w="80"/>
              <w:right w:type="dxa" w:w="120"/>
            </w:tcMar>
          </w:tcPr>
          <w:p>
            <w:r>
              <w:rPr>
                <w:b/>
                <w:bCs/>
                <w:color w:val="1F3864"/>
                <w:sz w:val="19"/>
                <w:szCs w:val="19"/>
              </w:rPr>
              <w:t xml:space="preserve">Column</w:t>
            </w:r>
          </w:p>
        </w:tc>
        <w:tc>
          <w:tcPr>
            <w:tcW w:type="dxa" w:w="1700"/>
            <w:shd w:fill="EAF6EF" w:val="clear"/>
            <w:tcMar>
              <w:top w:type="dxa" w:w="80"/>
              <w:left w:type="dxa" w:w="120"/>
              <w:bottom w:type="dxa" w:w="80"/>
              <w:right w:type="dxa" w:w="120"/>
            </w:tcMar>
          </w:tcPr>
          <w:p>
            <w:r>
              <w:rPr>
                <w:b/>
                <w:bCs/>
                <w:color w:val="1F3864"/>
                <w:sz w:val="19"/>
                <w:szCs w:val="19"/>
              </w:rPr>
              <w:t xml:space="preserve">Type</w:t>
            </w:r>
          </w:p>
        </w:tc>
        <w:tc>
          <w:tcPr>
            <w:tcW w:type="dxa" w:w="4560"/>
            <w:shd w:fill="EAF6EF"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name</w:t>
            </w:r>
          </w:p>
        </w:tc>
        <w:tc>
          <w:tcPr>
            <w:tcW w:type="dxa" w:w="1700"/>
            <w:tcMar>
              <w:top w:type="dxa" w:w="70"/>
              <w:left w:type="dxa" w:w="120"/>
              <w:bottom w:type="dxa" w:w="70"/>
              <w:right w:type="dxa" w:w="120"/>
            </w:tcMar>
          </w:tcPr>
          <w:p>
            <w:pPr>
              <w:spacing w:line="250"/>
            </w:pPr>
            <w:r>
              <w:rPr>
                <w:sz w:val="19"/>
                <w:szCs w:val="19"/>
              </w:rPr>
              <w:t xml:space="preserve">text(200)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specialty</w:t>
            </w:r>
          </w:p>
        </w:tc>
        <w:tc>
          <w:tcPr>
            <w:tcW w:type="dxa" w:w="1700"/>
            <w:tcMar>
              <w:top w:type="dxa" w:w="70"/>
              <w:left w:type="dxa" w:w="120"/>
              <w:bottom w:type="dxa" w:w="70"/>
              <w:right w:type="dxa" w:w="120"/>
            </w:tcMar>
          </w:tcPr>
          <w:p>
            <w:pPr>
              <w:spacing w:line="250"/>
            </w:pPr>
            <w:r>
              <w:rPr>
                <w:sz w:val="19"/>
                <w:szCs w:val="19"/>
              </w:rPr>
              <w:t xml:space="preserve">text(14)</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categories</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difficulties</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charts_per_coder</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created_by</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created_at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default CURRENT_TIMESTAMP</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status</w:t>
            </w:r>
          </w:p>
        </w:tc>
        <w:tc>
          <w:tcPr>
            <w:tcW w:type="dxa" w:w="1700"/>
            <w:tcMar>
              <w:top w:type="dxa" w:w="70"/>
              <w:left w:type="dxa" w:w="120"/>
              <w:bottom w:type="dxa" w:w="70"/>
              <w:right w:type="dxa" w:w="120"/>
            </w:tcMar>
          </w:tcPr>
          <w:p>
            <w:pPr>
              <w:spacing w:line="250"/>
            </w:pPr>
            <w:r>
              <w:rPr>
                <w:sz w:val="19"/>
                <w:szCs w:val="19"/>
              </w:rPr>
              <w:t xml:space="preserve">text(6)</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use_weighted</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use_dpo</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is_direct_assignment</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closed_at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closed_by</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force_closed</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force_close_reason</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notes</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tags</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
            </w:r>
          </w:p>
        </w:tc>
      </w:tr>
    </w:tbl>
    <w:p>
      <w:pPr>
        <w:pBdr>
          <w:left w:val="single" w:color="2E8B57" w:sz="16" w:space="6"/>
        </w:pBdr>
        <w:shd w:fill="EAF6EF" w:val="clear"/>
        <w:spacing w:after="60" w:before="300"/>
      </w:pPr>
      <w:r>
        <w:rPr>
          <w:rFonts w:ascii="Consolas" w:cs="Consolas" w:eastAsia="Consolas" w:hAnsi="Consolas"/>
          <w:b/>
          <w:bCs/>
          <w:color w:val="2E8B57"/>
          <w:sz w:val="22"/>
          <w:szCs w:val="22"/>
        </w:rPr>
        <w:t xml:space="preserve">  batch_coders</w:t>
      </w:r>
    </w:p>
    <w:p>
      <w:pPr>
        <w:spacing w:after="110" w:line="285"/>
      </w:pPr>
      <w:r>
        <w:rPr>
          <w:sz w:val="20"/>
          <w:szCs w:val="20"/>
        </w:rPr>
        <w:t xml:space="preserve">A coder on a batch's roster.</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EAF6EF" w:val="clear"/>
            <w:tcMar>
              <w:top w:type="dxa" w:w="80"/>
              <w:left w:type="dxa" w:w="120"/>
              <w:bottom w:type="dxa" w:w="80"/>
              <w:right w:type="dxa" w:w="120"/>
            </w:tcMar>
          </w:tcPr>
          <w:p>
            <w:r>
              <w:rPr>
                <w:b/>
                <w:bCs/>
                <w:color w:val="1F3864"/>
                <w:sz w:val="19"/>
                <w:szCs w:val="19"/>
              </w:rPr>
              <w:t xml:space="preserve">Column</w:t>
            </w:r>
          </w:p>
        </w:tc>
        <w:tc>
          <w:tcPr>
            <w:tcW w:type="dxa" w:w="1700"/>
            <w:shd w:fill="EAF6EF" w:val="clear"/>
            <w:tcMar>
              <w:top w:type="dxa" w:w="80"/>
              <w:left w:type="dxa" w:w="120"/>
              <w:bottom w:type="dxa" w:w="80"/>
              <w:right w:type="dxa" w:w="120"/>
            </w:tcMar>
          </w:tcPr>
          <w:p>
            <w:r>
              <w:rPr>
                <w:b/>
                <w:bCs/>
                <w:color w:val="1F3864"/>
                <w:sz w:val="19"/>
                <w:szCs w:val="19"/>
              </w:rPr>
              <w:t xml:space="preserve">Type</w:t>
            </w:r>
          </w:p>
        </w:tc>
        <w:tc>
          <w:tcPr>
            <w:tcW w:type="dxa" w:w="4560"/>
            <w:shd w:fill="EAF6EF"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batch_id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batches.id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coder_name</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emp_id</w:t>
            </w:r>
          </w:p>
        </w:tc>
        <w:tc>
          <w:tcPr>
            <w:tcW w:type="dxa" w:w="1700"/>
            <w:tcMar>
              <w:top w:type="dxa" w:w="70"/>
              <w:left w:type="dxa" w:w="120"/>
              <w:bottom w:type="dxa" w:w="70"/>
              <w:right w:type="dxa" w:w="120"/>
            </w:tcMar>
          </w:tcPr>
          <w:p>
            <w:pPr>
              <w:spacing w:line="250"/>
            </w:pPr>
            <w:r>
              <w:rPr>
                <w:sz w:val="19"/>
                <w:szCs w:val="19"/>
              </w:rPr>
              <w:t xml:space="preserve">text(50)</w:t>
            </w:r>
          </w:p>
        </w:tc>
        <w:tc>
          <w:tcPr>
            <w:tcW w:type="dxa" w:w="4560"/>
            <w:tcMar>
              <w:top w:type="dxa" w:w="70"/>
              <w:left w:type="dxa" w:w="120"/>
              <w:bottom w:type="dxa" w:w="70"/>
              <w:right w:type="dxa" w:w="120"/>
            </w:tcMar>
          </w:tcPr>
          <w:p>
            <w:pPr>
              <w:spacing w:line="250"/>
            </w:pPr>
            <w:r>
              <w:rPr>
                <w:sz w:val="19"/>
                <w:szCs w:val="19"/>
              </w:rPr>
              <w:t xml:space="preserve"/>
            </w:r>
          </w:p>
        </w:tc>
      </w:tr>
    </w:tbl>
    <w:p>
      <w:pPr>
        <w:pBdr>
          <w:left w:val="single" w:color="2E8B57" w:sz="16" w:space="6"/>
        </w:pBdr>
        <w:shd w:fill="EAF6EF" w:val="clear"/>
        <w:spacing w:after="60" w:before="300"/>
      </w:pPr>
      <w:r>
        <w:rPr>
          <w:rFonts w:ascii="Consolas" w:cs="Consolas" w:eastAsia="Consolas" w:hAnsi="Consolas"/>
          <w:b/>
          <w:bCs/>
          <w:color w:val="2E8B57"/>
          <w:sz w:val="22"/>
          <w:szCs w:val="22"/>
        </w:rPr>
        <w:t xml:space="preserve">  batch_charts</w:t>
      </w:r>
    </w:p>
    <w:p>
      <w:pPr>
        <w:spacing w:after="110" w:line="285"/>
      </w:pPr>
      <w:r>
        <w:rPr>
          <w:sz w:val="20"/>
          <w:szCs w:val="20"/>
        </w:rPr>
        <w:t xml:space="preserve">One chart assigned to one coder, in one allocation cycle.</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EAF6EF" w:val="clear"/>
            <w:tcMar>
              <w:top w:type="dxa" w:w="80"/>
              <w:left w:type="dxa" w:w="120"/>
              <w:bottom w:type="dxa" w:w="80"/>
              <w:right w:type="dxa" w:w="120"/>
            </w:tcMar>
          </w:tcPr>
          <w:p>
            <w:r>
              <w:rPr>
                <w:b/>
                <w:bCs/>
                <w:color w:val="1F3864"/>
                <w:sz w:val="19"/>
                <w:szCs w:val="19"/>
              </w:rPr>
              <w:t xml:space="preserve">Column</w:t>
            </w:r>
          </w:p>
        </w:tc>
        <w:tc>
          <w:tcPr>
            <w:tcW w:type="dxa" w:w="1700"/>
            <w:shd w:fill="EAF6EF" w:val="clear"/>
            <w:tcMar>
              <w:top w:type="dxa" w:w="80"/>
              <w:left w:type="dxa" w:w="120"/>
              <w:bottom w:type="dxa" w:w="80"/>
              <w:right w:type="dxa" w:w="120"/>
            </w:tcMar>
          </w:tcPr>
          <w:p>
            <w:r>
              <w:rPr>
                <w:b/>
                <w:bCs/>
                <w:color w:val="1F3864"/>
                <w:sz w:val="19"/>
                <w:szCs w:val="19"/>
              </w:rPr>
              <w:t xml:space="preserve">Type</w:t>
            </w:r>
          </w:p>
        </w:tc>
        <w:tc>
          <w:tcPr>
            <w:tcW w:type="dxa" w:w="4560"/>
            <w:shd w:fill="EAF6EF"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batch_id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batches.id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cycle_id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batch_allocation_cycles.id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coder_name</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chart_id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charts.id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submission_status</w:t>
            </w:r>
          </w:p>
        </w:tc>
        <w:tc>
          <w:tcPr>
            <w:tcW w:type="dxa" w:w="1700"/>
            <w:tcMar>
              <w:top w:type="dxa" w:w="70"/>
              <w:left w:type="dxa" w:w="120"/>
              <w:bottom w:type="dxa" w:w="70"/>
              <w:right w:type="dxa" w:w="120"/>
            </w:tcMar>
          </w:tcPr>
          <w:p>
            <w:pPr>
              <w:spacing w:line="250"/>
            </w:pPr>
            <w:r>
              <w:rPr>
                <w:sz w:val="19"/>
                <w:szCs w:val="19"/>
              </w:rPr>
              <w:t xml:space="preserve">text(9)</w:t>
            </w:r>
          </w:p>
        </w:tc>
        <w:tc>
          <w:tcPr>
            <w:tcW w:type="dxa" w:w="4560"/>
            <w:tcMar>
              <w:top w:type="dxa" w:w="70"/>
              <w:left w:type="dxa" w:w="120"/>
              <w:bottom w:type="dxa" w:w="70"/>
              <w:right w:type="dxa" w:w="120"/>
            </w:tcMar>
          </w:tcPr>
          <w:p>
            <w:pPr>
              <w:spacing w:line="250"/>
            </w:pPr>
            <w:r>
              <w:rPr>
                <w:sz w:val="19"/>
                <w:szCs w:val="19"/>
              </w:rPr>
              <w:t xml:space="preserve">required</w:t>
            </w:r>
          </w:p>
        </w:tc>
      </w:tr>
    </w:tbl>
    <w:p>
      <w:pPr>
        <w:pBdr>
          <w:left w:val="single" w:color="2E8B57" w:sz="16" w:space="6"/>
        </w:pBdr>
        <w:shd w:fill="EAF6EF" w:val="clear"/>
        <w:spacing w:after="60" w:before="300"/>
      </w:pPr>
      <w:r>
        <w:rPr>
          <w:rFonts w:ascii="Consolas" w:cs="Consolas" w:eastAsia="Consolas" w:hAnsi="Consolas"/>
          <w:b/>
          <w:bCs/>
          <w:color w:val="2E8B57"/>
          <w:sz w:val="22"/>
          <w:szCs w:val="22"/>
        </w:rPr>
        <w:t xml:space="preserve">  batch_allocation_cycles</w:t>
      </w:r>
    </w:p>
    <w:p>
      <w:pPr>
        <w:spacing w:after="110" w:line="285"/>
      </w:pPr>
      <w:r>
        <w:rPr>
          <w:sz w:val="20"/>
          <w:szCs w:val="20"/>
        </w:rPr>
        <w:t xml:space="preserve">One round of chart randomization within an open batch.</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EAF6EF" w:val="clear"/>
            <w:tcMar>
              <w:top w:type="dxa" w:w="80"/>
              <w:left w:type="dxa" w:w="120"/>
              <w:bottom w:type="dxa" w:w="80"/>
              <w:right w:type="dxa" w:w="120"/>
            </w:tcMar>
          </w:tcPr>
          <w:p>
            <w:r>
              <w:rPr>
                <w:b/>
                <w:bCs/>
                <w:color w:val="1F3864"/>
                <w:sz w:val="19"/>
                <w:szCs w:val="19"/>
              </w:rPr>
              <w:t xml:space="preserve">Column</w:t>
            </w:r>
          </w:p>
        </w:tc>
        <w:tc>
          <w:tcPr>
            <w:tcW w:type="dxa" w:w="1700"/>
            <w:shd w:fill="EAF6EF" w:val="clear"/>
            <w:tcMar>
              <w:top w:type="dxa" w:w="80"/>
              <w:left w:type="dxa" w:w="120"/>
              <w:bottom w:type="dxa" w:w="80"/>
              <w:right w:type="dxa" w:w="120"/>
            </w:tcMar>
          </w:tcPr>
          <w:p>
            <w:r>
              <w:rPr>
                <w:b/>
                <w:bCs/>
                <w:color w:val="1F3864"/>
                <w:sz w:val="19"/>
                <w:szCs w:val="19"/>
              </w:rPr>
              <w:t xml:space="preserve">Type</w:t>
            </w:r>
          </w:p>
        </w:tc>
        <w:tc>
          <w:tcPr>
            <w:tcW w:type="dxa" w:w="4560"/>
            <w:shd w:fill="EAF6EF"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batch_id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batches.id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cycle_number</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run_at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default CURRENT_TIMESTAMP</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run_by</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charts_per_coder</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notes</w:t>
            </w:r>
          </w:p>
        </w:tc>
        <w:tc>
          <w:tcPr>
            <w:tcW w:type="dxa" w:w="1700"/>
            <w:tcMar>
              <w:top w:type="dxa" w:w="70"/>
              <w:left w:type="dxa" w:w="120"/>
              <w:bottom w:type="dxa" w:w="70"/>
              <w:right w:type="dxa" w:w="120"/>
            </w:tcMar>
          </w:tcPr>
          <w:p>
            <w:pPr>
              <w:spacing w:line="250"/>
            </w:pPr>
            <w:r>
              <w:rPr>
                <w:sz w:val="19"/>
                <w:szCs w:val="19"/>
              </w:rPr>
              <w:t xml:space="preserve">text(300)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randomisation_stats</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warnings</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coder_pool_notes</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
            </w:r>
          </w:p>
        </w:tc>
      </w:tr>
    </w:tbl>
    <w:p>
      <w:pPr>
        <w:pBdr>
          <w:left w:val="single" w:color="2E8B57" w:sz="16" w:space="6"/>
        </w:pBdr>
        <w:shd w:fill="EAF6EF" w:val="clear"/>
        <w:spacing w:after="60" w:before="300"/>
      </w:pPr>
      <w:r>
        <w:rPr>
          <w:rFonts w:ascii="Consolas" w:cs="Consolas" w:eastAsia="Consolas" w:hAnsi="Consolas"/>
          <w:b/>
          <w:bCs/>
          <w:color w:val="2E8B57"/>
          <w:sz w:val="22"/>
          <w:szCs w:val="22"/>
        </w:rPr>
        <w:t xml:space="preserve">  submissions</w:t>
      </w:r>
    </w:p>
    <w:p>
      <w:pPr>
        <w:spacing w:after="110" w:line="285"/>
      </w:pPr>
      <w:r>
        <w:rPr>
          <w:sz w:val="20"/>
          <w:szCs w:val="20"/>
        </w:rPr>
        <w:t xml:space="preserve">A coder's submitted codes for one chart, from the removed offline Excel workflow.</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EAF6EF" w:val="clear"/>
            <w:tcMar>
              <w:top w:type="dxa" w:w="80"/>
              <w:left w:type="dxa" w:w="120"/>
              <w:bottom w:type="dxa" w:w="80"/>
              <w:right w:type="dxa" w:w="120"/>
            </w:tcMar>
          </w:tcPr>
          <w:p>
            <w:r>
              <w:rPr>
                <w:b/>
                <w:bCs/>
                <w:color w:val="1F3864"/>
                <w:sz w:val="19"/>
                <w:szCs w:val="19"/>
              </w:rPr>
              <w:t xml:space="preserve">Column</w:t>
            </w:r>
          </w:p>
        </w:tc>
        <w:tc>
          <w:tcPr>
            <w:tcW w:type="dxa" w:w="1700"/>
            <w:shd w:fill="EAF6EF" w:val="clear"/>
            <w:tcMar>
              <w:top w:type="dxa" w:w="80"/>
              <w:left w:type="dxa" w:w="120"/>
              <w:bottom w:type="dxa" w:w="80"/>
              <w:right w:type="dxa" w:w="120"/>
            </w:tcMar>
          </w:tcPr>
          <w:p>
            <w:r>
              <w:rPr>
                <w:b/>
                <w:bCs/>
                <w:color w:val="1F3864"/>
                <w:sz w:val="19"/>
                <w:szCs w:val="19"/>
              </w:rPr>
              <w:t xml:space="preserve">Type</w:t>
            </w:r>
          </w:p>
        </w:tc>
        <w:tc>
          <w:tcPr>
            <w:tcW w:type="dxa" w:w="4560"/>
            <w:shd w:fill="EAF6EF"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batch_id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batches.id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coder_name</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chart_id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charts.id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specialty</w:t>
            </w:r>
          </w:p>
        </w:tc>
        <w:tc>
          <w:tcPr>
            <w:tcW w:type="dxa" w:w="1700"/>
            <w:tcMar>
              <w:top w:type="dxa" w:w="70"/>
              <w:left w:type="dxa" w:w="120"/>
              <w:bottom w:type="dxa" w:w="70"/>
              <w:right w:type="dxa" w:w="120"/>
            </w:tcMar>
          </w:tcPr>
          <w:p>
            <w:pPr>
              <w:spacing w:line="250"/>
            </w:pPr>
            <w:r>
              <w:rPr>
                <w:sz w:val="19"/>
                <w:szCs w:val="19"/>
              </w:rPr>
              <w:t xml:space="preserve">text(14)</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pdx_code</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pdx_poa</w:t>
            </w:r>
          </w:p>
        </w:tc>
        <w:tc>
          <w:tcPr>
            <w:tcW w:type="dxa" w:w="1700"/>
            <w:tcMar>
              <w:top w:type="dxa" w:w="70"/>
              <w:left w:type="dxa" w:w="120"/>
              <w:bottom w:type="dxa" w:w="70"/>
              <w:right w:type="dxa" w:w="120"/>
            </w:tcMar>
          </w:tcPr>
          <w:p>
            <w:pPr>
              <w:spacing w:line="250"/>
            </w:pPr>
            <w:r>
              <w:rPr>
                <w:sz w:val="19"/>
                <w:szCs w:val="19"/>
              </w:rPr>
              <w:t xml:space="preserve">text(5)</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sdx</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pcs</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cpt</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submitted_at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default CURRENT_TIMESTAMP</w:t>
            </w:r>
          </w:p>
        </w:tc>
      </w:tr>
    </w:tbl>
    <w:p>
      <w:pPr>
        <w:pBdr>
          <w:left w:val="single" w:color="2E8B57" w:sz="16" w:space="6"/>
        </w:pBdr>
        <w:shd w:fill="EAF6EF" w:val="clear"/>
        <w:spacing w:after="60" w:before="300"/>
      </w:pPr>
      <w:r>
        <w:rPr>
          <w:rFonts w:ascii="Consolas" w:cs="Consolas" w:eastAsia="Consolas" w:hAnsi="Consolas"/>
          <w:b/>
          <w:bCs/>
          <w:color w:val="2E8B57"/>
          <w:sz w:val="22"/>
          <w:szCs w:val="22"/>
        </w:rPr>
        <w:t xml:space="preserve">  grading_results</w:t>
      </w:r>
    </w:p>
    <w:p>
      <w:pPr>
        <w:spacing w:after="110" w:line="285"/>
      </w:pPr>
      <w:r>
        <w:rPr>
          <w:sz w:val="20"/>
          <w:szCs w:val="20"/>
        </w:rPr>
        <w:t xml:space="preserve">The score for one coder on one chart. The reporting table.</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EAF6EF" w:val="clear"/>
            <w:tcMar>
              <w:top w:type="dxa" w:w="80"/>
              <w:left w:type="dxa" w:w="120"/>
              <w:bottom w:type="dxa" w:w="80"/>
              <w:right w:type="dxa" w:w="120"/>
            </w:tcMar>
          </w:tcPr>
          <w:p>
            <w:r>
              <w:rPr>
                <w:b/>
                <w:bCs/>
                <w:color w:val="1F3864"/>
                <w:sz w:val="19"/>
                <w:szCs w:val="19"/>
              </w:rPr>
              <w:t xml:space="preserve">Column</w:t>
            </w:r>
          </w:p>
        </w:tc>
        <w:tc>
          <w:tcPr>
            <w:tcW w:type="dxa" w:w="1700"/>
            <w:shd w:fill="EAF6EF" w:val="clear"/>
            <w:tcMar>
              <w:top w:type="dxa" w:w="80"/>
              <w:left w:type="dxa" w:w="120"/>
              <w:bottom w:type="dxa" w:w="80"/>
              <w:right w:type="dxa" w:w="120"/>
            </w:tcMar>
          </w:tcPr>
          <w:p>
            <w:r>
              <w:rPr>
                <w:b/>
                <w:bCs/>
                <w:color w:val="1F3864"/>
                <w:sz w:val="19"/>
                <w:szCs w:val="19"/>
              </w:rPr>
              <w:t xml:space="preserve">Type</w:t>
            </w:r>
          </w:p>
        </w:tc>
        <w:tc>
          <w:tcPr>
            <w:tcW w:type="dxa" w:w="4560"/>
            <w:shd w:fill="EAF6EF"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batch_id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batches.id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submission_id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submissions.id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coder_name</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emp_id</w:t>
            </w:r>
          </w:p>
        </w:tc>
        <w:tc>
          <w:tcPr>
            <w:tcW w:type="dxa" w:w="1700"/>
            <w:tcMar>
              <w:top w:type="dxa" w:w="70"/>
              <w:left w:type="dxa" w:w="120"/>
              <w:bottom w:type="dxa" w:w="70"/>
              <w:right w:type="dxa" w:w="120"/>
            </w:tcMar>
          </w:tcPr>
          <w:p>
            <w:pPr>
              <w:spacing w:line="250"/>
            </w:pPr>
            <w:r>
              <w:rPr>
                <w:sz w:val="19"/>
                <w:szCs w:val="19"/>
              </w:rPr>
              <w:t xml:space="preserve">text(50)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chart_id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charts.id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specialty</w:t>
            </w:r>
          </w:p>
        </w:tc>
        <w:tc>
          <w:tcPr>
            <w:tcW w:type="dxa" w:w="1700"/>
            <w:tcMar>
              <w:top w:type="dxa" w:w="70"/>
              <w:left w:type="dxa" w:w="120"/>
              <w:bottom w:type="dxa" w:w="70"/>
              <w:right w:type="dxa" w:w="120"/>
            </w:tcMar>
          </w:tcPr>
          <w:p>
            <w:pPr>
              <w:spacing w:line="250"/>
            </w:pPr>
            <w:r>
              <w:rPr>
                <w:sz w:val="19"/>
                <w:szCs w:val="19"/>
              </w:rPr>
              <w:t xml:space="preserve">text(14)</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pdx_score</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sdx_score</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pcs_score</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cpt_score</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drg_score</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drg_flag</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drg_reviewed</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drg_override</w:t>
            </w:r>
          </w:p>
        </w:tc>
        <w:tc>
          <w:tcPr>
            <w:tcW w:type="dxa" w:w="1700"/>
            <w:tcMar>
              <w:top w:type="dxa" w:w="70"/>
              <w:left w:type="dxa" w:w="120"/>
              <w:bottom w:type="dxa" w:w="70"/>
              <w:right w:type="dxa" w:w="120"/>
            </w:tcMar>
          </w:tcPr>
          <w:p>
            <w:pPr>
              <w:spacing w:line="250"/>
            </w:pPr>
            <w:r>
              <w:rPr>
                <w:sz w:val="19"/>
                <w:szCs w:val="19"/>
              </w:rPr>
              <w:t xml:space="preserve">text(5)</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drg_reviewed_by</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drg_reviewed_at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total_score</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pass_fail</w:t>
            </w:r>
          </w:p>
        </w:tc>
        <w:tc>
          <w:tcPr>
            <w:tcW w:type="dxa" w:w="1700"/>
            <w:tcMar>
              <w:top w:type="dxa" w:w="70"/>
              <w:left w:type="dxa" w:w="120"/>
              <w:bottom w:type="dxa" w:w="70"/>
              <w:right w:type="dxa" w:w="120"/>
            </w:tcMar>
          </w:tcPr>
          <w:p>
            <w:pPr>
              <w:spacing w:line="250"/>
            </w:pPr>
            <w:r>
              <w:rPr>
                <w:sz w:val="19"/>
                <w:szCs w:val="19"/>
              </w:rPr>
              <w:t xml:space="preserve">text(4)</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graded_at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default CURRENT_TIMESTAMP</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dpo_dx_accuracy</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dpo_poa_accuracy</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dpo_proc_accuracy</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dpo_overall_accuracy</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dpo_dx_correct</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dpo_dx_total</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dpo_poa_correct</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dpo_poa_total</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dpo_proc_correct</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dpo_proc_total</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w:r>
          </w:p>
        </w:tc>
      </w:tr>
    </w:tbl>
    <w:p>
      <w:pPr>
        <w:pBdr>
          <w:left w:val="single" w:color="2E8B57" w:sz="16" w:space="6"/>
        </w:pBdr>
        <w:shd w:fill="EAF6EF" w:val="clear"/>
        <w:spacing w:after="60" w:before="300"/>
      </w:pPr>
      <w:r>
        <w:rPr>
          <w:rFonts w:ascii="Consolas" w:cs="Consolas" w:eastAsia="Consolas" w:hAnsi="Consolas"/>
          <w:b/>
          <w:bCs/>
          <w:color w:val="2E8B57"/>
          <w:sz w:val="22"/>
          <w:szCs w:val="22"/>
        </w:rPr>
        <w:t xml:space="preserve">  grading_feedback</w:t>
      </w:r>
    </w:p>
    <w:p>
      <w:pPr>
        <w:spacing w:after="110" w:line="285"/>
      </w:pPr>
      <w:r>
        <w:rPr>
          <w:sz w:val="20"/>
          <w:szCs w:val="20"/>
        </w:rPr>
        <w:t xml:space="preserve">One specific mistake on one graded chart — what the key said, what the coder wrote, and which kind of error it was.</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EAF6EF" w:val="clear"/>
            <w:tcMar>
              <w:top w:type="dxa" w:w="80"/>
              <w:left w:type="dxa" w:w="120"/>
              <w:bottom w:type="dxa" w:w="80"/>
              <w:right w:type="dxa" w:w="120"/>
            </w:tcMar>
          </w:tcPr>
          <w:p>
            <w:r>
              <w:rPr>
                <w:b/>
                <w:bCs/>
                <w:color w:val="1F3864"/>
                <w:sz w:val="19"/>
                <w:szCs w:val="19"/>
              </w:rPr>
              <w:t xml:space="preserve">Column</w:t>
            </w:r>
          </w:p>
        </w:tc>
        <w:tc>
          <w:tcPr>
            <w:tcW w:type="dxa" w:w="1700"/>
            <w:shd w:fill="EAF6EF" w:val="clear"/>
            <w:tcMar>
              <w:top w:type="dxa" w:w="80"/>
              <w:left w:type="dxa" w:w="120"/>
              <w:bottom w:type="dxa" w:w="80"/>
              <w:right w:type="dxa" w:w="120"/>
            </w:tcMar>
          </w:tcPr>
          <w:p>
            <w:r>
              <w:rPr>
                <w:b/>
                <w:bCs/>
                <w:color w:val="1F3864"/>
                <w:sz w:val="19"/>
                <w:szCs w:val="19"/>
              </w:rPr>
              <w:t xml:space="preserve">Type</w:t>
            </w:r>
          </w:p>
        </w:tc>
        <w:tc>
          <w:tcPr>
            <w:tcW w:type="dxa" w:w="4560"/>
            <w:shd w:fill="EAF6EF"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result_id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grading_results.id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section</w:t>
            </w:r>
          </w:p>
        </w:tc>
        <w:tc>
          <w:tcPr>
            <w:tcW w:type="dxa" w:w="1700"/>
            <w:tcMar>
              <w:top w:type="dxa" w:w="70"/>
              <w:left w:type="dxa" w:w="120"/>
              <w:bottom w:type="dxa" w:w="70"/>
              <w:right w:type="dxa" w:w="120"/>
            </w:tcMar>
          </w:tcPr>
          <w:p>
            <w:pPr>
              <w:spacing w:line="250"/>
            </w:pPr>
            <w:r>
              <w:rPr>
                <w:sz w:val="19"/>
                <w:szCs w:val="19"/>
              </w:rPr>
              <w:t xml:space="preserve">text(3)</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issue_type</w:t>
            </w:r>
          </w:p>
        </w:tc>
        <w:tc>
          <w:tcPr>
            <w:tcW w:type="dxa" w:w="1700"/>
            <w:tcMar>
              <w:top w:type="dxa" w:w="70"/>
              <w:left w:type="dxa" w:w="120"/>
              <w:bottom w:type="dxa" w:w="70"/>
              <w:right w:type="dxa" w:w="120"/>
            </w:tcMar>
          </w:tcPr>
          <w:p>
            <w:pPr>
              <w:spacing w:line="250"/>
            </w:pPr>
            <w:r>
              <w:rPr>
                <w:sz w:val="19"/>
                <w:szCs w:val="19"/>
              </w:rPr>
              <w:t xml:space="preserve">text(14)</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ak_code</w:t>
            </w:r>
          </w:p>
        </w:tc>
        <w:tc>
          <w:tcPr>
            <w:tcW w:type="dxa" w:w="1700"/>
            <w:tcMar>
              <w:top w:type="dxa" w:w="70"/>
              <w:left w:type="dxa" w:w="120"/>
              <w:bottom w:type="dxa" w:w="70"/>
              <w:right w:type="dxa" w:w="120"/>
            </w:tcMar>
          </w:tcPr>
          <w:p>
            <w:pPr>
              <w:spacing w:line="250"/>
            </w:pPr>
            <w:r>
              <w:rPr>
                <w:sz w:val="19"/>
                <w:szCs w:val="19"/>
              </w:rPr>
              <w:t xml:space="preserve">text(50)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coder_code</w:t>
            </w:r>
          </w:p>
        </w:tc>
        <w:tc>
          <w:tcPr>
            <w:tcW w:type="dxa" w:w="1700"/>
            <w:tcMar>
              <w:top w:type="dxa" w:w="70"/>
              <w:left w:type="dxa" w:w="120"/>
              <w:bottom w:type="dxa" w:w="70"/>
              <w:right w:type="dxa" w:w="120"/>
            </w:tcMar>
          </w:tcPr>
          <w:p>
            <w:pPr>
              <w:spacing w:line="250"/>
            </w:pPr>
            <w:r>
              <w:rPr>
                <w:sz w:val="19"/>
                <w:szCs w:val="19"/>
              </w:rPr>
              <w:t xml:space="preserve">text(50)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detail</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bl>
    <w:p>
      <w:pPr>
        <w:pBdr>
          <w:left w:val="single" w:color="2E8B57" w:sz="16" w:space="6"/>
        </w:pBdr>
        <w:shd w:fill="EAF6EF" w:val="clear"/>
        <w:spacing w:after="60" w:before="300"/>
      </w:pPr>
      <w:r>
        <w:rPr>
          <w:rFonts w:ascii="Consolas" w:cs="Consolas" w:eastAsia="Consolas" w:hAnsi="Consolas"/>
          <w:b/>
          <w:bCs/>
          <w:color w:val="2E8B57"/>
          <w:sz w:val="22"/>
          <w:szCs w:val="22"/>
        </w:rPr>
        <w:t xml:space="preserve">  ed_rubric_details</w:t>
      </w:r>
    </w:p>
    <w:p>
      <w:pPr>
        <w:spacing w:after="110" w:line="285"/>
      </w:pPr>
      <w:r>
        <w:rPr>
          <w:sz w:val="20"/>
          <w:szCs w:val="20"/>
        </w:rPr>
        <w:t xml:space="preserve">Per-chart manual rubric grading record for Edits/Denials specialties.</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EAF6EF" w:val="clear"/>
            <w:tcMar>
              <w:top w:type="dxa" w:w="80"/>
              <w:left w:type="dxa" w:w="120"/>
              <w:bottom w:type="dxa" w:w="80"/>
              <w:right w:type="dxa" w:w="120"/>
            </w:tcMar>
          </w:tcPr>
          <w:p>
            <w:r>
              <w:rPr>
                <w:b/>
                <w:bCs/>
                <w:color w:val="1F3864"/>
                <w:sz w:val="19"/>
                <w:szCs w:val="19"/>
              </w:rPr>
              <w:t xml:space="preserve">Column</w:t>
            </w:r>
          </w:p>
        </w:tc>
        <w:tc>
          <w:tcPr>
            <w:tcW w:type="dxa" w:w="1700"/>
            <w:shd w:fill="EAF6EF" w:val="clear"/>
            <w:tcMar>
              <w:top w:type="dxa" w:w="80"/>
              <w:left w:type="dxa" w:w="120"/>
              <w:bottom w:type="dxa" w:w="80"/>
              <w:right w:type="dxa" w:w="120"/>
            </w:tcMar>
          </w:tcPr>
          <w:p>
            <w:r>
              <w:rPr>
                <w:b/>
                <w:bCs/>
                <w:color w:val="1F3864"/>
                <w:sz w:val="19"/>
                <w:szCs w:val="19"/>
              </w:rPr>
              <w:t xml:space="preserve">Type</w:t>
            </w:r>
          </w:p>
        </w:tc>
        <w:tc>
          <w:tcPr>
            <w:tcW w:type="dxa" w:w="4560"/>
            <w:shd w:fill="EAF6EF"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result_id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grading_results.id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review_pass</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research_coding_pass</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research_payer_pass</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research_nuances_pass</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resolution_pass</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rationale_tier</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trainer_note</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graded_by</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graded_at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default CURRENT_TIMESTAMP</w:t>
            </w:r>
          </w:p>
        </w:tc>
      </w:tr>
    </w:tbl>
    <w:p>
      <w:pPr>
        <w:pBdr>
          <w:left w:val="single" w:color="2E8B57" w:sz="16" w:space="6"/>
        </w:pBdr>
        <w:shd w:fill="EAF6EF" w:val="clear"/>
        <w:spacing w:after="60" w:before="300"/>
      </w:pPr>
      <w:r>
        <w:rPr>
          <w:rFonts w:ascii="Consolas" w:cs="Consolas" w:eastAsia="Consolas" w:hAnsi="Consolas"/>
          <w:b/>
          <w:bCs/>
          <w:color w:val="2E8B57"/>
          <w:sz w:val="22"/>
          <w:szCs w:val="22"/>
        </w:rPr>
        <w:t xml:space="preserve">  answer_keys</w:t>
      </w:r>
    </w:p>
    <w:p>
      <w:pPr>
        <w:spacing w:after="110" w:line="285"/>
      </w:pPr>
      <w:r>
        <w:rPr>
          <w:sz w:val="20"/>
          <w:szCs w:val="20"/>
        </w:rPr>
        <w:t xml:space="preserve">Master answer key per chart — permanent, one per chart number. cc_boundary marks a chart where the critical-care call is genuinely borderline, which is the only place the auditor generator may plant a 99285-versus-99291 error.</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EAF6EF" w:val="clear"/>
            <w:tcMar>
              <w:top w:type="dxa" w:w="80"/>
              <w:left w:type="dxa" w:w="120"/>
              <w:bottom w:type="dxa" w:w="80"/>
              <w:right w:type="dxa" w:w="120"/>
            </w:tcMar>
          </w:tcPr>
          <w:p>
            <w:r>
              <w:rPr>
                <w:b/>
                <w:bCs/>
                <w:color w:val="1F3864"/>
                <w:sz w:val="19"/>
                <w:szCs w:val="19"/>
              </w:rPr>
              <w:t xml:space="preserve">Column</w:t>
            </w:r>
          </w:p>
        </w:tc>
        <w:tc>
          <w:tcPr>
            <w:tcW w:type="dxa" w:w="1700"/>
            <w:shd w:fill="EAF6EF" w:val="clear"/>
            <w:tcMar>
              <w:top w:type="dxa" w:w="80"/>
              <w:left w:type="dxa" w:w="120"/>
              <w:bottom w:type="dxa" w:w="80"/>
              <w:right w:type="dxa" w:w="120"/>
            </w:tcMar>
          </w:tcPr>
          <w:p>
            <w:r>
              <w:rPr>
                <w:b/>
                <w:bCs/>
                <w:color w:val="1F3864"/>
                <w:sz w:val="19"/>
                <w:szCs w:val="19"/>
              </w:rPr>
              <w:t xml:space="preserve">Type</w:t>
            </w:r>
          </w:p>
        </w:tc>
        <w:tc>
          <w:tcPr>
            <w:tcW w:type="dxa" w:w="4560"/>
            <w:shd w:fill="EAF6EF"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chart_id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charts.id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specialty</w:t>
            </w:r>
          </w:p>
        </w:tc>
        <w:tc>
          <w:tcPr>
            <w:tcW w:type="dxa" w:w="1700"/>
            <w:tcMar>
              <w:top w:type="dxa" w:w="70"/>
              <w:left w:type="dxa" w:w="120"/>
              <w:bottom w:type="dxa" w:w="70"/>
              <w:right w:type="dxa" w:w="120"/>
            </w:tcMar>
          </w:tcPr>
          <w:p>
            <w:pPr>
              <w:spacing w:line="250"/>
            </w:pPr>
            <w:r>
              <w:rPr>
                <w:sz w:val="19"/>
                <w:szCs w:val="19"/>
              </w:rPr>
              <w:t xml:space="preserve">text(14)</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pdx_code</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pdx_poa</w:t>
            </w:r>
          </w:p>
        </w:tc>
        <w:tc>
          <w:tcPr>
            <w:tcW w:type="dxa" w:w="1700"/>
            <w:tcMar>
              <w:top w:type="dxa" w:w="70"/>
              <w:left w:type="dxa" w:w="120"/>
              <w:bottom w:type="dxa" w:w="70"/>
              <w:right w:type="dxa" w:w="120"/>
            </w:tcMar>
          </w:tcPr>
          <w:p>
            <w:pPr>
              <w:spacing w:line="250"/>
            </w:pPr>
            <w:r>
              <w:rPr>
                <w:sz w:val="19"/>
                <w:szCs w:val="19"/>
              </w:rPr>
              <w:t xml:space="preserve">text(5)</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sdx</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pcs</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cpt</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facility_level</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profee_level</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cc_boundary</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entered_by</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created_at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default CURRENT_TIMESTAMP</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updated_at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
            </w:r>
          </w:p>
        </w:tc>
      </w:tr>
    </w:tbl>
    <w:p>
      <w:pPr>
        <w:pBdr>
          <w:left w:val="single" w:color="2E8B57" w:sz="16" w:space="6"/>
        </w:pBdr>
        <w:shd w:fill="EAF6EF" w:val="clear"/>
        <w:spacing w:after="60" w:before="300"/>
      </w:pPr>
      <w:r>
        <w:rPr>
          <w:rFonts w:ascii="Consolas" w:cs="Consolas" w:eastAsia="Consolas" w:hAnsi="Consolas"/>
          <w:b/>
          <w:bCs/>
          <w:color w:val="2E8B57"/>
          <w:sz w:val="22"/>
          <w:szCs w:val="22"/>
        </w:rPr>
        <w:t xml:space="preserve">  scoring_configs</w:t>
      </w:r>
    </w:p>
    <w:p>
      <w:pPr>
        <w:spacing w:after="110" w:line="285"/>
      </w:pPr>
      <w:r>
        <w:rPr>
          <w:sz w:val="20"/>
          <w:szCs w:val="20"/>
        </w:rPr>
        <w:t xml:space="preserve">How a specialty type is scored: component weights, pass mark and which scoring methods are enabled.</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EAF6EF" w:val="clear"/>
            <w:tcMar>
              <w:top w:type="dxa" w:w="80"/>
              <w:left w:type="dxa" w:w="120"/>
              <w:bottom w:type="dxa" w:w="80"/>
              <w:right w:type="dxa" w:w="120"/>
            </w:tcMar>
          </w:tcPr>
          <w:p>
            <w:r>
              <w:rPr>
                <w:b/>
                <w:bCs/>
                <w:color w:val="1F3864"/>
                <w:sz w:val="19"/>
                <w:szCs w:val="19"/>
              </w:rPr>
              <w:t xml:space="preserve">Column</w:t>
            </w:r>
          </w:p>
        </w:tc>
        <w:tc>
          <w:tcPr>
            <w:tcW w:type="dxa" w:w="1700"/>
            <w:shd w:fill="EAF6EF" w:val="clear"/>
            <w:tcMar>
              <w:top w:type="dxa" w:w="80"/>
              <w:left w:type="dxa" w:w="120"/>
              <w:bottom w:type="dxa" w:w="80"/>
              <w:right w:type="dxa" w:w="120"/>
            </w:tcMar>
          </w:tcPr>
          <w:p>
            <w:r>
              <w:rPr>
                <w:b/>
                <w:bCs/>
                <w:color w:val="1F3864"/>
                <w:sz w:val="19"/>
                <w:szCs w:val="19"/>
              </w:rPr>
              <w:t xml:space="preserve">Type</w:t>
            </w:r>
          </w:p>
        </w:tc>
        <w:tc>
          <w:tcPr>
            <w:tcW w:type="dxa" w:w="4560"/>
            <w:shd w:fill="EAF6EF"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specialty_type</w:t>
            </w:r>
          </w:p>
        </w:tc>
        <w:tc>
          <w:tcPr>
            <w:tcW w:type="dxa" w:w="1700"/>
            <w:tcMar>
              <w:top w:type="dxa" w:w="70"/>
              <w:left w:type="dxa" w:w="120"/>
              <w:bottom w:type="dxa" w:w="70"/>
              <w:right w:type="dxa" w:w="120"/>
            </w:tcMar>
          </w:tcPr>
          <w:p>
            <w:pPr>
              <w:spacing w:line="250"/>
            </w:pPr>
            <w:r>
              <w:rPr>
                <w:sz w:val="19"/>
                <w:szCs w:val="19"/>
              </w:rPr>
              <w:t xml:space="preserve">text(10)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pdx_weight</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sdx_weight</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pcs_weight</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drg_weight</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cpt_weight</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facility_level_weight</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profee_level_weight</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pass_threshold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drg_triggers</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overcoding_penalty</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weighted_enabled</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dpo_enabled</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dpo_pass_threshold</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updated_by</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updated_at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
            </w:r>
          </w:p>
        </w:tc>
      </w:tr>
    </w:tbl>
    <w:p>
      <w:pPr>
        <w:pBdr>
          <w:left w:val="single" w:color="2E8B57" w:sz="16" w:space="6"/>
        </w:pBdr>
        <w:shd w:fill="EAF6EF" w:val="clear"/>
        <w:spacing w:after="60" w:before="300"/>
      </w:pPr>
      <w:r>
        <w:rPr>
          <w:rFonts w:ascii="Consolas" w:cs="Consolas" w:eastAsia="Consolas" w:hAnsi="Consolas"/>
          <w:b/>
          <w:bCs/>
          <w:color w:val="2E8B57"/>
          <w:sz w:val="22"/>
          <w:szCs w:val="22"/>
        </w:rPr>
        <w:t xml:space="preserve">  self_practice_submissions</w:t>
      </w:r>
    </w:p>
    <w:p>
      <w:pPr>
        <w:spacing w:after="110" w:line="285"/>
      </w:pPr>
      <w:r>
        <w:rPr>
          <w:sz w:val="20"/>
          <w:szCs w:val="20"/>
        </w:rPr>
        <w:t xml:space="preserve">Coder-initiated or trainer standalone grading outside of any batch.</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EAF6EF" w:val="clear"/>
            <w:tcMar>
              <w:top w:type="dxa" w:w="80"/>
              <w:left w:type="dxa" w:w="120"/>
              <w:bottom w:type="dxa" w:w="80"/>
              <w:right w:type="dxa" w:w="120"/>
            </w:tcMar>
          </w:tcPr>
          <w:p>
            <w:r>
              <w:rPr>
                <w:b/>
                <w:bCs/>
                <w:color w:val="1F3864"/>
                <w:sz w:val="19"/>
                <w:szCs w:val="19"/>
              </w:rPr>
              <w:t xml:space="preserve">Column</w:t>
            </w:r>
          </w:p>
        </w:tc>
        <w:tc>
          <w:tcPr>
            <w:tcW w:type="dxa" w:w="1700"/>
            <w:shd w:fill="EAF6EF" w:val="clear"/>
            <w:tcMar>
              <w:top w:type="dxa" w:w="80"/>
              <w:left w:type="dxa" w:w="120"/>
              <w:bottom w:type="dxa" w:w="80"/>
              <w:right w:type="dxa" w:w="120"/>
            </w:tcMar>
          </w:tcPr>
          <w:p>
            <w:r>
              <w:rPr>
                <w:b/>
                <w:bCs/>
                <w:color w:val="1F3864"/>
                <w:sz w:val="19"/>
                <w:szCs w:val="19"/>
              </w:rPr>
              <w:t xml:space="preserve">Type</w:t>
            </w:r>
          </w:p>
        </w:tc>
        <w:tc>
          <w:tcPr>
            <w:tcW w:type="dxa" w:w="4560"/>
            <w:shd w:fill="EAF6EF"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coder_name</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emp_id</w:t>
            </w:r>
          </w:p>
        </w:tc>
        <w:tc>
          <w:tcPr>
            <w:tcW w:type="dxa" w:w="1700"/>
            <w:tcMar>
              <w:top w:type="dxa" w:w="70"/>
              <w:left w:type="dxa" w:w="120"/>
              <w:bottom w:type="dxa" w:w="70"/>
              <w:right w:type="dxa" w:w="120"/>
            </w:tcMar>
          </w:tcPr>
          <w:p>
            <w:pPr>
              <w:spacing w:line="250"/>
            </w:pPr>
            <w:r>
              <w:rPr>
                <w:sz w:val="19"/>
                <w:szCs w:val="19"/>
              </w:rPr>
              <w:t xml:space="preserve">text(50)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source</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status</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trainer_feedback</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reviewed_by</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reviewed_at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submitted_at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default CURRENT_TIMESTAMP</w:t>
            </w:r>
          </w:p>
        </w:tc>
      </w:tr>
    </w:tbl>
    <w:p>
      <w:pPr>
        <w:pBdr>
          <w:left w:val="single" w:color="2E8B57" w:sz="16" w:space="6"/>
        </w:pBdr>
        <w:shd w:fill="EAF6EF" w:val="clear"/>
        <w:spacing w:after="60" w:before="300"/>
      </w:pPr>
      <w:r>
        <w:rPr>
          <w:rFonts w:ascii="Consolas" w:cs="Consolas" w:eastAsia="Consolas" w:hAnsi="Consolas"/>
          <w:b/>
          <w:bCs/>
          <w:color w:val="2E8B57"/>
          <w:sz w:val="22"/>
          <w:szCs w:val="22"/>
        </w:rPr>
        <w:t xml:space="preserve">  self_practice_results</w:t>
      </w:r>
    </w:p>
    <w:p>
      <w:pPr>
        <w:spacing w:after="110" w:line="285"/>
      </w:pPr>
      <w:r>
        <w:rPr>
          <w:sz w:val="20"/>
          <w:szCs w:val="20"/>
        </w:rPr>
        <w:t xml:space="preserve">Per-chart grading result for a self-practice or standalone submission.</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EAF6EF" w:val="clear"/>
            <w:tcMar>
              <w:top w:type="dxa" w:w="80"/>
              <w:left w:type="dxa" w:w="120"/>
              <w:bottom w:type="dxa" w:w="80"/>
              <w:right w:type="dxa" w:w="120"/>
            </w:tcMar>
          </w:tcPr>
          <w:p>
            <w:r>
              <w:rPr>
                <w:b/>
                <w:bCs/>
                <w:color w:val="1F3864"/>
                <w:sz w:val="19"/>
                <w:szCs w:val="19"/>
              </w:rPr>
              <w:t xml:space="preserve">Column</w:t>
            </w:r>
          </w:p>
        </w:tc>
        <w:tc>
          <w:tcPr>
            <w:tcW w:type="dxa" w:w="1700"/>
            <w:shd w:fill="EAF6EF" w:val="clear"/>
            <w:tcMar>
              <w:top w:type="dxa" w:w="80"/>
              <w:left w:type="dxa" w:w="120"/>
              <w:bottom w:type="dxa" w:w="80"/>
              <w:right w:type="dxa" w:w="120"/>
            </w:tcMar>
          </w:tcPr>
          <w:p>
            <w:r>
              <w:rPr>
                <w:b/>
                <w:bCs/>
                <w:color w:val="1F3864"/>
                <w:sz w:val="19"/>
                <w:szCs w:val="19"/>
              </w:rPr>
              <w:t xml:space="preserve">Type</w:t>
            </w:r>
          </w:p>
        </w:tc>
        <w:tc>
          <w:tcPr>
            <w:tcW w:type="dxa" w:w="4560"/>
            <w:shd w:fill="EAF6EF"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submission_id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self_practice_submissions.id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chart_id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charts.id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chart_number</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specialty</w:t>
            </w:r>
          </w:p>
        </w:tc>
        <w:tc>
          <w:tcPr>
            <w:tcW w:type="dxa" w:w="1700"/>
            <w:tcMar>
              <w:top w:type="dxa" w:w="70"/>
              <w:left w:type="dxa" w:w="120"/>
              <w:bottom w:type="dxa" w:w="70"/>
              <w:right w:type="dxa" w:w="120"/>
            </w:tcMar>
          </w:tcPr>
          <w:p>
            <w:pPr>
              <w:spacing w:line="250"/>
            </w:pPr>
            <w:r>
              <w:rPr>
                <w:sz w:val="19"/>
                <w:szCs w:val="19"/>
              </w:rPr>
              <w:t xml:space="preserve">text(14)</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weighted_score</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pass_fail</w:t>
            </w:r>
          </w:p>
        </w:tc>
        <w:tc>
          <w:tcPr>
            <w:tcW w:type="dxa" w:w="1700"/>
            <w:tcMar>
              <w:top w:type="dxa" w:w="70"/>
              <w:left w:type="dxa" w:w="120"/>
              <w:bottom w:type="dxa" w:w="70"/>
              <w:right w:type="dxa" w:w="120"/>
            </w:tcMar>
          </w:tcPr>
          <w:p>
            <w:pPr>
              <w:spacing w:line="250"/>
            </w:pPr>
            <w:r>
              <w:rPr>
                <w:sz w:val="19"/>
                <w:szCs w:val="19"/>
              </w:rPr>
              <w:t xml:space="preserve">text(4)</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dpo_dx_accuracy</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dpo_poa_accuracy</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dpo_proc_accuracy</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dpo_overall_accuracy</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error_message</w:t>
            </w:r>
          </w:p>
        </w:tc>
        <w:tc>
          <w:tcPr>
            <w:tcW w:type="dxa" w:w="1700"/>
            <w:tcMar>
              <w:top w:type="dxa" w:w="70"/>
              <w:left w:type="dxa" w:w="120"/>
              <w:bottom w:type="dxa" w:w="70"/>
              <w:right w:type="dxa" w:w="120"/>
            </w:tcMar>
          </w:tcPr>
          <w:p>
            <w:pPr>
              <w:spacing w:line="250"/>
            </w:pPr>
            <w:r>
              <w:rPr>
                <w:sz w:val="19"/>
                <w:szCs w:val="19"/>
              </w:rPr>
              <w:t xml:space="preserve">text(300)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feedback_items</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
            </w:r>
          </w:p>
        </w:tc>
      </w:tr>
    </w:tbl>
    <w:p>
      <w:r>
        <w:br w:type="page"/>
      </w:r>
    </w:p>
    <w:p>
      <w:pPr>
        <w:pStyle w:val="Heading2"/>
        <w:spacing w:after="130" w:before="300"/>
      </w:pPr>
      <w:r>
        <w:rPr>
          <w:b/>
          <w:bCs/>
          <w:color w:val="1F3864"/>
          <w:sz w:val="24"/>
          <w:szCs w:val="24"/>
        </w:rPr>
        <w:t xml:space="preserve">5.3  PracticeLab — E/M</w:t>
      </w:r>
    </w:p>
    <w:p>
      <w:pPr>
        <w:pBdr>
          <w:left w:val="single" w:color="8E44AD" w:sz="16" w:space="6"/>
        </w:pBdr>
        <w:shd w:fill="F5EEF8" w:val="clear"/>
        <w:spacing w:after="60" w:before="300"/>
      </w:pPr>
      <w:r>
        <w:rPr>
          <w:rFonts w:ascii="Consolas" w:cs="Consolas" w:eastAsia="Consolas" w:hAnsi="Consolas"/>
          <w:b/>
          <w:bCs/>
          <w:color w:val="8E44AD"/>
          <w:sz w:val="22"/>
          <w:szCs w:val="22"/>
        </w:rPr>
        <w:t xml:space="preserve">  em_answer_keys</w:t>
      </w:r>
    </w:p>
    <w:p>
      <w:pPr>
        <w:spacing w:after="110" w:line="285"/>
      </w:pPr>
      <w:r>
        <w:rPr>
          <w:sz w:val="20"/>
          <w:szCs w:val="20"/>
        </w:rPr>
        <w:t xml:space="preserve">The answer key for an Evaluation &amp; Management chart. As well as codes, records the medical decision-making elements a coder should have identified — COPA, Data Review and Risk counts — and the complexity level each implies. em_category says which kind of encounter it is, because not every category is levelled by MDM. Has no ORM model and no row in answer_keys, so any query asking whether a chart has a key must consult it separately or report zero for every E/M chart.</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F5EEF8" w:val="clear"/>
            <w:tcMar>
              <w:top w:type="dxa" w:w="80"/>
              <w:left w:type="dxa" w:w="120"/>
              <w:bottom w:type="dxa" w:w="80"/>
              <w:right w:type="dxa" w:w="120"/>
            </w:tcMar>
          </w:tcPr>
          <w:p>
            <w:r>
              <w:rPr>
                <w:b/>
                <w:bCs/>
                <w:color w:val="1F3864"/>
                <w:sz w:val="19"/>
                <w:szCs w:val="19"/>
              </w:rPr>
              <w:t xml:space="preserve">Column</w:t>
            </w:r>
          </w:p>
        </w:tc>
        <w:tc>
          <w:tcPr>
            <w:tcW w:type="dxa" w:w="1700"/>
            <w:shd w:fill="F5EEF8" w:val="clear"/>
            <w:tcMar>
              <w:top w:type="dxa" w:w="80"/>
              <w:left w:type="dxa" w:w="120"/>
              <w:bottom w:type="dxa" w:w="80"/>
              <w:right w:type="dxa" w:w="120"/>
            </w:tcMar>
          </w:tcPr>
          <w:p>
            <w:r>
              <w:rPr>
                <w:b/>
                <w:bCs/>
                <w:color w:val="1F3864"/>
                <w:sz w:val="19"/>
                <w:szCs w:val="19"/>
              </w:rPr>
              <w:t xml:space="preserve">Type</w:t>
            </w:r>
          </w:p>
        </w:tc>
        <w:tc>
          <w:tcPr>
            <w:tcW w:type="dxa" w:w="4560"/>
            <w:shd w:fill="F5EEF8"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chart_id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charts.id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copa_self_limited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 · default 0</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copa_stable_acute</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 · default 0</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copa_stable_chronic</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 · default 0</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copa_acute_uncomplicated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 · default 0</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copa_chronic_exacerbation</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 · default 0</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copa_undiagnosed_new</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 · default 0</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copa_acute_systemic</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 · default 0</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copa_acute_complicated_injury</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 · default 0</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copa_chronic_severe</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 · default 0</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copa_threat_to_life</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 · default 0</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copa_level</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copa_level_overridden</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dr_prior_external_notes</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 · default 0</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dr_review_test_results</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 · default 0</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dr_order_tests</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 · default 0</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dr_independent_historian</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dr_independent_interpretation</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dr_external_discussion</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dr_level</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dr_level_overridden</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risk_low</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risk_prescription_drug_mgmt</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risk_minor_surgery_with_factors</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risk_elective_major_no_factors</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risk_hospitalization</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risk_sdoh</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risk_drug_intensive_monitoring</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risk_elective_major_with_factors</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risk_emergency_major_surgery</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risk_hospitalization_escalation</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risk_dnr_deescalate</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risk_parenteral_controlled</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risk_level</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risk_level_overridden</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em_code</w:t>
            </w:r>
          </w:p>
        </w:tc>
        <w:tc>
          <w:tcPr>
            <w:tcW w:type="dxa" w:w="1700"/>
            <w:tcMar>
              <w:top w:type="dxa" w:w="70"/>
              <w:left w:type="dxa" w:w="120"/>
              <w:bottom w:type="dxa" w:w="70"/>
              <w:right w:type="dxa" w:w="120"/>
            </w:tcMar>
          </w:tcPr>
          <w:p>
            <w:pPr>
              <w:spacing w:line="250"/>
            </w:pPr>
            <w:r>
              <w:rPr>
                <w:sz w:val="19"/>
                <w:szCs w:val="19"/>
              </w:rPr>
              <w:t xml:space="preserve">text(10)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em_modifier</w:t>
            </w:r>
          </w:p>
        </w:tc>
        <w:tc>
          <w:tcPr>
            <w:tcW w:type="dxa" w:w="1700"/>
            <w:tcMar>
              <w:top w:type="dxa" w:w="70"/>
              <w:left w:type="dxa" w:w="120"/>
              <w:bottom w:type="dxa" w:w="70"/>
              <w:right w:type="dxa" w:w="120"/>
            </w:tcMar>
          </w:tcPr>
          <w:p>
            <w:pPr>
              <w:spacing w:line="250"/>
            </w:pPr>
            <w:r>
              <w:rPr>
                <w:sz w:val="19"/>
                <w:szCs w:val="19"/>
              </w:rPr>
              <w:t xml:space="preserve">text(10)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dx_codes</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required · default []</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procedure_cpts</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required · default []</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cc_boundary</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entered_by</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entered_at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default CURRENT_TIMESTAMP</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patient_type</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required · default NA</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level_method</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required · default MDM</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total_time</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em_category</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critical_care_minutes</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w:r>
          </w:p>
        </w:tc>
      </w:tr>
    </w:tbl>
    <w:p>
      <w:pPr>
        <w:pBdr>
          <w:left w:val="single" w:color="8E44AD" w:sz="16" w:space="6"/>
        </w:pBdr>
        <w:shd w:fill="F5EEF8" w:val="clear"/>
        <w:spacing w:after="60" w:before="300"/>
      </w:pPr>
      <w:r>
        <w:rPr>
          <w:rFonts w:ascii="Consolas" w:cs="Consolas" w:eastAsia="Consolas" w:hAnsi="Consolas"/>
          <w:b/>
          <w:bCs/>
          <w:color w:val="8E44AD"/>
          <w:sz w:val="22"/>
          <w:szCs w:val="22"/>
        </w:rPr>
        <w:t xml:space="preserve">  em_grading_results</w:t>
      </w:r>
    </w:p>
    <w:p>
      <w:pPr>
        <w:spacing w:after="110" w:line="285"/>
      </w:pPr>
      <w:r>
        <w:rPr>
          <w:sz w:val="20"/>
          <w:szCs w:val="20"/>
        </w:rPr>
        <w:t xml:space="preserve">The E/M breakdown behind one graded chart: what the coder submitted for each MDM element, the level derived from it, and the score per component. Linked one-to-one to the grading_results row carrying the headline score.</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F5EEF8" w:val="clear"/>
            <w:tcMar>
              <w:top w:type="dxa" w:w="80"/>
              <w:left w:type="dxa" w:w="120"/>
              <w:bottom w:type="dxa" w:w="80"/>
              <w:right w:type="dxa" w:w="120"/>
            </w:tcMar>
          </w:tcPr>
          <w:p>
            <w:r>
              <w:rPr>
                <w:b/>
                <w:bCs/>
                <w:color w:val="1F3864"/>
                <w:sz w:val="19"/>
                <w:szCs w:val="19"/>
              </w:rPr>
              <w:t xml:space="preserve">Column</w:t>
            </w:r>
          </w:p>
        </w:tc>
        <w:tc>
          <w:tcPr>
            <w:tcW w:type="dxa" w:w="1700"/>
            <w:shd w:fill="F5EEF8" w:val="clear"/>
            <w:tcMar>
              <w:top w:type="dxa" w:w="80"/>
              <w:left w:type="dxa" w:w="120"/>
              <w:bottom w:type="dxa" w:w="80"/>
              <w:right w:type="dxa" w:w="120"/>
            </w:tcMar>
          </w:tcPr>
          <w:p>
            <w:r>
              <w:rPr>
                <w:b/>
                <w:bCs/>
                <w:color w:val="1F3864"/>
                <w:sz w:val="19"/>
                <w:szCs w:val="19"/>
              </w:rPr>
              <w:t xml:space="preserve">Type</w:t>
            </w:r>
          </w:p>
        </w:tc>
        <w:tc>
          <w:tcPr>
            <w:tcW w:type="dxa" w:w="4560"/>
            <w:shd w:fill="F5EEF8"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result_id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grading_results.id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sub_copa_self_limited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 · default 0</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sub_copa_stable_acute</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 · default 0</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sub_copa_stable_chronic</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 · default 0</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sub_copa_acute_uncomplicated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 · default 0</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sub_copa_chronic_exacerbation</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 · default 0</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sub_copa_undiagnosed_new</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 · default 0</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sub_copa_acute_systemic</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 · default 0</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sub_copa_acute_complicated_injury</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 · default 0</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sub_copa_chronic_severe</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 · default 0</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sub_copa_threat_to_life</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 · default 0</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sub_dr_prior_external_notes</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 · default 0</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sub_dr_review_test_results</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 · default 0</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sub_dr_order_tests</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 · default 0</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sub_dr_independent_historian</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sub_dr_independent_interpretation</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sub_dr_external_discussion</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sub_risk_low</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sub_risk_prescription_drug_mgmt</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sub_risk_minor_surgery_with_factors</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sub_risk_elective_major_no_factors</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sub_risk_hospitalization</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sub_risk_sdoh</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sub_risk_drug_intensive_monitoring</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sub_risk_elective_major_with_factors</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sub_risk_emergency_major_surgery</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sub_risk_hospitalization_escalation</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sub_risk_dnr_deescalate</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sub_risk_parenteral_controlled</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sub_em_code</w:t>
            </w:r>
          </w:p>
        </w:tc>
        <w:tc>
          <w:tcPr>
            <w:tcW w:type="dxa" w:w="1700"/>
            <w:tcMar>
              <w:top w:type="dxa" w:w="70"/>
              <w:left w:type="dxa" w:w="120"/>
              <w:bottom w:type="dxa" w:w="70"/>
              <w:right w:type="dxa" w:w="120"/>
            </w:tcMar>
          </w:tcPr>
          <w:p>
            <w:pPr>
              <w:spacing w:line="250"/>
            </w:pPr>
            <w:r>
              <w:rPr>
                <w:sz w:val="19"/>
                <w:szCs w:val="19"/>
              </w:rPr>
              <w:t xml:space="preserve">text(10)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sub_em_modifier</w:t>
            </w:r>
          </w:p>
        </w:tc>
        <w:tc>
          <w:tcPr>
            <w:tcW w:type="dxa" w:w="1700"/>
            <w:tcMar>
              <w:top w:type="dxa" w:w="70"/>
              <w:left w:type="dxa" w:w="120"/>
              <w:bottom w:type="dxa" w:w="70"/>
              <w:right w:type="dxa" w:w="120"/>
            </w:tcMar>
          </w:tcPr>
          <w:p>
            <w:pPr>
              <w:spacing w:line="250"/>
            </w:pPr>
            <w:r>
              <w:rPr>
                <w:sz w:val="19"/>
                <w:szCs w:val="19"/>
              </w:rPr>
              <w:t xml:space="preserve">text(10)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sub_dx_codes</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required · default []</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sub_procedure_cpts</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required · default []</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derived_copa_level</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derived_dr_level</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derived_risk_level</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em_level_score</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cpt_score</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dx_score</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coding_accuracy_total</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copa_element_score</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dr_element_score</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risk_element_score</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reasoning_accuracy_total</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sub_critical_care_minutes</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w:r>
          </w:p>
        </w:tc>
      </w:tr>
    </w:tbl>
    <w:p>
      <w:pPr>
        <w:pBdr>
          <w:left w:val="single" w:color="8E44AD" w:sz="16" w:space="6"/>
        </w:pBdr>
        <w:shd w:fill="F5EEF8" w:val="clear"/>
        <w:spacing w:after="60" w:before="300"/>
      </w:pPr>
      <w:r>
        <w:rPr>
          <w:rFonts w:ascii="Consolas" w:cs="Consolas" w:eastAsia="Consolas" w:hAnsi="Consolas"/>
          <w:b/>
          <w:bCs/>
          <w:color w:val="8E44AD"/>
          <w:sz w:val="22"/>
          <w:szCs w:val="22"/>
        </w:rPr>
        <w:t xml:space="preserve">  em_scoring_configs</w:t>
      </w:r>
    </w:p>
    <w:p>
      <w:pPr>
        <w:spacing w:after="110" w:line="285"/>
      </w:pPr>
      <w:r>
        <w:rPr>
          <w:sz w:val="20"/>
          <w:szCs w:val="20"/>
        </w:rPr>
        <w:t xml:space="preserve">Weights for E/M grading, held separately because the scheme differs: line 1 is coding accuracy, line 2 is reasoning accuracy. Whichever parts apply to a chart are renormalised to 100 at grading time.</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F5EEF8" w:val="clear"/>
            <w:tcMar>
              <w:top w:type="dxa" w:w="80"/>
              <w:left w:type="dxa" w:w="120"/>
              <w:bottom w:type="dxa" w:w="80"/>
              <w:right w:type="dxa" w:w="120"/>
            </w:tcMar>
          </w:tcPr>
          <w:p>
            <w:r>
              <w:rPr>
                <w:b/>
                <w:bCs/>
                <w:color w:val="1F3864"/>
                <w:sz w:val="19"/>
                <w:szCs w:val="19"/>
              </w:rPr>
              <w:t xml:space="preserve">Column</w:t>
            </w:r>
          </w:p>
        </w:tc>
        <w:tc>
          <w:tcPr>
            <w:tcW w:type="dxa" w:w="1700"/>
            <w:shd w:fill="F5EEF8" w:val="clear"/>
            <w:tcMar>
              <w:top w:type="dxa" w:w="80"/>
              <w:left w:type="dxa" w:w="120"/>
              <w:bottom w:type="dxa" w:w="80"/>
              <w:right w:type="dxa" w:w="120"/>
            </w:tcMar>
          </w:tcPr>
          <w:p>
            <w:r>
              <w:rPr>
                <w:b/>
                <w:bCs/>
                <w:color w:val="1F3864"/>
                <w:sz w:val="19"/>
                <w:szCs w:val="19"/>
              </w:rPr>
              <w:t xml:space="preserve">Type</w:t>
            </w:r>
          </w:p>
        </w:tc>
        <w:tc>
          <w:tcPr>
            <w:tcW w:type="dxa" w:w="4560"/>
            <w:shd w:fill="F5EEF8"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line1_weight</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required · default 70.0</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line2_weight</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required · default 30.0</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em_level_weight</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required · default 23.33</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cpt_weight</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required · default 23.33</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dx_weight</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required · default 23.34</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copa_weight</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required · default 10.0</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dr_weight</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required · default 10.0</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risk_weight</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required · default 10.0</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pass_threshold</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required · default 80.0</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overcoding_penalty</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TRUE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updated_by</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updated_at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
            </w:r>
          </w:p>
        </w:tc>
      </w:tr>
    </w:tbl>
    <w:p>
      <w:r>
        <w:br w:type="page"/>
      </w:r>
    </w:p>
    <w:p>
      <w:pPr>
        <w:pStyle w:val="Heading2"/>
        <w:spacing w:after="130" w:before="300"/>
      </w:pPr>
      <w:r>
        <w:rPr>
          <w:b/>
          <w:bCs/>
          <w:color w:val="1F3864"/>
          <w:sz w:val="24"/>
          <w:szCs w:val="24"/>
        </w:rPr>
        <w:t xml:space="preserve">5.4  Practice sessions</w:t>
      </w:r>
    </w:p>
    <w:p>
      <w:pPr>
        <w:pBdr>
          <w:left w:val="single" w:color="B9770E" w:sz="16" w:space="6"/>
        </w:pBdr>
        <w:shd w:fill="FEF6E7" w:val="clear"/>
        <w:spacing w:after="60" w:before="300"/>
      </w:pPr>
      <w:r>
        <w:rPr>
          <w:rFonts w:ascii="Consolas" w:cs="Consolas" w:eastAsia="Consolas" w:hAnsi="Consolas"/>
          <w:b/>
          <w:bCs/>
          <w:color w:val="B9770E"/>
          <w:sz w:val="22"/>
          <w:szCs w:val="22"/>
        </w:rPr>
        <w:t xml:space="preserve">  practice_sessions</w:t>
      </w:r>
    </w:p>
    <w:p>
      <w:pPr>
        <w:spacing w:after="110" w:line="285"/>
      </w:pPr>
      <w:r>
        <w:rPr>
          <w:sz w:val="20"/>
          <w:szCs w:val="20"/>
        </w:rPr>
        <w:t xml:space="preserve">One coder's access to one allocation cycle's charts. The token is the code a trainer hands out and the only credential a coder needs; there is no login. Keyed per cycle.</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FEF6E7" w:val="clear"/>
            <w:tcMar>
              <w:top w:type="dxa" w:w="80"/>
              <w:left w:type="dxa" w:w="120"/>
              <w:bottom w:type="dxa" w:w="80"/>
              <w:right w:type="dxa" w:w="120"/>
            </w:tcMar>
          </w:tcPr>
          <w:p>
            <w:r>
              <w:rPr>
                <w:b/>
                <w:bCs/>
                <w:color w:val="1F3864"/>
                <w:sz w:val="19"/>
                <w:szCs w:val="19"/>
              </w:rPr>
              <w:t xml:space="preserve">Column</w:t>
            </w:r>
          </w:p>
        </w:tc>
        <w:tc>
          <w:tcPr>
            <w:tcW w:type="dxa" w:w="1700"/>
            <w:shd w:fill="FEF6E7" w:val="clear"/>
            <w:tcMar>
              <w:top w:type="dxa" w:w="80"/>
              <w:left w:type="dxa" w:w="120"/>
              <w:bottom w:type="dxa" w:w="80"/>
              <w:right w:type="dxa" w:w="120"/>
            </w:tcMar>
          </w:tcPr>
          <w:p>
            <w:r>
              <w:rPr>
                <w:b/>
                <w:bCs/>
                <w:color w:val="1F3864"/>
                <w:sz w:val="19"/>
                <w:szCs w:val="19"/>
              </w:rPr>
              <w:t xml:space="preserve">Type</w:t>
            </w:r>
          </w:p>
        </w:tc>
        <w:tc>
          <w:tcPr>
            <w:tcW w:type="dxa" w:w="4560"/>
            <w:shd w:fill="FEF6E7"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batch_id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batches.id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cycle_id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batch_allocation_cycles.id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coder_name</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specialty</w:t>
            </w:r>
          </w:p>
        </w:tc>
        <w:tc>
          <w:tcPr>
            <w:tcW w:type="dxa" w:w="1700"/>
            <w:tcMar>
              <w:top w:type="dxa" w:w="70"/>
              <w:left w:type="dxa" w:w="120"/>
              <w:bottom w:type="dxa" w:w="70"/>
              <w:right w:type="dxa" w:w="120"/>
            </w:tcMar>
          </w:tcPr>
          <w:p>
            <w:pPr>
              <w:spacing w:line="250"/>
            </w:pPr>
            <w:r>
              <w:rPr>
                <w:sz w:val="19"/>
                <w:szCs w:val="19"/>
              </w:rPr>
              <w:t xml:space="preserve">text(50)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token</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chart_ids</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required · default []</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show_results_to_coder</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 · 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status</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required · default pending</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submitted_at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created_at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default CURRENT_TIMESTAMP</w:t>
            </w:r>
          </w:p>
        </w:tc>
      </w:tr>
    </w:tbl>
    <w:p>
      <w:pPr>
        <w:pBdr>
          <w:left w:val="single" w:color="B9770E" w:sz="16" w:space="6"/>
        </w:pBdr>
        <w:shd w:fill="FEF6E7" w:val="clear"/>
        <w:spacing w:after="60" w:before="300"/>
      </w:pPr>
      <w:r>
        <w:rPr>
          <w:rFonts w:ascii="Consolas" w:cs="Consolas" w:eastAsia="Consolas" w:hAnsi="Consolas"/>
          <w:b/>
          <w:bCs/>
          <w:color w:val="B9770E"/>
          <w:sz w:val="22"/>
          <w:szCs w:val="22"/>
        </w:rPr>
        <w:t xml:space="preserve">  practice_chart_drafts</w:t>
      </w:r>
    </w:p>
    <w:p>
      <w:pPr>
        <w:spacing w:after="110" w:line="285"/>
      </w:pPr>
      <w:r>
        <w:rPr>
          <w:sz w:val="20"/>
          <w:szCs w:val="20"/>
        </w:rPr>
        <w:t xml:space="preserve">Work in progress on one chart: codes entered but not yet submitted. Saved as the coder types so a lost connection costs nothing. Superseded by practice_results on submission.</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FEF6E7" w:val="clear"/>
            <w:tcMar>
              <w:top w:type="dxa" w:w="80"/>
              <w:left w:type="dxa" w:w="120"/>
              <w:bottom w:type="dxa" w:w="80"/>
              <w:right w:type="dxa" w:w="120"/>
            </w:tcMar>
          </w:tcPr>
          <w:p>
            <w:r>
              <w:rPr>
                <w:b/>
                <w:bCs/>
                <w:color w:val="1F3864"/>
                <w:sz w:val="19"/>
                <w:szCs w:val="19"/>
              </w:rPr>
              <w:t xml:space="preserve">Column</w:t>
            </w:r>
          </w:p>
        </w:tc>
        <w:tc>
          <w:tcPr>
            <w:tcW w:type="dxa" w:w="1700"/>
            <w:shd w:fill="FEF6E7" w:val="clear"/>
            <w:tcMar>
              <w:top w:type="dxa" w:w="80"/>
              <w:left w:type="dxa" w:w="120"/>
              <w:bottom w:type="dxa" w:w="80"/>
              <w:right w:type="dxa" w:w="120"/>
            </w:tcMar>
          </w:tcPr>
          <w:p>
            <w:r>
              <w:rPr>
                <w:b/>
                <w:bCs/>
                <w:color w:val="1F3864"/>
                <w:sz w:val="19"/>
                <w:szCs w:val="19"/>
              </w:rPr>
              <w:t xml:space="preserve">Type</w:t>
            </w:r>
          </w:p>
        </w:tc>
        <w:tc>
          <w:tcPr>
            <w:tcW w:type="dxa" w:w="4560"/>
            <w:shd w:fill="FEF6E7"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session_id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practice_sessions.id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chart_id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charts.id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pdx_code</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pdx_poa</w:t>
            </w:r>
          </w:p>
        </w:tc>
        <w:tc>
          <w:tcPr>
            <w:tcW w:type="dxa" w:w="1700"/>
            <w:tcMar>
              <w:top w:type="dxa" w:w="70"/>
              <w:left w:type="dxa" w:w="120"/>
              <w:bottom w:type="dxa" w:w="70"/>
              <w:right w:type="dxa" w:w="120"/>
            </w:tcMar>
          </w:tcPr>
          <w:p>
            <w:pPr>
              <w:spacing w:line="250"/>
            </w:pPr>
            <w:r>
              <w:rPr>
                <w:sz w:val="19"/>
                <w:szCs w:val="19"/>
              </w:rPr>
              <w:t xml:space="preserve">text(5)</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sdx</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default []</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pcs</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default []</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cpt</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default []</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ed_review</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ed_research</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ed_resolution</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ed_rationale</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flagged</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coder_notes</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updated_at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default CURRENT_TIMESTAMP</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em_data</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query_flag</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facility_level</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profee_level</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critical_care_minutes</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w:r>
          </w:p>
        </w:tc>
      </w:tr>
    </w:tbl>
    <w:p>
      <w:pPr>
        <w:pBdr>
          <w:left w:val="single" w:color="B9770E" w:sz="16" w:space="6"/>
        </w:pBdr>
        <w:shd w:fill="FEF6E7" w:val="clear"/>
        <w:spacing w:after="60" w:before="300"/>
      </w:pPr>
      <w:r>
        <w:rPr>
          <w:rFonts w:ascii="Consolas" w:cs="Consolas" w:eastAsia="Consolas" w:hAnsi="Consolas"/>
          <w:b/>
          <w:bCs/>
          <w:color w:val="B9770E"/>
          <w:sz w:val="22"/>
          <w:szCs w:val="22"/>
        </w:rPr>
        <w:t xml:space="preserve">  practice_results</w:t>
      </w:r>
    </w:p>
    <w:p>
      <w:pPr>
        <w:spacing w:after="110" w:line="285"/>
      </w:pPr>
      <w:r>
        <w:rPr>
          <w:sz w:val="20"/>
          <w:szCs w:val="20"/>
        </w:rPr>
        <w:t xml:space="preserve">The graded outcome for one chart in one session, with the feedback shown to the coder. Every row is mirrored into grading_results, which is what all analytics and both PDF reports read.</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FEF6E7" w:val="clear"/>
            <w:tcMar>
              <w:top w:type="dxa" w:w="80"/>
              <w:left w:type="dxa" w:w="120"/>
              <w:bottom w:type="dxa" w:w="80"/>
              <w:right w:type="dxa" w:w="120"/>
            </w:tcMar>
          </w:tcPr>
          <w:p>
            <w:r>
              <w:rPr>
                <w:b/>
                <w:bCs/>
                <w:color w:val="1F3864"/>
                <w:sz w:val="19"/>
                <w:szCs w:val="19"/>
              </w:rPr>
              <w:t xml:space="preserve">Column</w:t>
            </w:r>
          </w:p>
        </w:tc>
        <w:tc>
          <w:tcPr>
            <w:tcW w:type="dxa" w:w="1700"/>
            <w:shd w:fill="FEF6E7" w:val="clear"/>
            <w:tcMar>
              <w:top w:type="dxa" w:w="80"/>
              <w:left w:type="dxa" w:w="120"/>
              <w:bottom w:type="dxa" w:w="80"/>
              <w:right w:type="dxa" w:w="120"/>
            </w:tcMar>
          </w:tcPr>
          <w:p>
            <w:r>
              <w:rPr>
                <w:b/>
                <w:bCs/>
                <w:color w:val="1F3864"/>
                <w:sz w:val="19"/>
                <w:szCs w:val="19"/>
              </w:rPr>
              <w:t xml:space="preserve">Type</w:t>
            </w:r>
          </w:p>
        </w:tc>
        <w:tc>
          <w:tcPr>
            <w:tcW w:type="dxa" w:w="4560"/>
            <w:shd w:fill="FEF6E7"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session_id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practice_sessions.id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chart_id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charts.id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specialty</w:t>
            </w:r>
          </w:p>
        </w:tc>
        <w:tc>
          <w:tcPr>
            <w:tcW w:type="dxa" w:w="1700"/>
            <w:tcMar>
              <w:top w:type="dxa" w:w="70"/>
              <w:left w:type="dxa" w:w="120"/>
              <w:bottom w:type="dxa" w:w="70"/>
              <w:right w:type="dxa" w:w="120"/>
            </w:tcMar>
          </w:tcPr>
          <w:p>
            <w:pPr>
              <w:spacing w:line="250"/>
            </w:pPr>
            <w:r>
              <w:rPr>
                <w:sz w:val="19"/>
                <w:szCs w:val="19"/>
              </w:rPr>
              <w:t xml:space="preserve">text(50)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total_score</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pass_fail</w:t>
            </w:r>
          </w:p>
        </w:tc>
        <w:tc>
          <w:tcPr>
            <w:tcW w:type="dxa" w:w="1700"/>
            <w:tcMar>
              <w:top w:type="dxa" w:w="70"/>
              <w:left w:type="dxa" w:w="120"/>
              <w:bottom w:type="dxa" w:w="70"/>
              <w:right w:type="dxa" w:w="120"/>
            </w:tcMar>
          </w:tcPr>
          <w:p>
            <w:pPr>
              <w:spacing w:line="250"/>
            </w:pPr>
            <w:r>
              <w:rPr>
                <w:sz w:val="19"/>
                <w:szCs w:val="19"/>
              </w:rPr>
              <w:t xml:space="preserve">text(10)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drg_flag</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feedback</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default []</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pdx_submitted</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pdx_answer_key</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pdx_correct</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sdx_submitted</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default []</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sdx_answer_key</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default []</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pcs_submitted</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default []</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pcs_answer_key</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default []</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cpt_submitted</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default []</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cpt_answer_key</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default []</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ed_review</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ed_research</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ed_resolution</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ed_rationale</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ed_scored</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ed_review_pass</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ed_research_coding_pass</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ed_research_payer_pass</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ed_research_nuances_pass</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ed_resolution_pass</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ed_rationale_tier</w:t>
            </w:r>
          </w:p>
        </w:tc>
        <w:tc>
          <w:tcPr>
            <w:tcW w:type="dxa" w:w="1700"/>
            <w:tcMar>
              <w:top w:type="dxa" w:w="70"/>
              <w:left w:type="dxa" w:w="120"/>
              <w:bottom w:type="dxa" w:w="70"/>
              <w:right w:type="dxa" w:w="120"/>
            </w:tcMar>
          </w:tcPr>
          <w:p>
            <w:pPr>
              <w:spacing w:line="250"/>
            </w:pPr>
            <w:r>
              <w:rPr>
                <w:sz w:val="19"/>
                <w:szCs w:val="19"/>
              </w:rPr>
              <w:t xml:space="preserve">text(30)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ed_trainer_note</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ed_graded_by</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drg_reviewed</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drg_override</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drg_reviewed_by</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drg_reviewed_at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query_flag</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query_reviewed</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default FALSE</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query_verdict</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query_trainer_note</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query_reviewed_by</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query_reviewed_at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facility_level_submitted</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facility_level_answer_key</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profee_level_submitted</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profee_level_answer_key</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bl>
    <w:p>
      <w:r>
        <w:br w:type="page"/>
      </w:r>
    </w:p>
    <w:p>
      <w:pPr>
        <w:pStyle w:val="Heading2"/>
        <w:spacing w:after="130" w:before="300"/>
      </w:pPr>
      <w:r>
        <w:rPr>
          <w:b/>
          <w:bCs/>
          <w:color w:val="1F3864"/>
          <w:sz w:val="24"/>
          <w:szCs w:val="24"/>
        </w:rPr>
        <w:t xml:space="preserve">5.5  Assessment</w:t>
      </w:r>
    </w:p>
    <w:p>
      <w:pPr>
        <w:pBdr>
          <w:left w:val="single" w:color="C0392B" w:sz="16" w:space="6"/>
        </w:pBdr>
        <w:shd w:fill="FDEDEC" w:val="clear"/>
        <w:spacing w:after="60" w:before="300"/>
      </w:pPr>
      <w:r>
        <w:rPr>
          <w:rFonts w:ascii="Consolas" w:cs="Consolas" w:eastAsia="Consolas" w:hAnsi="Consolas"/>
          <w:b/>
          <w:bCs/>
          <w:color w:val="C0392B"/>
          <w:sz w:val="22"/>
          <w:szCs w:val="22"/>
        </w:rPr>
        <w:t xml:space="preserve">  assessment_questions</w:t>
      </w:r>
    </w:p>
    <w:p>
      <w:pPr>
        <w:spacing w:after="110" w:line="285"/>
      </w:pPr>
      <w:r>
        <w:rPr>
          <w:sz w:val="20"/>
          <w:szCs w:val="20"/>
        </w:rPr>
        <w:t xml:space="preserve">One multiple-choice question in the bank.</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FDEDEC" w:val="clear"/>
            <w:tcMar>
              <w:top w:type="dxa" w:w="80"/>
              <w:left w:type="dxa" w:w="120"/>
              <w:bottom w:type="dxa" w:w="80"/>
              <w:right w:type="dxa" w:w="120"/>
            </w:tcMar>
          </w:tcPr>
          <w:p>
            <w:r>
              <w:rPr>
                <w:b/>
                <w:bCs/>
                <w:color w:val="1F3864"/>
                <w:sz w:val="19"/>
                <w:szCs w:val="19"/>
              </w:rPr>
              <w:t xml:space="preserve">Column</w:t>
            </w:r>
          </w:p>
        </w:tc>
        <w:tc>
          <w:tcPr>
            <w:tcW w:type="dxa" w:w="1700"/>
            <w:shd w:fill="FDEDEC" w:val="clear"/>
            <w:tcMar>
              <w:top w:type="dxa" w:w="80"/>
              <w:left w:type="dxa" w:w="120"/>
              <w:bottom w:type="dxa" w:w="80"/>
              <w:right w:type="dxa" w:w="120"/>
            </w:tcMar>
          </w:tcPr>
          <w:p>
            <w:r>
              <w:rPr>
                <w:b/>
                <w:bCs/>
                <w:color w:val="1F3864"/>
                <w:sz w:val="19"/>
                <w:szCs w:val="19"/>
              </w:rPr>
              <w:t xml:space="preserve">Type</w:t>
            </w:r>
          </w:p>
        </w:tc>
        <w:tc>
          <w:tcPr>
            <w:tcW w:type="dxa" w:w="4560"/>
            <w:shd w:fill="FDEDEC"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question_id</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specialty</w:t>
            </w:r>
          </w:p>
        </w:tc>
        <w:tc>
          <w:tcPr>
            <w:tcW w:type="dxa" w:w="1700"/>
            <w:tcMar>
              <w:top w:type="dxa" w:w="70"/>
              <w:left w:type="dxa" w:w="120"/>
              <w:bottom w:type="dxa" w:w="70"/>
              <w:right w:type="dxa" w:w="120"/>
            </w:tcMar>
          </w:tcPr>
          <w:p>
            <w:pPr>
              <w:spacing w:line="250"/>
            </w:pPr>
            <w:r>
              <w:rPr>
                <w:sz w:val="19"/>
                <w:szCs w:val="19"/>
              </w:rPr>
              <w:t xml:space="preserve">text(50)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question_text</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option_a</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option_b</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option_c</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option_d</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correct_answer</w:t>
            </w:r>
          </w:p>
        </w:tc>
        <w:tc>
          <w:tcPr>
            <w:tcW w:type="dxa" w:w="1700"/>
            <w:tcMar>
              <w:top w:type="dxa" w:w="70"/>
              <w:left w:type="dxa" w:w="120"/>
              <w:bottom w:type="dxa" w:w="70"/>
              <w:right w:type="dxa" w:w="120"/>
            </w:tcMar>
          </w:tcPr>
          <w:p>
            <w:pPr>
              <w:spacing w:line="250"/>
            </w:pPr>
            <w:r>
              <w:rPr>
                <w:sz w:val="19"/>
                <w:szCs w:val="19"/>
              </w:rPr>
              <w:t xml:space="preserve">text(1)</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difficulty</w:t>
            </w:r>
          </w:p>
        </w:tc>
        <w:tc>
          <w:tcPr>
            <w:tcW w:type="dxa" w:w="1700"/>
            <w:tcMar>
              <w:top w:type="dxa" w:w="70"/>
              <w:left w:type="dxa" w:w="120"/>
              <w:bottom w:type="dxa" w:w="70"/>
              <w:right w:type="dxa" w:w="120"/>
            </w:tcMar>
          </w:tcPr>
          <w:p>
            <w:pPr>
              <w:spacing w:line="250"/>
            </w:pPr>
            <w:r>
              <w:rPr>
                <w:sz w:val="19"/>
                <w:szCs w:val="19"/>
              </w:rPr>
              <w:t xml:space="preserve">text(10)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topic</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question_type</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status</w:t>
            </w:r>
          </w:p>
        </w:tc>
        <w:tc>
          <w:tcPr>
            <w:tcW w:type="dxa" w:w="1700"/>
            <w:tcMar>
              <w:top w:type="dxa" w:w="70"/>
              <w:left w:type="dxa" w:w="120"/>
              <w:bottom w:type="dxa" w:w="70"/>
              <w:right w:type="dxa" w:w="120"/>
            </w:tcMar>
          </w:tcPr>
          <w:p>
            <w:pPr>
              <w:spacing w:line="250"/>
            </w:pPr>
            <w:r>
              <w:rPr>
                <w:sz w:val="19"/>
                <w:szCs w:val="19"/>
              </w:rPr>
              <w:t xml:space="preserve">text(10)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shuffle_options</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last_used_at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uploaded_by</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created_at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default CURRENT_TIMESTAMP</w:t>
            </w:r>
          </w:p>
        </w:tc>
      </w:tr>
    </w:tbl>
    <w:p>
      <w:pPr>
        <w:pBdr>
          <w:left w:val="single" w:color="C0392B" w:sz="16" w:space="6"/>
        </w:pBdr>
        <w:shd w:fill="FDEDEC" w:val="clear"/>
        <w:spacing w:after="60" w:before="300"/>
      </w:pPr>
      <w:r>
        <w:rPr>
          <w:rFonts w:ascii="Consolas" w:cs="Consolas" w:eastAsia="Consolas" w:hAnsi="Consolas"/>
          <w:b/>
          <w:bCs/>
          <w:color w:val="C0392B"/>
          <w:sz w:val="22"/>
          <w:szCs w:val="22"/>
        </w:rPr>
        <w:t xml:space="preserve">  assessment_configs</w:t>
      </w:r>
    </w:p>
    <w:p>
      <w:pPr>
        <w:spacing w:after="110" w:line="285"/>
      </w:pPr>
      <w:r>
        <w:rPr>
          <w:sz w:val="20"/>
          <w:szCs w:val="20"/>
        </w:rPr>
        <w:t xml:space="preserve">A saved recipe for generating a paper: how many questions, how many coders, the specialty mix and how difficulty is distributed.</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FDEDEC" w:val="clear"/>
            <w:tcMar>
              <w:top w:type="dxa" w:w="80"/>
              <w:left w:type="dxa" w:w="120"/>
              <w:bottom w:type="dxa" w:w="80"/>
              <w:right w:type="dxa" w:w="120"/>
            </w:tcMar>
          </w:tcPr>
          <w:p>
            <w:r>
              <w:rPr>
                <w:b/>
                <w:bCs/>
                <w:color w:val="1F3864"/>
                <w:sz w:val="19"/>
                <w:szCs w:val="19"/>
              </w:rPr>
              <w:t xml:space="preserve">Column</w:t>
            </w:r>
          </w:p>
        </w:tc>
        <w:tc>
          <w:tcPr>
            <w:tcW w:type="dxa" w:w="1700"/>
            <w:shd w:fill="FDEDEC" w:val="clear"/>
            <w:tcMar>
              <w:top w:type="dxa" w:w="80"/>
              <w:left w:type="dxa" w:w="120"/>
              <w:bottom w:type="dxa" w:w="80"/>
              <w:right w:type="dxa" w:w="120"/>
            </w:tcMar>
          </w:tcPr>
          <w:p>
            <w:r>
              <w:rPr>
                <w:b/>
                <w:bCs/>
                <w:color w:val="1F3864"/>
                <w:sz w:val="19"/>
                <w:szCs w:val="19"/>
              </w:rPr>
              <w:t xml:space="preserve">Type</w:t>
            </w:r>
          </w:p>
        </w:tc>
        <w:tc>
          <w:tcPr>
            <w:tcW w:type="dxa" w:w="4560"/>
            <w:shd w:fill="FDEDEC"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name</w:t>
            </w:r>
          </w:p>
        </w:tc>
        <w:tc>
          <w:tcPr>
            <w:tcW w:type="dxa" w:w="1700"/>
            <w:tcMar>
              <w:top w:type="dxa" w:w="70"/>
              <w:left w:type="dxa" w:w="120"/>
              <w:bottom w:type="dxa" w:w="70"/>
              <w:right w:type="dxa" w:w="120"/>
            </w:tcMar>
          </w:tcPr>
          <w:p>
            <w:pPr>
              <w:spacing w:line="250"/>
            </w:pPr>
            <w:r>
              <w:rPr>
                <w:sz w:val="19"/>
                <w:szCs w:val="19"/>
              </w:rPr>
              <w:t xml:space="preserve">text(200)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total_questions</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student_count</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specialty_mix</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difficulty_mode</w:t>
            </w:r>
          </w:p>
        </w:tc>
        <w:tc>
          <w:tcPr>
            <w:tcW w:type="dxa" w:w="1700"/>
            <w:tcMar>
              <w:top w:type="dxa" w:w="70"/>
              <w:left w:type="dxa" w:w="120"/>
              <w:bottom w:type="dxa" w:w="70"/>
              <w:right w:type="dxa" w:w="120"/>
            </w:tcMar>
          </w:tcPr>
          <w:p>
            <w:pPr>
              <w:spacing w:line="250"/>
            </w:pPr>
            <w:r>
              <w:rPr>
                <w:sz w:val="19"/>
                <w:szCs w:val="19"/>
              </w:rPr>
              <w:t xml:space="preserve">text(10)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difficulty_mix</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created_by</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created_at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default CURRENT_TIMESTAMP</w:t>
            </w:r>
          </w:p>
        </w:tc>
      </w:tr>
    </w:tbl>
    <w:p>
      <w:pPr>
        <w:pBdr>
          <w:left w:val="single" w:color="C0392B" w:sz="16" w:space="6"/>
        </w:pBdr>
        <w:shd w:fill="FDEDEC" w:val="clear"/>
        <w:spacing w:after="60" w:before="300"/>
      </w:pPr>
      <w:r>
        <w:rPr>
          <w:rFonts w:ascii="Consolas" w:cs="Consolas" w:eastAsia="Consolas" w:hAnsi="Consolas"/>
          <w:b/>
          <w:bCs/>
          <w:color w:val="C0392B"/>
          <w:sz w:val="22"/>
          <w:szCs w:val="22"/>
        </w:rPr>
        <w:t xml:space="preserve">  generated_assessments</w:t>
      </w:r>
    </w:p>
    <w:p>
      <w:pPr>
        <w:spacing w:after="110" w:line="285"/>
      </w:pPr>
      <w:r>
        <w:rPr>
          <w:sz w:val="20"/>
          <w:szCs w:val="20"/>
        </w:rPr>
        <w:t xml:space="preserve">One paper, issued to a named set of coders on a date. Carries its own pass mark, and show_results_to_coder, which decides whether a coder sees their score on submitting — off unless the trainer turns it on.</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FDEDEC" w:val="clear"/>
            <w:tcMar>
              <w:top w:type="dxa" w:w="80"/>
              <w:left w:type="dxa" w:w="120"/>
              <w:bottom w:type="dxa" w:w="80"/>
              <w:right w:type="dxa" w:w="120"/>
            </w:tcMar>
          </w:tcPr>
          <w:p>
            <w:r>
              <w:rPr>
                <w:b/>
                <w:bCs/>
                <w:color w:val="1F3864"/>
                <w:sz w:val="19"/>
                <w:szCs w:val="19"/>
              </w:rPr>
              <w:t xml:space="preserve">Column</w:t>
            </w:r>
          </w:p>
        </w:tc>
        <w:tc>
          <w:tcPr>
            <w:tcW w:type="dxa" w:w="1700"/>
            <w:shd w:fill="FDEDEC" w:val="clear"/>
            <w:tcMar>
              <w:top w:type="dxa" w:w="80"/>
              <w:left w:type="dxa" w:w="120"/>
              <w:bottom w:type="dxa" w:w="80"/>
              <w:right w:type="dxa" w:w="120"/>
            </w:tcMar>
          </w:tcPr>
          <w:p>
            <w:r>
              <w:rPr>
                <w:b/>
                <w:bCs/>
                <w:color w:val="1F3864"/>
                <w:sz w:val="19"/>
                <w:szCs w:val="19"/>
              </w:rPr>
              <w:t xml:space="preserve">Type</w:t>
            </w:r>
          </w:p>
        </w:tc>
        <w:tc>
          <w:tcPr>
            <w:tcW w:type="dxa" w:w="4560"/>
            <w:shd w:fill="FDEDEC"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config_id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assessment_configs.id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assessment_name</w:t>
            </w:r>
          </w:p>
        </w:tc>
        <w:tc>
          <w:tcPr>
            <w:tcW w:type="dxa" w:w="1700"/>
            <w:tcMar>
              <w:top w:type="dxa" w:w="70"/>
              <w:left w:type="dxa" w:w="120"/>
              <w:bottom w:type="dxa" w:w="70"/>
              <w:right w:type="dxa" w:w="120"/>
            </w:tcMar>
          </w:tcPr>
          <w:p>
            <w:pPr>
              <w:spacing w:line="250"/>
            </w:pPr>
            <w:r>
              <w:rPr>
                <w:sz w:val="19"/>
                <w:szCs w:val="19"/>
              </w:rPr>
              <w:t xml:space="preserve">text(200)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batch_name</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student_count</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generated_by</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generated_at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default CURRENT_TIMESTAMP</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randomisation_stats</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is_standalone</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pass_threshold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show_results_to_coder</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w:t>
            </w:r>
          </w:p>
        </w:tc>
      </w:tr>
    </w:tbl>
    <w:p>
      <w:pPr>
        <w:pBdr>
          <w:left w:val="single" w:color="C0392B" w:sz="16" w:space="6"/>
        </w:pBdr>
        <w:shd w:fill="FDEDEC" w:val="clear"/>
        <w:spacing w:after="60" w:before="300"/>
      </w:pPr>
      <w:r>
        <w:rPr>
          <w:rFonts w:ascii="Consolas" w:cs="Consolas" w:eastAsia="Consolas" w:hAnsi="Consolas"/>
          <w:b/>
          <w:bCs/>
          <w:color w:val="C0392B"/>
          <w:sz w:val="22"/>
          <w:szCs w:val="22"/>
        </w:rPr>
        <w:t xml:space="preserve">  generated_assessment_students</w:t>
      </w:r>
    </w:p>
    <w:p>
      <w:pPr>
        <w:spacing w:after="110" w:line="285"/>
      </w:pPr>
      <w:r>
        <w:rPr>
          <w:sz w:val="20"/>
          <w:szCs w:val="20"/>
        </w:rPr>
        <w:t xml:space="preserve">One coder's individual paper, with their questions frozen at generation.</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FDEDEC" w:val="clear"/>
            <w:tcMar>
              <w:top w:type="dxa" w:w="80"/>
              <w:left w:type="dxa" w:w="120"/>
              <w:bottom w:type="dxa" w:w="80"/>
              <w:right w:type="dxa" w:w="120"/>
            </w:tcMar>
          </w:tcPr>
          <w:p>
            <w:r>
              <w:rPr>
                <w:b/>
                <w:bCs/>
                <w:color w:val="1F3864"/>
                <w:sz w:val="19"/>
                <w:szCs w:val="19"/>
              </w:rPr>
              <w:t xml:space="preserve">Column</w:t>
            </w:r>
          </w:p>
        </w:tc>
        <w:tc>
          <w:tcPr>
            <w:tcW w:type="dxa" w:w="1700"/>
            <w:shd w:fill="FDEDEC" w:val="clear"/>
            <w:tcMar>
              <w:top w:type="dxa" w:w="80"/>
              <w:left w:type="dxa" w:w="120"/>
              <w:bottom w:type="dxa" w:w="80"/>
              <w:right w:type="dxa" w:w="120"/>
            </w:tcMar>
          </w:tcPr>
          <w:p>
            <w:r>
              <w:rPr>
                <w:b/>
                <w:bCs/>
                <w:color w:val="1F3864"/>
                <w:sz w:val="19"/>
                <w:szCs w:val="19"/>
              </w:rPr>
              <w:t xml:space="preserve">Type</w:t>
            </w:r>
          </w:p>
        </w:tc>
        <w:tc>
          <w:tcPr>
            <w:tcW w:type="dxa" w:w="4560"/>
            <w:shd w:fill="FDEDEC"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assessment_id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generated_assessments.id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student_label</w:t>
            </w:r>
          </w:p>
        </w:tc>
        <w:tc>
          <w:tcPr>
            <w:tcW w:type="dxa" w:w="1700"/>
            <w:tcMar>
              <w:top w:type="dxa" w:w="70"/>
              <w:left w:type="dxa" w:w="120"/>
              <w:bottom w:type="dxa" w:w="70"/>
              <w:right w:type="dxa" w:w="120"/>
            </w:tcMar>
          </w:tcPr>
          <w:p>
            <w:pPr>
              <w:spacing w:line="250"/>
            </w:pPr>
            <w:r>
              <w:rPr>
                <w:sz w:val="19"/>
                <w:szCs w:val="19"/>
              </w:rPr>
              <w:t xml:space="preserve">text(50)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questions_json</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required</w:t>
            </w:r>
          </w:p>
        </w:tc>
      </w:tr>
    </w:tbl>
    <w:p>
      <w:pPr>
        <w:pBdr>
          <w:left w:val="single" w:color="C0392B" w:sz="16" w:space="6"/>
        </w:pBdr>
        <w:shd w:fill="FDEDEC" w:val="clear"/>
        <w:spacing w:after="60" w:before="300"/>
      </w:pPr>
      <w:r>
        <w:rPr>
          <w:rFonts w:ascii="Consolas" w:cs="Consolas" w:eastAsia="Consolas" w:hAnsi="Consolas"/>
          <w:b/>
          <w:bCs/>
          <w:color w:val="C0392B"/>
          <w:sz w:val="22"/>
          <w:szCs w:val="22"/>
        </w:rPr>
        <w:t xml:space="preserve">  assessment_sessions</w:t>
      </w:r>
    </w:p>
    <w:p>
      <w:pPr>
        <w:spacing w:after="110" w:line="285"/>
      </w:pPr>
      <w:r>
        <w:rPr>
          <w:sz w:val="20"/>
          <w:szCs w:val="20"/>
        </w:rPr>
        <w:t xml:space="preserve">One session = one coder taking one generated assessment.</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FDEDEC" w:val="clear"/>
            <w:tcMar>
              <w:top w:type="dxa" w:w="80"/>
              <w:left w:type="dxa" w:w="120"/>
              <w:bottom w:type="dxa" w:w="80"/>
              <w:right w:type="dxa" w:w="120"/>
            </w:tcMar>
          </w:tcPr>
          <w:p>
            <w:r>
              <w:rPr>
                <w:b/>
                <w:bCs/>
                <w:color w:val="1F3864"/>
                <w:sz w:val="19"/>
                <w:szCs w:val="19"/>
              </w:rPr>
              <w:t xml:space="preserve">Column</w:t>
            </w:r>
          </w:p>
        </w:tc>
        <w:tc>
          <w:tcPr>
            <w:tcW w:type="dxa" w:w="1700"/>
            <w:shd w:fill="FDEDEC" w:val="clear"/>
            <w:tcMar>
              <w:top w:type="dxa" w:w="80"/>
              <w:left w:type="dxa" w:w="120"/>
              <w:bottom w:type="dxa" w:w="80"/>
              <w:right w:type="dxa" w:w="120"/>
            </w:tcMar>
          </w:tcPr>
          <w:p>
            <w:r>
              <w:rPr>
                <w:b/>
                <w:bCs/>
                <w:color w:val="1F3864"/>
                <w:sz w:val="19"/>
                <w:szCs w:val="19"/>
              </w:rPr>
              <w:t xml:space="preserve">Type</w:t>
            </w:r>
          </w:p>
        </w:tc>
        <w:tc>
          <w:tcPr>
            <w:tcW w:type="dxa" w:w="4560"/>
            <w:shd w:fill="FDEDEC"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session_token</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assessment_id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generated_assessments.id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coder_name</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employee_id</w:t>
            </w:r>
          </w:p>
        </w:tc>
        <w:tc>
          <w:tcPr>
            <w:tcW w:type="dxa" w:w="1700"/>
            <w:tcMar>
              <w:top w:type="dxa" w:w="70"/>
              <w:left w:type="dxa" w:w="120"/>
              <w:bottom w:type="dxa" w:w="70"/>
              <w:right w:type="dxa" w:w="120"/>
            </w:tcMar>
          </w:tcPr>
          <w:p>
            <w:pPr>
              <w:spacing w:line="250"/>
            </w:pPr>
            <w:r>
              <w:rPr>
                <w:sz w:val="19"/>
                <w:szCs w:val="19"/>
              </w:rPr>
              <w:t xml:space="preserve">text(50)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duration_minutes</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expires_at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student_slot_id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generated_assessment_students.id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started_at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time_limit_ends_at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submitted_at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auto_submitted</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status</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last_saved_at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created_at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default CURRENT_TIMESTAMP</w:t>
            </w:r>
          </w:p>
        </w:tc>
      </w:tr>
    </w:tbl>
    <w:p>
      <w:pPr>
        <w:pBdr>
          <w:left w:val="single" w:color="C0392B" w:sz="16" w:space="6"/>
        </w:pBdr>
        <w:shd w:fill="FDEDEC" w:val="clear"/>
        <w:spacing w:after="60" w:before="300"/>
      </w:pPr>
      <w:r>
        <w:rPr>
          <w:rFonts w:ascii="Consolas" w:cs="Consolas" w:eastAsia="Consolas" w:hAnsi="Consolas"/>
          <w:b/>
          <w:bCs/>
          <w:color w:val="C0392B"/>
          <w:sz w:val="22"/>
          <w:szCs w:val="22"/>
        </w:rPr>
        <w:t xml:space="preserve">  assessment_responses</w:t>
      </w:r>
    </w:p>
    <w:p>
      <w:pPr>
        <w:spacing w:after="110" w:line="285"/>
      </w:pPr>
      <w:r>
        <w:rPr>
          <w:sz w:val="20"/>
          <w:szCs w:val="20"/>
        </w:rPr>
        <w:t xml:space="preserve">One row per question answered by a coder — upserted on each answer selection.</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FDEDEC" w:val="clear"/>
            <w:tcMar>
              <w:top w:type="dxa" w:w="80"/>
              <w:left w:type="dxa" w:w="120"/>
              <w:bottom w:type="dxa" w:w="80"/>
              <w:right w:type="dxa" w:w="120"/>
            </w:tcMar>
          </w:tcPr>
          <w:p>
            <w:r>
              <w:rPr>
                <w:b/>
                <w:bCs/>
                <w:color w:val="1F3864"/>
                <w:sz w:val="19"/>
                <w:szCs w:val="19"/>
              </w:rPr>
              <w:t xml:space="preserve">Column</w:t>
            </w:r>
          </w:p>
        </w:tc>
        <w:tc>
          <w:tcPr>
            <w:tcW w:type="dxa" w:w="1700"/>
            <w:shd w:fill="FDEDEC" w:val="clear"/>
            <w:tcMar>
              <w:top w:type="dxa" w:w="80"/>
              <w:left w:type="dxa" w:w="120"/>
              <w:bottom w:type="dxa" w:w="80"/>
              <w:right w:type="dxa" w:w="120"/>
            </w:tcMar>
          </w:tcPr>
          <w:p>
            <w:r>
              <w:rPr>
                <w:b/>
                <w:bCs/>
                <w:color w:val="1F3864"/>
                <w:sz w:val="19"/>
                <w:szCs w:val="19"/>
              </w:rPr>
              <w:t xml:space="preserve">Type</w:t>
            </w:r>
          </w:p>
        </w:tc>
        <w:tc>
          <w:tcPr>
            <w:tcW w:type="dxa" w:w="4560"/>
            <w:shd w:fill="FDEDEC"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session_id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assessment_sessions.id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question_index</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question_id</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selected_answer</w:t>
            </w:r>
          </w:p>
        </w:tc>
        <w:tc>
          <w:tcPr>
            <w:tcW w:type="dxa" w:w="1700"/>
            <w:tcMar>
              <w:top w:type="dxa" w:w="70"/>
              <w:left w:type="dxa" w:w="120"/>
              <w:bottom w:type="dxa" w:w="70"/>
              <w:right w:type="dxa" w:w="120"/>
            </w:tcMar>
          </w:tcPr>
          <w:p>
            <w:pPr>
              <w:spacing w:line="250"/>
            </w:pPr>
            <w:r>
              <w:rPr>
                <w:sz w:val="19"/>
                <w:szCs w:val="19"/>
              </w:rPr>
              <w:t xml:space="preserve">text(1)</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is_correct</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override_is_correct</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override_reason</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override_by</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override_at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answered_at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
            </w:r>
          </w:p>
        </w:tc>
      </w:tr>
    </w:tbl>
    <w:p>
      <w:pPr>
        <w:pBdr>
          <w:left w:val="single" w:color="C0392B" w:sz="16" w:space="6"/>
        </w:pBdr>
        <w:shd w:fill="FDEDEC" w:val="clear"/>
        <w:spacing w:after="60" w:before="300"/>
      </w:pPr>
      <w:r>
        <w:rPr>
          <w:rFonts w:ascii="Consolas" w:cs="Consolas" w:eastAsia="Consolas" w:hAnsi="Consolas"/>
          <w:b/>
          <w:bCs/>
          <w:color w:val="C0392B"/>
          <w:sz w:val="22"/>
          <w:szCs w:val="22"/>
        </w:rPr>
        <w:t xml:space="preserve">  assessment_results</w:t>
      </w:r>
    </w:p>
    <w:p>
      <w:pPr>
        <w:spacing w:after="110" w:line="285"/>
      </w:pPr>
      <w:r>
        <w:rPr>
          <w:sz w:val="20"/>
          <w:szCs w:val="20"/>
        </w:rPr>
        <w:t xml:space="preserve">Computed once on final submission.</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FDEDEC" w:val="clear"/>
            <w:tcMar>
              <w:top w:type="dxa" w:w="80"/>
              <w:left w:type="dxa" w:w="120"/>
              <w:bottom w:type="dxa" w:w="80"/>
              <w:right w:type="dxa" w:w="120"/>
            </w:tcMar>
          </w:tcPr>
          <w:p>
            <w:r>
              <w:rPr>
                <w:b/>
                <w:bCs/>
                <w:color w:val="1F3864"/>
                <w:sz w:val="19"/>
                <w:szCs w:val="19"/>
              </w:rPr>
              <w:t xml:space="preserve">Column</w:t>
            </w:r>
          </w:p>
        </w:tc>
        <w:tc>
          <w:tcPr>
            <w:tcW w:type="dxa" w:w="1700"/>
            <w:shd w:fill="FDEDEC" w:val="clear"/>
            <w:tcMar>
              <w:top w:type="dxa" w:w="80"/>
              <w:left w:type="dxa" w:w="120"/>
              <w:bottom w:type="dxa" w:w="80"/>
              <w:right w:type="dxa" w:w="120"/>
            </w:tcMar>
          </w:tcPr>
          <w:p>
            <w:r>
              <w:rPr>
                <w:b/>
                <w:bCs/>
                <w:color w:val="1F3864"/>
                <w:sz w:val="19"/>
                <w:szCs w:val="19"/>
              </w:rPr>
              <w:t xml:space="preserve">Type</w:t>
            </w:r>
          </w:p>
        </w:tc>
        <w:tc>
          <w:tcPr>
            <w:tcW w:type="dxa" w:w="4560"/>
            <w:shd w:fill="FDEDEC"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session_id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assessment_sessions.id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total_questions</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correct_count</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score_pct</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time_taken_seconds</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submitted_at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default CURRENT_TIMESTAMP</w:t>
            </w:r>
          </w:p>
        </w:tc>
      </w:tr>
    </w:tbl>
    <w:p>
      <w:pPr>
        <w:pBdr>
          <w:left w:val="single" w:color="C0392B" w:sz="16" w:space="6"/>
        </w:pBdr>
        <w:shd w:fill="FDEDEC" w:val="clear"/>
        <w:spacing w:after="60" w:before="300"/>
      </w:pPr>
      <w:r>
        <w:rPr>
          <w:rFonts w:ascii="Consolas" w:cs="Consolas" w:eastAsia="Consolas" w:hAnsi="Consolas"/>
          <w:b/>
          <w:bCs/>
          <w:color w:val="C0392B"/>
          <w:sz w:val="22"/>
          <w:szCs w:val="22"/>
        </w:rPr>
        <w:t xml:space="preserve">  assessment_audit_log</w:t>
      </w:r>
    </w:p>
    <w:p>
      <w:pPr>
        <w:spacing w:after="110" w:line="285"/>
      </w:pPr>
      <w:r>
        <w:rPr>
          <w:sz w:val="20"/>
          <w:szCs w:val="20"/>
        </w:rPr>
        <w:t xml:space="preserve">Trainer actions on the assessment module that change a record or a result: deleting an assessment, correcting a graded answer, bulk question changes.</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FDEDEC" w:val="clear"/>
            <w:tcMar>
              <w:top w:type="dxa" w:w="80"/>
              <w:left w:type="dxa" w:w="120"/>
              <w:bottom w:type="dxa" w:w="80"/>
              <w:right w:type="dxa" w:w="120"/>
            </w:tcMar>
          </w:tcPr>
          <w:p>
            <w:r>
              <w:rPr>
                <w:b/>
                <w:bCs/>
                <w:color w:val="1F3864"/>
                <w:sz w:val="19"/>
                <w:szCs w:val="19"/>
              </w:rPr>
              <w:t xml:space="preserve">Column</w:t>
            </w:r>
          </w:p>
        </w:tc>
        <w:tc>
          <w:tcPr>
            <w:tcW w:type="dxa" w:w="1700"/>
            <w:shd w:fill="FDEDEC" w:val="clear"/>
            <w:tcMar>
              <w:top w:type="dxa" w:w="80"/>
              <w:left w:type="dxa" w:w="120"/>
              <w:bottom w:type="dxa" w:w="80"/>
              <w:right w:type="dxa" w:w="120"/>
            </w:tcMar>
          </w:tcPr>
          <w:p>
            <w:r>
              <w:rPr>
                <w:b/>
                <w:bCs/>
                <w:color w:val="1F3864"/>
                <w:sz w:val="19"/>
                <w:szCs w:val="19"/>
              </w:rPr>
              <w:t xml:space="preserve">Type</w:t>
            </w:r>
          </w:p>
        </w:tc>
        <w:tc>
          <w:tcPr>
            <w:tcW w:type="dxa" w:w="4560"/>
            <w:shd w:fill="FDEDEC"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trainer_name</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action</w:t>
            </w:r>
          </w:p>
        </w:tc>
        <w:tc>
          <w:tcPr>
            <w:tcW w:type="dxa" w:w="1700"/>
            <w:tcMar>
              <w:top w:type="dxa" w:w="70"/>
              <w:left w:type="dxa" w:w="120"/>
              <w:bottom w:type="dxa" w:w="70"/>
              <w:right w:type="dxa" w:w="120"/>
            </w:tcMar>
          </w:tcPr>
          <w:p>
            <w:pPr>
              <w:spacing w:line="250"/>
            </w:pPr>
            <w:r>
              <w:rPr>
                <w:sz w:val="19"/>
                <w:szCs w:val="19"/>
              </w:rPr>
              <w:t xml:space="preserve">text(50)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specialty</w:t>
            </w:r>
          </w:p>
        </w:tc>
        <w:tc>
          <w:tcPr>
            <w:tcW w:type="dxa" w:w="1700"/>
            <w:tcMar>
              <w:top w:type="dxa" w:w="70"/>
              <w:left w:type="dxa" w:w="120"/>
              <w:bottom w:type="dxa" w:w="70"/>
              <w:right w:type="dxa" w:w="120"/>
            </w:tcMar>
          </w:tcPr>
          <w:p>
            <w:pPr>
              <w:spacing w:line="250"/>
            </w:pPr>
            <w:r>
              <w:rPr>
                <w:sz w:val="19"/>
                <w:szCs w:val="19"/>
              </w:rPr>
              <w:t xml:space="preserve">text(50)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details</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created_at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default CURRENT_TIMESTAMP</w:t>
            </w:r>
          </w:p>
        </w:tc>
      </w:tr>
    </w:tbl>
    <w:p>
      <w:r>
        <w:br w:type="page"/>
      </w:r>
    </w:p>
    <w:p>
      <w:pPr>
        <w:pStyle w:val="Heading2"/>
        <w:spacing w:after="130" w:before="300"/>
      </w:pPr>
      <w:r>
        <w:rPr>
          <w:b/>
          <w:bCs/>
          <w:color w:val="1F3864"/>
          <w:sz w:val="24"/>
          <w:szCs w:val="24"/>
        </w:rPr>
        <w:t xml:space="preserve">5.6  Auditor</w:t>
      </w:r>
    </w:p>
    <w:p>
      <w:pPr>
        <w:pBdr>
          <w:left w:val="single" w:color="9333EA" w:sz="16" w:space="6"/>
        </w:pBdr>
        <w:shd w:fill="F5F0FD" w:val="clear"/>
        <w:spacing w:after="60" w:before="300"/>
      </w:pPr>
      <w:r>
        <w:rPr>
          <w:rFonts w:ascii="Consolas" w:cs="Consolas" w:eastAsia="Consolas" w:hAnsi="Consolas"/>
          <w:b/>
          <w:bCs/>
          <w:color w:val="9333EA"/>
          <w:sz w:val="22"/>
          <w:szCs w:val="22"/>
        </w:rPr>
        <w:t xml:space="preserve">  audit_batches</w:t>
      </w:r>
    </w:p>
    <w:p>
      <w:pPr>
        <w:spacing w:after="110" w:line="285"/>
      </w:pPr>
      <w:r>
        <w:rPr>
          <w:sz w:val="20"/>
          <w:szCs w:val="20"/>
        </w:rPr>
        <w:t xml:space="preserve">A cohort of auditors working a set of pre-coded charts. Holds the allocation mode, the clean/authored/generated quotas and whether auditors may see their own results.</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F5F0FD" w:val="clear"/>
            <w:tcMar>
              <w:top w:type="dxa" w:w="80"/>
              <w:left w:type="dxa" w:w="120"/>
              <w:bottom w:type="dxa" w:w="80"/>
              <w:right w:type="dxa" w:w="120"/>
            </w:tcMar>
          </w:tcPr>
          <w:p>
            <w:r>
              <w:rPr>
                <w:b/>
                <w:bCs/>
                <w:color w:val="1F3864"/>
                <w:sz w:val="19"/>
                <w:szCs w:val="19"/>
              </w:rPr>
              <w:t xml:space="preserve">Column</w:t>
            </w:r>
          </w:p>
        </w:tc>
        <w:tc>
          <w:tcPr>
            <w:tcW w:type="dxa" w:w="1700"/>
            <w:shd w:fill="F5F0FD" w:val="clear"/>
            <w:tcMar>
              <w:top w:type="dxa" w:w="80"/>
              <w:left w:type="dxa" w:w="120"/>
              <w:bottom w:type="dxa" w:w="80"/>
              <w:right w:type="dxa" w:w="120"/>
            </w:tcMar>
          </w:tcPr>
          <w:p>
            <w:r>
              <w:rPr>
                <w:b/>
                <w:bCs/>
                <w:color w:val="1F3864"/>
                <w:sz w:val="19"/>
                <w:szCs w:val="19"/>
              </w:rPr>
              <w:t xml:space="preserve">Type</w:t>
            </w:r>
          </w:p>
        </w:tc>
        <w:tc>
          <w:tcPr>
            <w:tcW w:type="dxa" w:w="4560"/>
            <w:shd w:fill="F5F0FD"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name</w:t>
            </w:r>
          </w:p>
        </w:tc>
        <w:tc>
          <w:tcPr>
            <w:tcW w:type="dxa" w:w="1700"/>
            <w:tcMar>
              <w:top w:type="dxa" w:w="70"/>
              <w:left w:type="dxa" w:w="120"/>
              <w:bottom w:type="dxa" w:w="70"/>
              <w:right w:type="dxa" w:w="120"/>
            </w:tcMar>
          </w:tcPr>
          <w:p>
            <w:pPr>
              <w:spacing w:line="250"/>
            </w:pPr>
            <w:r>
              <w:rPr>
                <w:sz w:val="19"/>
                <w:szCs w:val="19"/>
              </w:rPr>
              <w:t xml:space="preserve">text(200)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specialty</w:t>
            </w:r>
          </w:p>
        </w:tc>
        <w:tc>
          <w:tcPr>
            <w:tcW w:type="dxa" w:w="1700"/>
            <w:tcMar>
              <w:top w:type="dxa" w:w="70"/>
              <w:left w:type="dxa" w:w="120"/>
              <w:bottom w:type="dxa" w:w="70"/>
              <w:right w:type="dxa" w:w="120"/>
            </w:tcMar>
          </w:tcPr>
          <w:p>
            <w:pPr>
              <w:spacing w:line="250"/>
            </w:pPr>
            <w:r>
              <w:rPr>
                <w:sz w:val="19"/>
                <w:szCs w:val="19"/>
              </w:rPr>
              <w:t xml:space="preserve">text(14)</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categories</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difficulties</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charts_per_auditor</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status</w:t>
            </w:r>
          </w:p>
        </w:tc>
        <w:tc>
          <w:tcPr>
            <w:tcW w:type="dxa" w:w="1700"/>
            <w:tcMar>
              <w:top w:type="dxa" w:w="70"/>
              <w:left w:type="dxa" w:w="120"/>
              <w:bottom w:type="dxa" w:w="70"/>
              <w:right w:type="dxa" w:w="120"/>
            </w:tcMar>
          </w:tcPr>
          <w:p>
            <w:pPr>
              <w:spacing w:line="250"/>
            </w:pPr>
            <w:r>
              <w:rPr>
                <w:sz w:val="19"/>
                <w:szCs w:val="19"/>
              </w:rPr>
              <w:t xml:space="preserve">text(6)</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allocation_mode</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quota_clean</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quota_manual</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quota_auto</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clean_share</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difficulty_tier</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show_results_to_auditor</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created_by</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created_at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default CURRENT_TIMESTAMP</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closed_at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closed_by</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force_closed</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force_close_reason</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notes</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tags</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
            </w:r>
          </w:p>
        </w:tc>
      </w:tr>
    </w:tbl>
    <w:p>
      <w:pPr>
        <w:pBdr>
          <w:left w:val="single" w:color="9333EA" w:sz="16" w:space="6"/>
        </w:pBdr>
        <w:shd w:fill="F5F0FD" w:val="clear"/>
        <w:spacing w:after="60" w:before="300"/>
      </w:pPr>
      <w:r>
        <w:rPr>
          <w:rFonts w:ascii="Consolas" w:cs="Consolas" w:eastAsia="Consolas" w:hAnsi="Consolas"/>
          <w:b/>
          <w:bCs/>
          <w:color w:val="9333EA"/>
          <w:sz w:val="22"/>
          <w:szCs w:val="22"/>
        </w:rPr>
        <w:t xml:space="preserve">  audit_batch_auditors</w:t>
      </w:r>
    </w:p>
    <w:p>
      <w:pPr>
        <w:spacing w:after="110" w:line="285"/>
      </w:pPr>
      <w:r>
        <w:rPr>
          <w:sz w:val="20"/>
          <w:szCs w:val="20"/>
        </w:rPr>
        <w:t xml:space="preserve">One auditor's membership of an audit batch. The roster, separate from any particular allocation.</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F5F0FD" w:val="clear"/>
            <w:tcMar>
              <w:top w:type="dxa" w:w="80"/>
              <w:left w:type="dxa" w:w="120"/>
              <w:bottom w:type="dxa" w:w="80"/>
              <w:right w:type="dxa" w:w="120"/>
            </w:tcMar>
          </w:tcPr>
          <w:p>
            <w:r>
              <w:rPr>
                <w:b/>
                <w:bCs/>
                <w:color w:val="1F3864"/>
                <w:sz w:val="19"/>
                <w:szCs w:val="19"/>
              </w:rPr>
              <w:t xml:space="preserve">Column</w:t>
            </w:r>
          </w:p>
        </w:tc>
        <w:tc>
          <w:tcPr>
            <w:tcW w:type="dxa" w:w="1700"/>
            <w:shd w:fill="F5F0FD" w:val="clear"/>
            <w:tcMar>
              <w:top w:type="dxa" w:w="80"/>
              <w:left w:type="dxa" w:w="120"/>
              <w:bottom w:type="dxa" w:w="80"/>
              <w:right w:type="dxa" w:w="120"/>
            </w:tcMar>
          </w:tcPr>
          <w:p>
            <w:r>
              <w:rPr>
                <w:b/>
                <w:bCs/>
                <w:color w:val="1F3864"/>
                <w:sz w:val="19"/>
                <w:szCs w:val="19"/>
              </w:rPr>
              <w:t xml:space="preserve">Type</w:t>
            </w:r>
          </w:p>
        </w:tc>
        <w:tc>
          <w:tcPr>
            <w:tcW w:type="dxa" w:w="4560"/>
            <w:shd w:fill="F5F0FD"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batch_id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audit_batches.id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auditor_name</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emp_id</w:t>
            </w:r>
          </w:p>
        </w:tc>
        <w:tc>
          <w:tcPr>
            <w:tcW w:type="dxa" w:w="1700"/>
            <w:tcMar>
              <w:top w:type="dxa" w:w="70"/>
              <w:left w:type="dxa" w:w="120"/>
              <w:bottom w:type="dxa" w:w="70"/>
              <w:right w:type="dxa" w:w="120"/>
            </w:tcMar>
          </w:tcPr>
          <w:p>
            <w:pPr>
              <w:spacing w:line="250"/>
            </w:pPr>
            <w:r>
              <w:rPr>
                <w:sz w:val="19"/>
                <w:szCs w:val="19"/>
              </w:rPr>
              <w:t xml:space="preserve">text(50)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created_at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default CURRENT_TIMESTAMP</w:t>
            </w:r>
          </w:p>
        </w:tc>
      </w:tr>
    </w:tbl>
    <w:p>
      <w:pPr>
        <w:pBdr>
          <w:left w:val="single" w:color="9333EA" w:sz="16" w:space="6"/>
        </w:pBdr>
        <w:shd w:fill="F5F0FD" w:val="clear"/>
        <w:spacing w:after="60" w:before="300"/>
      </w:pPr>
      <w:r>
        <w:rPr>
          <w:rFonts w:ascii="Consolas" w:cs="Consolas" w:eastAsia="Consolas" w:hAnsi="Consolas"/>
          <w:b/>
          <w:bCs/>
          <w:color w:val="9333EA"/>
          <w:sz w:val="22"/>
          <w:szCs w:val="22"/>
        </w:rPr>
        <w:t xml:space="preserve">  audit_allocation_cycles</w:t>
      </w:r>
    </w:p>
    <w:p>
      <w:pPr>
        <w:spacing w:after="110" w:line="285"/>
      </w:pPr>
      <w:r>
        <w:rPr>
          <w:sz w:val="20"/>
          <w:szCs w:val="20"/>
        </w:rPr>
        <w:t xml:space="preserve">One run of the allocator over a batch. A batch may be allocated repeatedly; each cycle issues a fresh set of charts and access codes.</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F5F0FD" w:val="clear"/>
            <w:tcMar>
              <w:top w:type="dxa" w:w="80"/>
              <w:left w:type="dxa" w:w="120"/>
              <w:bottom w:type="dxa" w:w="80"/>
              <w:right w:type="dxa" w:w="120"/>
            </w:tcMar>
          </w:tcPr>
          <w:p>
            <w:r>
              <w:rPr>
                <w:b/>
                <w:bCs/>
                <w:color w:val="1F3864"/>
                <w:sz w:val="19"/>
                <w:szCs w:val="19"/>
              </w:rPr>
              <w:t xml:space="preserve">Column</w:t>
            </w:r>
          </w:p>
        </w:tc>
        <w:tc>
          <w:tcPr>
            <w:tcW w:type="dxa" w:w="1700"/>
            <w:shd w:fill="F5F0FD" w:val="clear"/>
            <w:tcMar>
              <w:top w:type="dxa" w:w="80"/>
              <w:left w:type="dxa" w:w="120"/>
              <w:bottom w:type="dxa" w:w="80"/>
              <w:right w:type="dxa" w:w="120"/>
            </w:tcMar>
          </w:tcPr>
          <w:p>
            <w:r>
              <w:rPr>
                <w:b/>
                <w:bCs/>
                <w:color w:val="1F3864"/>
                <w:sz w:val="19"/>
                <w:szCs w:val="19"/>
              </w:rPr>
              <w:t xml:space="preserve">Type</w:t>
            </w:r>
          </w:p>
        </w:tc>
        <w:tc>
          <w:tcPr>
            <w:tcW w:type="dxa" w:w="4560"/>
            <w:shd w:fill="F5F0FD"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batch_id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audit_batches.id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cycle_number</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run_at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default CURRENT_TIMESTAMP</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run_by</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charts_allocated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pool_notes</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
            </w:r>
          </w:p>
        </w:tc>
      </w:tr>
    </w:tbl>
    <w:p>
      <w:pPr>
        <w:pBdr>
          <w:left w:val="single" w:color="9333EA" w:sz="16" w:space="6"/>
        </w:pBdr>
        <w:shd w:fill="F5F0FD" w:val="clear"/>
        <w:spacing w:after="60" w:before="300"/>
      </w:pPr>
      <w:r>
        <w:rPr>
          <w:rFonts w:ascii="Consolas" w:cs="Consolas" w:eastAsia="Consolas" w:hAnsi="Consolas"/>
          <w:b/>
          <w:bCs/>
          <w:color w:val="9333EA"/>
          <w:sz w:val="22"/>
          <w:szCs w:val="22"/>
        </w:rPr>
        <w:t xml:space="preserve">  audit_assignments</w:t>
      </w:r>
    </w:p>
    <w:p>
      <w:pPr>
        <w:spacing w:after="110" w:line="285"/>
      </w:pPr>
      <w:r>
        <w:rPr>
          <w:sz w:val="20"/>
          <w:szCs w:val="20"/>
        </w:rPr>
        <w:t xml:space="preserve">One chart handed to one auditor in one cycle. Carries the frozen claim the auditor sees and the ground truth of every error introduced into it — this row IS the answer key for that encounter.</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F5F0FD" w:val="clear"/>
            <w:tcMar>
              <w:top w:type="dxa" w:w="80"/>
              <w:left w:type="dxa" w:w="120"/>
              <w:bottom w:type="dxa" w:w="80"/>
              <w:right w:type="dxa" w:w="120"/>
            </w:tcMar>
          </w:tcPr>
          <w:p>
            <w:r>
              <w:rPr>
                <w:b/>
                <w:bCs/>
                <w:color w:val="1F3864"/>
                <w:sz w:val="19"/>
                <w:szCs w:val="19"/>
              </w:rPr>
              <w:t xml:space="preserve">Column</w:t>
            </w:r>
          </w:p>
        </w:tc>
        <w:tc>
          <w:tcPr>
            <w:tcW w:type="dxa" w:w="1700"/>
            <w:shd w:fill="F5F0FD" w:val="clear"/>
            <w:tcMar>
              <w:top w:type="dxa" w:w="80"/>
              <w:left w:type="dxa" w:w="120"/>
              <w:bottom w:type="dxa" w:w="80"/>
              <w:right w:type="dxa" w:w="120"/>
            </w:tcMar>
          </w:tcPr>
          <w:p>
            <w:r>
              <w:rPr>
                <w:b/>
                <w:bCs/>
                <w:color w:val="1F3864"/>
                <w:sz w:val="19"/>
                <w:szCs w:val="19"/>
              </w:rPr>
              <w:t xml:space="preserve">Type</w:t>
            </w:r>
          </w:p>
        </w:tc>
        <w:tc>
          <w:tcPr>
            <w:tcW w:type="dxa" w:w="4560"/>
            <w:shd w:fill="F5F0FD"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batch_id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audit_batches.id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cycle_id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audit_allocation_cycles.id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auditor_name</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emp_id</w:t>
            </w:r>
          </w:p>
        </w:tc>
        <w:tc>
          <w:tcPr>
            <w:tcW w:type="dxa" w:w="1700"/>
            <w:tcMar>
              <w:top w:type="dxa" w:w="70"/>
              <w:left w:type="dxa" w:w="120"/>
              <w:bottom w:type="dxa" w:w="70"/>
              <w:right w:type="dxa" w:w="120"/>
            </w:tcMar>
          </w:tcPr>
          <w:p>
            <w:pPr>
              <w:spacing w:line="250"/>
            </w:pPr>
            <w:r>
              <w:rPr>
                <w:sz w:val="19"/>
                <w:szCs w:val="19"/>
              </w:rPr>
              <w:t xml:space="preserve">text(50)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chart_id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charts.id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specialty</w:t>
            </w:r>
          </w:p>
        </w:tc>
        <w:tc>
          <w:tcPr>
            <w:tcW w:type="dxa" w:w="1700"/>
            <w:tcMar>
              <w:top w:type="dxa" w:w="70"/>
              <w:left w:type="dxa" w:w="120"/>
              <w:bottom w:type="dxa" w:w="70"/>
              <w:right w:type="dxa" w:w="120"/>
            </w:tcMar>
          </w:tcPr>
          <w:p>
            <w:pPr>
              <w:spacing w:line="250"/>
            </w:pPr>
            <w:r>
              <w:rPr>
                <w:sz w:val="19"/>
                <w:szCs w:val="19"/>
              </w:rPr>
              <w:t xml:space="preserve">text(14)</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source</w:t>
            </w:r>
          </w:p>
        </w:tc>
        <w:tc>
          <w:tcPr>
            <w:tcW w:type="dxa" w:w="1700"/>
            <w:tcMar>
              <w:top w:type="dxa" w:w="70"/>
              <w:left w:type="dxa" w:w="120"/>
              <w:bottom w:type="dxa" w:w="70"/>
              <w:right w:type="dxa" w:w="120"/>
            </w:tcMar>
          </w:tcPr>
          <w:p>
            <w:pPr>
              <w:spacing w:line="250"/>
            </w:pPr>
            <w:r>
              <w:rPr>
                <w:sz w:val="19"/>
                <w:szCs w:val="19"/>
              </w:rPr>
              <w:t xml:space="preserve">text(6)</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set_id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audit_key_sets.id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seed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claim</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ground_truth</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query_expected</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opened_at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created_at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default CURRENT_TIMESTAMP</w:t>
            </w:r>
          </w:p>
        </w:tc>
      </w:tr>
    </w:tbl>
    <w:p>
      <w:pPr>
        <w:pBdr>
          <w:left w:val="single" w:color="9333EA" w:sz="16" w:space="6"/>
        </w:pBdr>
        <w:shd w:fill="F5F0FD" w:val="clear"/>
        <w:spacing w:after="60" w:before="300"/>
      </w:pPr>
      <w:r>
        <w:rPr>
          <w:rFonts w:ascii="Consolas" w:cs="Consolas" w:eastAsia="Consolas" w:hAnsi="Consolas"/>
          <w:b/>
          <w:bCs/>
          <w:color w:val="9333EA"/>
          <w:sz w:val="22"/>
          <w:szCs w:val="22"/>
        </w:rPr>
        <w:t xml:space="preserve">  audit_sessions</w:t>
      </w:r>
    </w:p>
    <w:p>
      <w:pPr>
        <w:spacing w:after="110" w:line="285"/>
      </w:pPr>
      <w:r>
        <w:rPr>
          <w:sz w:val="20"/>
          <w:szCs w:val="20"/>
        </w:rPr>
        <w:t xml:space="preserve">One auditor's sitting against one cycle, addressed by a single-use access code. Mirrors practice_sessions on the coder side.</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F5F0FD" w:val="clear"/>
            <w:tcMar>
              <w:top w:type="dxa" w:w="80"/>
              <w:left w:type="dxa" w:w="120"/>
              <w:bottom w:type="dxa" w:w="80"/>
              <w:right w:type="dxa" w:w="120"/>
            </w:tcMar>
          </w:tcPr>
          <w:p>
            <w:r>
              <w:rPr>
                <w:b/>
                <w:bCs/>
                <w:color w:val="1F3864"/>
                <w:sz w:val="19"/>
                <w:szCs w:val="19"/>
              </w:rPr>
              <w:t xml:space="preserve">Column</w:t>
            </w:r>
          </w:p>
        </w:tc>
        <w:tc>
          <w:tcPr>
            <w:tcW w:type="dxa" w:w="1700"/>
            <w:shd w:fill="F5F0FD" w:val="clear"/>
            <w:tcMar>
              <w:top w:type="dxa" w:w="80"/>
              <w:left w:type="dxa" w:w="120"/>
              <w:bottom w:type="dxa" w:w="80"/>
              <w:right w:type="dxa" w:w="120"/>
            </w:tcMar>
          </w:tcPr>
          <w:p>
            <w:r>
              <w:rPr>
                <w:b/>
                <w:bCs/>
                <w:color w:val="1F3864"/>
                <w:sz w:val="19"/>
                <w:szCs w:val="19"/>
              </w:rPr>
              <w:t xml:space="preserve">Type</w:t>
            </w:r>
          </w:p>
        </w:tc>
        <w:tc>
          <w:tcPr>
            <w:tcW w:type="dxa" w:w="4560"/>
            <w:shd w:fill="F5F0FD"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batch_id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audit_batches.id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cycle_id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audit_allocation_cycles.id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auditor_name</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emp_id</w:t>
            </w:r>
          </w:p>
        </w:tc>
        <w:tc>
          <w:tcPr>
            <w:tcW w:type="dxa" w:w="1700"/>
            <w:tcMar>
              <w:top w:type="dxa" w:w="70"/>
              <w:left w:type="dxa" w:w="120"/>
              <w:bottom w:type="dxa" w:w="70"/>
              <w:right w:type="dxa" w:w="120"/>
            </w:tcMar>
          </w:tcPr>
          <w:p>
            <w:pPr>
              <w:spacing w:line="250"/>
            </w:pPr>
            <w:r>
              <w:rPr>
                <w:sz w:val="19"/>
                <w:szCs w:val="19"/>
              </w:rPr>
              <w:t xml:space="preserve">text(50)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specialty</w:t>
            </w:r>
          </w:p>
        </w:tc>
        <w:tc>
          <w:tcPr>
            <w:tcW w:type="dxa" w:w="1700"/>
            <w:tcMar>
              <w:top w:type="dxa" w:w="70"/>
              <w:left w:type="dxa" w:w="120"/>
              <w:bottom w:type="dxa" w:w="70"/>
              <w:right w:type="dxa" w:w="120"/>
            </w:tcMar>
          </w:tcPr>
          <w:p>
            <w:pPr>
              <w:spacing w:line="250"/>
            </w:pPr>
            <w:r>
              <w:rPr>
                <w:sz w:val="19"/>
                <w:szCs w:val="19"/>
              </w:rPr>
              <w:t xml:space="preserve">text(14)</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token</w:t>
            </w:r>
          </w:p>
        </w:tc>
        <w:tc>
          <w:tcPr>
            <w:tcW w:type="dxa" w:w="1700"/>
            <w:tcMar>
              <w:top w:type="dxa" w:w="70"/>
              <w:left w:type="dxa" w:w="120"/>
              <w:bottom w:type="dxa" w:w="70"/>
              <w:right w:type="dxa" w:w="120"/>
            </w:tcMar>
          </w:tcPr>
          <w:p>
            <w:pPr>
              <w:spacing w:line="250"/>
            </w:pPr>
            <w:r>
              <w:rPr>
                <w:sz w:val="19"/>
                <w:szCs w:val="19"/>
              </w:rPr>
              <w:t xml:space="preserve">text(40)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chart_ids</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status</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show_results_to_auditor</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started_at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submitted_at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created_at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default CURRENT_TIMESTAMP</w:t>
            </w:r>
          </w:p>
        </w:tc>
      </w:tr>
    </w:tbl>
    <w:p>
      <w:pPr>
        <w:pBdr>
          <w:left w:val="single" w:color="9333EA" w:sz="16" w:space="6"/>
        </w:pBdr>
        <w:shd w:fill="F5F0FD" w:val="clear"/>
        <w:spacing w:after="60" w:before="300"/>
      </w:pPr>
      <w:r>
        <w:rPr>
          <w:rFonts w:ascii="Consolas" w:cs="Consolas" w:eastAsia="Consolas" w:hAnsi="Consolas"/>
          <w:b/>
          <w:bCs/>
          <w:color w:val="9333EA"/>
          <w:sz w:val="22"/>
          <w:szCs w:val="22"/>
        </w:rPr>
        <w:t xml:space="preserve">  audit_chart_drafts</w:t>
      </w:r>
    </w:p>
    <w:p>
      <w:pPr>
        <w:spacing w:after="110" w:line="285"/>
      </w:pPr>
      <w:r>
        <w:rPr>
          <w:sz w:val="20"/>
          <w:szCs w:val="20"/>
        </w:rPr>
        <w:t xml:space="preserve">Work in progress for one chart in one session: the section verdicts, the findings recorded so far, the physician query and any notes. Saved as the auditor works so a closed tab does not cost the sitting.</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F5F0FD" w:val="clear"/>
            <w:tcMar>
              <w:top w:type="dxa" w:w="80"/>
              <w:left w:type="dxa" w:w="120"/>
              <w:bottom w:type="dxa" w:w="80"/>
              <w:right w:type="dxa" w:w="120"/>
            </w:tcMar>
          </w:tcPr>
          <w:p>
            <w:r>
              <w:rPr>
                <w:b/>
                <w:bCs/>
                <w:color w:val="1F3864"/>
                <w:sz w:val="19"/>
                <w:szCs w:val="19"/>
              </w:rPr>
              <w:t xml:space="preserve">Column</w:t>
            </w:r>
          </w:p>
        </w:tc>
        <w:tc>
          <w:tcPr>
            <w:tcW w:type="dxa" w:w="1700"/>
            <w:shd w:fill="F5F0FD" w:val="clear"/>
            <w:tcMar>
              <w:top w:type="dxa" w:w="80"/>
              <w:left w:type="dxa" w:w="120"/>
              <w:bottom w:type="dxa" w:w="80"/>
              <w:right w:type="dxa" w:w="120"/>
            </w:tcMar>
          </w:tcPr>
          <w:p>
            <w:r>
              <w:rPr>
                <w:b/>
                <w:bCs/>
                <w:color w:val="1F3864"/>
                <w:sz w:val="19"/>
                <w:szCs w:val="19"/>
              </w:rPr>
              <w:t xml:space="preserve">Type</w:t>
            </w:r>
          </w:p>
        </w:tc>
        <w:tc>
          <w:tcPr>
            <w:tcW w:type="dxa" w:w="4560"/>
            <w:shd w:fill="F5F0FD"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session_id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audit_sessions.id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chart_id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charts.id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section_verdicts</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findings</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query_flag</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query_text</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auditor_notes</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updated_at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default CURRENT_TIMESTAMP</w:t>
            </w:r>
          </w:p>
        </w:tc>
      </w:tr>
    </w:tbl>
    <w:p>
      <w:pPr>
        <w:pBdr>
          <w:left w:val="single" w:color="9333EA" w:sz="16" w:space="6"/>
        </w:pBdr>
        <w:shd w:fill="F5F0FD" w:val="clear"/>
        <w:spacing w:after="60" w:before="300"/>
      </w:pPr>
      <w:r>
        <w:rPr>
          <w:rFonts w:ascii="Consolas" w:cs="Consolas" w:eastAsia="Consolas" w:hAnsi="Consolas"/>
          <w:b/>
          <w:bCs/>
          <w:color w:val="9333EA"/>
          <w:sz w:val="22"/>
          <w:szCs w:val="22"/>
        </w:rPr>
        <w:t xml:space="preserve">  audit_results</w:t>
      </w:r>
    </w:p>
    <w:p>
      <w:pPr>
        <w:spacing w:after="110" w:line="285"/>
      </w:pPr>
      <w:r>
        <w:rPr>
          <w:sz w:val="20"/>
          <w:szCs w:val="20"/>
        </w:rPr>
        <w:t xml:space="preserve">The score for one chart once submitted, per action type, plus over-calls, DRG-impacting counts and the query verdict. The permanent record; drafts are working state, these are the outcome.</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F5F0FD" w:val="clear"/>
            <w:tcMar>
              <w:top w:type="dxa" w:w="80"/>
              <w:left w:type="dxa" w:w="120"/>
              <w:bottom w:type="dxa" w:w="80"/>
              <w:right w:type="dxa" w:w="120"/>
            </w:tcMar>
          </w:tcPr>
          <w:p>
            <w:r>
              <w:rPr>
                <w:b/>
                <w:bCs/>
                <w:color w:val="1F3864"/>
                <w:sz w:val="19"/>
                <w:szCs w:val="19"/>
              </w:rPr>
              <w:t xml:space="preserve">Column</w:t>
            </w:r>
          </w:p>
        </w:tc>
        <w:tc>
          <w:tcPr>
            <w:tcW w:type="dxa" w:w="1700"/>
            <w:shd w:fill="F5F0FD" w:val="clear"/>
            <w:tcMar>
              <w:top w:type="dxa" w:w="80"/>
              <w:left w:type="dxa" w:w="120"/>
              <w:bottom w:type="dxa" w:w="80"/>
              <w:right w:type="dxa" w:w="120"/>
            </w:tcMar>
          </w:tcPr>
          <w:p>
            <w:r>
              <w:rPr>
                <w:b/>
                <w:bCs/>
                <w:color w:val="1F3864"/>
                <w:sz w:val="19"/>
                <w:szCs w:val="19"/>
              </w:rPr>
              <w:t xml:space="preserve">Type</w:t>
            </w:r>
          </w:p>
        </w:tc>
        <w:tc>
          <w:tcPr>
            <w:tcW w:type="dxa" w:w="4560"/>
            <w:shd w:fill="F5F0FD"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session_id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audit_sessions.id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assignment_id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audit_assignments.id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chart_id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charts.id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batch_id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audit_batches.id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auditor_name</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emp_id</w:t>
            </w:r>
          </w:p>
        </w:tc>
        <w:tc>
          <w:tcPr>
            <w:tcW w:type="dxa" w:w="1700"/>
            <w:tcMar>
              <w:top w:type="dxa" w:w="70"/>
              <w:left w:type="dxa" w:w="120"/>
              <w:bottom w:type="dxa" w:w="70"/>
              <w:right w:type="dxa" w:w="120"/>
            </w:tcMar>
          </w:tcPr>
          <w:p>
            <w:pPr>
              <w:spacing w:line="250"/>
            </w:pPr>
            <w:r>
              <w:rPr>
                <w:sz w:val="19"/>
                <w:szCs w:val="19"/>
              </w:rPr>
              <w:t xml:space="preserve">text(50)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specialty</w:t>
            </w:r>
          </w:p>
        </w:tc>
        <w:tc>
          <w:tcPr>
            <w:tcW w:type="dxa" w:w="1700"/>
            <w:tcMar>
              <w:top w:type="dxa" w:w="70"/>
              <w:left w:type="dxa" w:w="120"/>
              <w:bottom w:type="dxa" w:w="70"/>
              <w:right w:type="dxa" w:w="120"/>
            </w:tcMar>
          </w:tcPr>
          <w:p>
            <w:pPr>
              <w:spacing w:line="250"/>
            </w:pPr>
            <w:r>
              <w:rPr>
                <w:sz w:val="19"/>
                <w:szCs w:val="19"/>
              </w:rPr>
              <w:t xml:space="preserve">text(14)</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is_clean</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add_planted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add_found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add_accuracy</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revise_planted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revise_found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revise_accuracy</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delete_planted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delete_found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delete_accuracy</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over_calls</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over_call_tier</w:t>
            </w:r>
          </w:p>
        </w:tc>
        <w:tc>
          <w:tcPr>
            <w:tcW w:type="dxa" w:w="1700"/>
            <w:tcMar>
              <w:top w:type="dxa" w:w="70"/>
              <w:left w:type="dxa" w:w="120"/>
              <w:bottom w:type="dxa" w:w="70"/>
              <w:right w:type="dxa" w:w="120"/>
            </w:tcMar>
          </w:tcPr>
          <w:p>
            <w:pPr>
              <w:spacing w:line="250"/>
            </w:pPr>
            <w:r>
              <w:rPr>
                <w:sz w:val="19"/>
                <w:szCs w:val="19"/>
              </w:rPr>
              <w:t xml:space="preserve">text(20)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over_call_deduction</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query_expected</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query_flagged</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query_correct</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query_deduction</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detected_not_corrected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drg_impacting_planted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drg_impacting_found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audit_accuracy</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review_total</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review_correct</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review_score</w:t>
            </w:r>
          </w:p>
        </w:tc>
        <w:tc>
          <w:tcPr>
            <w:tcW w:type="dxa" w:w="1700"/>
            <w:tcMar>
              <w:top w:type="dxa" w:w="70"/>
              <w:left w:type="dxa" w:w="120"/>
              <w:bottom w:type="dxa" w:w="70"/>
              <w:right w:type="dxa" w:w="120"/>
            </w:tcMar>
          </w:tcPr>
          <w:p>
            <w:pPr>
              <w:spacing w:line="250"/>
            </w:pPr>
            <w:r>
              <w:rPr>
                <w:sz w:val="19"/>
                <w:szCs w:val="19"/>
              </w:rPr>
              <w:t xml:space="preserve">number</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review_sections</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review_attributes</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pass_fail</w:t>
            </w:r>
          </w:p>
        </w:tc>
        <w:tc>
          <w:tcPr>
            <w:tcW w:type="dxa" w:w="1700"/>
            <w:tcMar>
              <w:top w:type="dxa" w:w="70"/>
              <w:left w:type="dxa" w:w="120"/>
              <w:bottom w:type="dxa" w:w="70"/>
              <w:right w:type="dxa" w:w="120"/>
            </w:tcMar>
          </w:tcPr>
          <w:p>
            <w:pPr>
              <w:spacing w:line="250"/>
            </w:pPr>
            <w:r>
              <w:rPr>
                <w:sz w:val="19"/>
                <w:szCs w:val="19"/>
              </w:rPr>
              <w:t xml:space="preserve">text(4)</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findings</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feedback</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scored_at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default CURRENT_TIMESTAMP</w:t>
            </w:r>
          </w:p>
        </w:tc>
      </w:tr>
    </w:tbl>
    <w:p>
      <w:pPr>
        <w:pBdr>
          <w:left w:val="single" w:color="9333EA" w:sz="16" w:space="6"/>
        </w:pBdr>
        <w:shd w:fill="F5F0FD" w:val="clear"/>
        <w:spacing w:after="60" w:before="300"/>
      </w:pPr>
      <w:r>
        <w:rPr>
          <w:rFonts w:ascii="Consolas" w:cs="Consolas" w:eastAsia="Consolas" w:hAnsi="Consolas"/>
          <w:b/>
          <w:bCs/>
          <w:color w:val="9333EA"/>
          <w:sz w:val="22"/>
          <w:szCs w:val="22"/>
        </w:rPr>
        <w:t xml:space="preserve">  audit_key_sets</w:t>
      </w:r>
    </w:p>
    <w:p>
      <w:pPr>
        <w:spacing w:after="110" w:line="285"/>
      </w:pPr>
      <w:r>
        <w:rPr>
          <w:sz w:val="20"/>
          <w:szCs w:val="20"/>
        </w:rPr>
        <w:t xml:space="preserve">A trainer-authored set of errors for a specific chart — the alternative to letting the system generate them. A chart may carry several versions, and successive encounters rotate through them.</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F5F0FD" w:val="clear"/>
            <w:tcMar>
              <w:top w:type="dxa" w:w="80"/>
              <w:left w:type="dxa" w:w="120"/>
              <w:bottom w:type="dxa" w:w="80"/>
              <w:right w:type="dxa" w:w="120"/>
            </w:tcMar>
          </w:tcPr>
          <w:p>
            <w:r>
              <w:rPr>
                <w:b/>
                <w:bCs/>
                <w:color w:val="1F3864"/>
                <w:sz w:val="19"/>
                <w:szCs w:val="19"/>
              </w:rPr>
              <w:t xml:space="preserve">Column</w:t>
            </w:r>
          </w:p>
        </w:tc>
        <w:tc>
          <w:tcPr>
            <w:tcW w:type="dxa" w:w="1700"/>
            <w:shd w:fill="F5F0FD" w:val="clear"/>
            <w:tcMar>
              <w:top w:type="dxa" w:w="80"/>
              <w:left w:type="dxa" w:w="120"/>
              <w:bottom w:type="dxa" w:w="80"/>
              <w:right w:type="dxa" w:w="120"/>
            </w:tcMar>
          </w:tcPr>
          <w:p>
            <w:r>
              <w:rPr>
                <w:b/>
                <w:bCs/>
                <w:color w:val="1F3864"/>
                <w:sz w:val="19"/>
                <w:szCs w:val="19"/>
              </w:rPr>
              <w:t xml:space="preserve">Type</w:t>
            </w:r>
          </w:p>
        </w:tc>
        <w:tc>
          <w:tcPr>
            <w:tcW w:type="dxa" w:w="4560"/>
            <w:shd w:fill="F5F0FD"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chart_id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 charts.id · 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name</w:t>
            </w:r>
          </w:p>
        </w:tc>
        <w:tc>
          <w:tcPr>
            <w:tcW w:type="dxa" w:w="1700"/>
            <w:tcMar>
              <w:top w:type="dxa" w:w="70"/>
              <w:left w:type="dxa" w:w="120"/>
              <w:bottom w:type="dxa" w:w="70"/>
              <w:right w:type="dxa" w:w="120"/>
            </w:tcMar>
          </w:tcPr>
          <w:p>
            <w:pPr>
              <w:spacing w:line="250"/>
            </w:pPr>
            <w:r>
              <w:rPr>
                <w:sz w:val="19"/>
                <w:szCs w:val="19"/>
              </w:rPr>
              <w:t xml:space="preserve">text(120)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mutations</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query_expected</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query_rationale</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always_plant</w:t>
            </w:r>
          </w:p>
        </w:tc>
        <w:tc>
          <w:tcPr>
            <w:tcW w:type="dxa" w:w="1700"/>
            <w:tcMar>
              <w:top w:type="dxa" w:w="70"/>
              <w:left w:type="dxa" w:w="120"/>
              <w:bottom w:type="dxa" w:w="70"/>
              <w:right w:type="dxa" w:w="120"/>
            </w:tcMar>
          </w:tcPr>
          <w:p>
            <w:pPr>
              <w:spacing w:line="250"/>
            </w:pPr>
            <w:r>
              <w:rPr>
                <w:sz w:val="19"/>
                <w:szCs w:val="19"/>
              </w:rPr>
              <w:t xml:space="preserve">boolean</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notes</w:t>
            </w:r>
          </w:p>
        </w:tc>
        <w:tc>
          <w:tcPr>
            <w:tcW w:type="dxa" w:w="1700"/>
            <w:tcMar>
              <w:top w:type="dxa" w:w="70"/>
              <w:left w:type="dxa" w:w="120"/>
              <w:bottom w:type="dxa" w:w="70"/>
              <w:right w:type="dxa" w:w="120"/>
            </w:tcMar>
          </w:tcPr>
          <w:p>
            <w:pPr>
              <w:spacing w:line="250"/>
            </w:pPr>
            <w:r>
              <w:rPr>
                <w:sz w:val="19"/>
                <w:szCs w:val="19"/>
              </w:rPr>
              <w:t xml:space="preserve">text</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authored_by</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created_at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default CURRENT_TIMESTAMP</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updated_at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
            </w:r>
          </w:p>
        </w:tc>
      </w:tr>
    </w:tbl>
    <w:p>
      <w:pPr>
        <w:pBdr>
          <w:left w:val="single" w:color="9333EA" w:sz="16" w:space="6"/>
        </w:pBdr>
        <w:shd w:fill="F5F0FD" w:val="clear"/>
        <w:spacing w:after="60" w:before="300"/>
      </w:pPr>
      <w:r>
        <w:rPr>
          <w:rFonts w:ascii="Consolas" w:cs="Consolas" w:eastAsia="Consolas" w:hAnsi="Consolas"/>
          <w:b/>
          <w:bCs/>
          <w:color w:val="9333EA"/>
          <w:sz w:val="22"/>
          <w:szCs w:val="22"/>
        </w:rPr>
        <w:t xml:space="preserve">  audit_scoring_configs</w:t>
      </w:r>
    </w:p>
    <w:p>
      <w:pPr>
        <w:spacing w:after="110" w:line="285"/>
      </w:pPr>
      <w:r>
        <w:rPr>
          <w:sz w:val="20"/>
          <w:szCs w:val="20"/>
        </w:rPr>
        <w:t xml:space="preserve">The weights and deductions the audit scorer uses: per-action weights, the over-call tiers, the pass threshold, and the mutation mix that decides how planted errors are distributed. E/M and ED Profee carry their own mix (em_mutation_mix and the mix_* columns) because a level shift, an MDM shift and a critical-care boundary call have no counterpart on a coding chart.</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100"/>
        <w:gridCol w:w="1700"/>
        <w:gridCol w:w="4560"/>
      </w:tblGrid>
      <w:tr>
        <w:trPr>
          <w:tblHeader/>
        </w:trPr>
        <w:tc>
          <w:tcPr>
            <w:tcW w:type="dxa" w:w="3100"/>
            <w:shd w:fill="F5F0FD" w:val="clear"/>
            <w:tcMar>
              <w:top w:type="dxa" w:w="80"/>
              <w:left w:type="dxa" w:w="120"/>
              <w:bottom w:type="dxa" w:w="80"/>
              <w:right w:type="dxa" w:w="120"/>
            </w:tcMar>
          </w:tcPr>
          <w:p>
            <w:r>
              <w:rPr>
                <w:b/>
                <w:bCs/>
                <w:color w:val="1F3864"/>
                <w:sz w:val="19"/>
                <w:szCs w:val="19"/>
              </w:rPr>
              <w:t xml:space="preserve">Column</w:t>
            </w:r>
          </w:p>
        </w:tc>
        <w:tc>
          <w:tcPr>
            <w:tcW w:type="dxa" w:w="1700"/>
            <w:shd w:fill="F5F0FD" w:val="clear"/>
            <w:tcMar>
              <w:top w:type="dxa" w:w="80"/>
              <w:left w:type="dxa" w:w="120"/>
              <w:bottom w:type="dxa" w:w="80"/>
              <w:right w:type="dxa" w:w="120"/>
            </w:tcMar>
          </w:tcPr>
          <w:p>
            <w:r>
              <w:rPr>
                <w:b/>
                <w:bCs/>
                <w:color w:val="1F3864"/>
                <w:sz w:val="19"/>
                <w:szCs w:val="19"/>
              </w:rPr>
              <w:t xml:space="preserve">Type</w:t>
            </w:r>
          </w:p>
        </w:tc>
        <w:tc>
          <w:tcPr>
            <w:tcW w:type="dxa" w:w="4560"/>
            <w:shd w:fill="F5F0FD" w:val="clear"/>
            <w:tcMar>
              <w:top w:type="dxa" w:w="80"/>
              <w:left w:type="dxa" w:w="120"/>
              <w:bottom w:type="dxa" w:w="80"/>
              <w:right w:type="dxa" w:w="120"/>
            </w:tcMar>
          </w:tcPr>
          <w:p>
            <w:r>
              <w:rPr>
                <w:b/>
                <w:bCs/>
                <w:color w:val="1F3864"/>
                <w:sz w:val="19"/>
                <w:szCs w:val="19"/>
              </w:rPr>
              <w:t xml:space="preserve">Key · constraints</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id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primary key</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add_weight</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revise_weight</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delete_weight</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over_call_revenue_pct</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over_call_non_revenue_pct</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revenue_elements</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query_missed_pct</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query_unnecessary_pct</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pass_threshold</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min_opportunities_for_verdict</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min_review_opportunities</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detection_weight</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review_weight</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mix_omit_sdx</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mix_omit_proc</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mix_modifier_missing</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mix_modifier_wrong</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mix_substitute</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mix_substitute_pcs</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mix_swap_pdx</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mix_units</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mix_poa</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mix_spurious</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mix_level_shift</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mix_cc_boundary</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mix_mdm_shift</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em_mutation_mix</w:t>
            </w:r>
          </w:p>
        </w:tc>
        <w:tc>
          <w:tcPr>
            <w:tcW w:type="dxa" w:w="1700"/>
            <w:tcMar>
              <w:top w:type="dxa" w:w="70"/>
              <w:left w:type="dxa" w:w="120"/>
              <w:bottom w:type="dxa" w:w="70"/>
              <w:right w:type="dxa" w:w="120"/>
            </w:tcMar>
          </w:tcPr>
          <w:p>
            <w:pPr>
              <w:spacing w:line="250"/>
            </w:pPr>
            <w:r>
              <w:rPr>
                <w:sz w:val="19"/>
                <w:szCs w:val="19"/>
              </w:rPr>
              <w:t xml:space="preserve">JSON</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max_auto_plantings</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observed_share_pct</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max_section_share</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ccmcc_preference</w:t>
            </w:r>
          </w:p>
        </w:tc>
        <w:tc>
          <w:tcPr>
            <w:tcW w:type="dxa" w:w="1700"/>
            <w:tcMar>
              <w:top w:type="dxa" w:w="70"/>
              <w:left w:type="dxa" w:w="120"/>
              <w:bottom w:type="dxa" w:w="70"/>
              <w:right w:type="dxa" w:w="120"/>
            </w:tcMar>
          </w:tcPr>
          <w:p>
            <w:pPr>
              <w:spacing w:line="250"/>
            </w:pPr>
            <w:r>
              <w:rPr>
                <w:sz w:val="19"/>
                <w:szCs w:val="19"/>
              </w:rPr>
              <w:t xml:space="preserve">integer</w:t>
            </w:r>
          </w:p>
        </w:tc>
        <w:tc>
          <w:tcPr>
            <w:tcW w:type="dxa" w:w="4560"/>
            <w:tcMar>
              <w:top w:type="dxa" w:w="70"/>
              <w:left w:type="dxa" w:w="120"/>
              <w:bottom w:type="dxa" w:w="70"/>
              <w:right w:type="dxa" w:w="120"/>
            </w:tcMar>
          </w:tcPr>
          <w:p>
            <w:pPr>
              <w:spacing w:line="250"/>
            </w:pPr>
            <w:r>
              <w:rPr>
                <w:sz w:val="19"/>
                <w:szCs w:val="19"/>
              </w:rPr>
              <w:t xml:space="preserve">required</w:t>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updated_by</w:t>
            </w:r>
          </w:p>
        </w:tc>
        <w:tc>
          <w:tcPr>
            <w:tcW w:type="dxa" w:w="1700"/>
            <w:tcMar>
              <w:top w:type="dxa" w:w="70"/>
              <w:left w:type="dxa" w:w="120"/>
              <w:bottom w:type="dxa" w:w="70"/>
              <w:right w:type="dxa" w:w="120"/>
            </w:tcMar>
          </w:tcPr>
          <w:p>
            <w:pPr>
              <w:spacing w:line="250"/>
            </w:pPr>
            <w:r>
              <w:rPr>
                <w:sz w:val="19"/>
                <w:szCs w:val="19"/>
              </w:rPr>
              <w:t xml:space="preserve">text(100)</w:t>
            </w:r>
          </w:p>
        </w:tc>
        <w:tc>
          <w:tcPr>
            <w:tcW w:type="dxa" w:w="4560"/>
            <w:tcMar>
              <w:top w:type="dxa" w:w="70"/>
              <w:left w:type="dxa" w:w="120"/>
              <w:bottom w:type="dxa" w:w="70"/>
              <w:right w:type="dxa" w:w="120"/>
            </w:tcMar>
          </w:tcPr>
          <w:p>
            <w:pPr>
              <w:spacing w:line="250"/>
            </w:pPr>
            <w:r>
              <w:rPr>
                <w:sz w:val="19"/>
                <w:szCs w:val="19"/>
              </w:rPr>
              <w:t xml:space="preserve"/>
            </w:r>
          </w:p>
        </w:tc>
      </w:tr>
      <w:tr>
        <w:tc>
          <w:tcPr>
            <w:tcW w:type="dxa" w:w="3100"/>
            <w:tcMar>
              <w:top w:type="dxa" w:w="70"/>
              <w:left w:type="dxa" w:w="120"/>
              <w:bottom w:type="dxa" w:w="70"/>
              <w:right w:type="dxa" w:w="120"/>
            </w:tcMar>
          </w:tcPr>
          <w:p>
            <w:pPr>
              <w:spacing w:line="250"/>
            </w:pPr>
            <w:r>
              <w:rPr>
                <w:rFonts w:ascii="Consolas" w:cs="Consolas" w:eastAsia="Consolas" w:hAnsi="Consolas"/>
                <w:sz w:val="17"/>
                <w:szCs w:val="17"/>
              </w:rPr>
              <w:t xml:space="preserve">updated_at</w:t>
            </w:r>
          </w:p>
        </w:tc>
        <w:tc>
          <w:tcPr>
            <w:tcW w:type="dxa" w:w="1700"/>
            <w:tcMar>
              <w:top w:type="dxa" w:w="70"/>
              <w:left w:type="dxa" w:w="120"/>
              <w:bottom w:type="dxa" w:w="70"/>
              <w:right w:type="dxa" w:w="120"/>
            </w:tcMar>
          </w:tcPr>
          <w:p>
            <w:pPr>
              <w:spacing w:line="250"/>
            </w:pPr>
            <w:r>
              <w:rPr>
                <w:sz w:val="19"/>
                <w:szCs w:val="19"/>
              </w:rPr>
              <w:t xml:space="preserve">timestamp</w:t>
            </w:r>
          </w:p>
        </w:tc>
        <w:tc>
          <w:tcPr>
            <w:tcW w:type="dxa" w:w="4560"/>
            <w:tcMar>
              <w:top w:type="dxa" w:w="70"/>
              <w:left w:type="dxa" w:w="120"/>
              <w:bottom w:type="dxa" w:w="70"/>
              <w:right w:type="dxa" w:w="120"/>
            </w:tcMar>
          </w:tcPr>
          <w:p>
            <w:pPr>
              <w:spacing w:line="250"/>
            </w:pPr>
            <w:r>
              <w:rPr>
                <w:sz w:val="19"/>
                <w:szCs w:val="19"/>
              </w:rPr>
              <w:t xml:space="preserve"/>
            </w:r>
          </w:p>
        </w:tc>
      </w:tr>
    </w:tbl>
    <w:p>
      <w:r>
        <w:br w:type="page"/>
      </w:r>
    </w:p>
    <w:p>
      <w:pPr>
        <w:pStyle w:val="Heading1"/>
        <w:spacing w:after="170" w:before="400"/>
      </w:pPr>
      <w:r>
        <w:rPr>
          <w:b/>
          <w:bCs/>
          <w:color w:val="1F3864"/>
          <w:sz w:val="30"/>
          <w:szCs w:val="30"/>
        </w:rPr>
        <w:t xml:space="preserve">6. Conventions and cautions</w:t>
      </w:r>
    </w:p>
    <w:p>
      <w:pPr>
        <w:pStyle w:val="Heading2"/>
        <w:spacing w:after="130" w:before="300"/>
      </w:pPr>
      <w:r>
        <w:rPr>
          <w:b/>
          <w:bCs/>
          <w:color w:val="1F3864"/>
          <w:sz w:val="24"/>
          <w:szCs w:val="24"/>
        </w:rPr>
        <w:t xml:space="preserve">6.1 Two scoring schemes sit side by side</w:t>
      </w:r>
    </w:p>
    <w:p>
      <w:pPr>
        <w:spacing w:after="130" w:line="285"/>
      </w:pPr>
      <w:r>
        <w:rPr>
          <w:rFonts w:ascii="Consolas" w:cs="Consolas" w:eastAsia="Consolas" w:hAnsi="Consolas"/>
          <w:color w:val="7B1FA2"/>
          <w:sz w:val="19"/>
          <w:szCs w:val="19"/>
        </w:rPr>
        <w:t xml:space="preserve">grading_results</w:t>
      </w:r>
      <w:r>
        <w:rPr>
          <w:sz w:val="21"/>
          <w:szCs w:val="21"/>
        </w:rPr>
        <w:t xml:space="preserve"> carries both. </w:t>
      </w:r>
      <w:r>
        <w:rPr>
          <w:b/>
          <w:bCs/>
          <w:sz w:val="21"/>
          <w:szCs w:val="21"/>
        </w:rPr>
        <w:t xml:space="preserve">total_score</w:t>
      </w:r>
      <w:r>
        <w:rPr>
          <w:sz w:val="21"/>
          <w:szCs w:val="21"/>
        </w:rPr>
        <w:t xml:space="preserve"> is the weighted score against the component weights in </w:t>
      </w:r>
      <w:r>
        <w:rPr>
          <w:rFonts w:ascii="Consolas" w:cs="Consolas" w:eastAsia="Consolas" w:hAnsi="Consolas"/>
          <w:color w:val="7B1FA2"/>
          <w:sz w:val="19"/>
          <w:szCs w:val="19"/>
        </w:rPr>
        <w:t xml:space="preserve">scoring_configs</w:t>
      </w:r>
      <w:r>
        <w:rPr>
          <w:sz w:val="21"/>
          <w:szCs w:val="21"/>
        </w:rPr>
        <w:t xml:space="preserve">. The </w:t>
      </w:r>
      <w:r>
        <w:rPr>
          <w:rFonts w:ascii="Consolas" w:cs="Consolas" w:eastAsia="Consolas" w:hAnsi="Consolas"/>
          <w:color w:val="7B1FA2"/>
          <w:sz w:val="19"/>
          <w:szCs w:val="19"/>
        </w:rPr>
        <w:t xml:space="preserve">dpo_*</w:t>
      </w:r>
      <w:r>
        <w:rPr>
          <w:sz w:val="21"/>
          <w:szCs w:val="21"/>
        </w:rPr>
        <w:t xml:space="preserve"> columns are Diagnosis / POA / Procedure accuracy — the proportion of codes correct.</w:t>
      </w:r>
    </w:p>
    <w:p>
      <w:pPr>
        <w:spacing w:after="130" w:line="285"/>
      </w:pPr>
      <w:r>
        <w:rPr>
          <w:sz w:val="21"/>
          <w:szCs w:val="21"/>
        </w:rPr>
        <w:t xml:space="preserve">Both raw counts and percentages are stored. The counts exist so cumulative figures across many charts can be computed correctly, rather than by averaging percentages that each had a different denominator.</w:t>
      </w:r>
    </w:p>
    <w:p>
      <w:pPr>
        <w:pStyle w:val="Heading2"/>
        <w:spacing w:after="130" w:before="300"/>
      </w:pPr>
      <w:r>
        <w:rPr>
          <w:b/>
          <w:bCs/>
          <w:color w:val="1F3864"/>
          <w:sz w:val="24"/>
          <w:szCs w:val="24"/>
        </w:rPr>
        <w:t xml:space="preserve">6.2 Results are written twice, on purpose</w:t>
      </w:r>
    </w:p>
    <w:p>
      <w:pPr>
        <w:spacing w:after="130" w:line="285"/>
      </w:pPr>
      <w:r>
        <w:rPr>
          <w:sz w:val="21"/>
          <w:szCs w:val="21"/>
        </w:rPr>
        <w:t xml:space="preserve">A coder submission writes </w:t>
      </w:r>
      <w:r>
        <w:rPr>
          <w:rFonts w:ascii="Consolas" w:cs="Consolas" w:eastAsia="Consolas" w:hAnsi="Consolas"/>
          <w:color w:val="7B1FA2"/>
          <w:sz w:val="19"/>
          <w:szCs w:val="19"/>
        </w:rPr>
        <w:t xml:space="preserve">practice_results</w:t>
      </w:r>
      <w:r>
        <w:rPr>
          <w:sz w:val="21"/>
          <w:szCs w:val="21"/>
        </w:rPr>
        <w:t xml:space="preserve"> and is then copied into </w:t>
      </w:r>
      <w:r>
        <w:rPr>
          <w:rFonts w:ascii="Consolas" w:cs="Consolas" w:eastAsia="Consolas" w:hAnsi="Consolas"/>
          <w:color w:val="7B1FA2"/>
          <w:sz w:val="19"/>
          <w:szCs w:val="19"/>
        </w:rPr>
        <w:t xml:space="preserve">grading_results</w:t>
      </w:r>
      <w:r>
        <w:rPr>
          <w:sz w:val="21"/>
          <w:szCs w:val="21"/>
        </w:rPr>
        <w:t xml:space="preserve">. The copy is made in application code, not by a database constraint.</w:t>
      </w:r>
    </w:p>
    <w:p>
      <w:pPr>
        <w:spacing w:after="130" w:line="285"/>
      </w:pPr>
      <w:r>
        <w:rPr>
          <w:sz w:val="21"/>
          <w:szCs w:val="21"/>
        </w:rPr>
        <w:t xml:space="preserve">Every analytics endpoint and both PDF reports read grading_results. Without the copy, in-browser work would be invisible to all reporting. When investigating a discrepancy, grading_results is the reporting truth and practice_results is the record of what the coder was shown.</w:t>
      </w:r>
    </w:p>
    <w:p>
      <w:pPr>
        <w:pStyle w:val="Heading2"/>
        <w:spacing w:after="130" w:before="300"/>
      </w:pPr>
      <w:r>
        <w:rPr>
          <w:b/>
          <w:bCs/>
          <w:color w:val="1F3864"/>
          <w:sz w:val="24"/>
          <w:szCs w:val="24"/>
        </w:rPr>
        <w:t xml:space="preserve">6.3 Answer letters are not comparable between coders</w:t>
      </w:r>
    </w:p>
    <w:p>
      <w:pPr>
        <w:spacing w:after="130" w:line="285"/>
      </w:pPr>
      <w:r>
        <w:rPr>
          <w:sz w:val="21"/>
          <w:szCs w:val="21"/>
        </w:rPr>
        <w:t xml:space="preserve">Assessment option order is shuffled per coder and frozen into </w:t>
      </w:r>
      <w:r>
        <w:rPr>
          <w:rFonts w:ascii="Consolas" w:cs="Consolas" w:eastAsia="Consolas" w:hAnsi="Consolas"/>
          <w:color w:val="7B1FA2"/>
          <w:sz w:val="19"/>
          <w:szCs w:val="19"/>
        </w:rPr>
        <w:t xml:space="preserve">generated_assessment_students.questions_json</w:t>
      </w:r>
      <w:r>
        <w:rPr>
          <w:sz w:val="21"/>
          <w:szCs w:val="21"/>
        </w:rPr>
        <w:t xml:space="preserve">. A stored </w:t>
      </w:r>
      <w:r>
        <w:rPr>
          <w:rFonts w:ascii="Consolas" w:cs="Consolas" w:eastAsia="Consolas" w:hAnsi="Consolas"/>
          <w:color w:val="7B1FA2"/>
          <w:sz w:val="19"/>
          <w:szCs w:val="19"/>
        </w:rPr>
        <w:t xml:space="preserve">selected_answer</w:t>
      </w:r>
      <w:r>
        <w:rPr>
          <w:sz w:val="21"/>
          <w:szCs w:val="21"/>
        </w:rPr>
        <w:t xml:space="preserve"> of "B" means whatever B was for that coder.</w:t>
      </w:r>
    </w:p>
    <w:p>
      <w:pPr>
        <w:spacing w:after="130" w:line="285"/>
      </w:pPr>
      <w:r>
        <w:rPr>
          <w:sz w:val="21"/>
          <w:szCs w:val="21"/>
        </w:rPr>
        <w:t xml:space="preserve">Any query comparing answers across coders — distractor analysis, question quality — must resolve letters to option text through that row first.</w:t>
      </w:r>
    </w:p>
    <w:p>
      <w:pPr>
        <w:pStyle w:val="Heading2"/>
        <w:spacing w:after="130" w:before="300"/>
      </w:pPr>
      <w:r>
        <w:rPr>
          <w:b/>
          <w:bCs/>
          <w:color w:val="1F3864"/>
          <w:sz w:val="24"/>
          <w:szCs w:val="24"/>
        </w:rPr>
        <w:t xml:space="preserve">6.4 Standalone question identifiers repeat</w:t>
      </w:r>
    </w:p>
    <w:p>
      <w:pPr>
        <w:spacing w:after="130" w:line="285"/>
      </w:pPr>
      <w:r>
        <w:rPr>
          <w:sz w:val="21"/>
          <w:szCs w:val="21"/>
        </w:rPr>
        <w:t xml:space="preserve">Questions created for a single paper without entering the bank are numbered </w:t>
      </w:r>
      <w:r>
        <w:rPr>
          <w:rFonts w:ascii="Consolas" w:cs="Consolas" w:eastAsia="Consolas" w:hAnsi="Consolas"/>
          <w:color w:val="7B1FA2"/>
          <w:sz w:val="19"/>
          <w:szCs w:val="19"/>
        </w:rPr>
        <w:t xml:space="preserve">SA-0001</w:t>
      </w:r>
      <w:r>
        <w:rPr>
          <w:sz w:val="21"/>
          <w:szCs w:val="21"/>
        </w:rPr>
        <w:t xml:space="preserve">, </w:t>
      </w:r>
      <w:r>
        <w:rPr>
          <w:rFonts w:ascii="Consolas" w:cs="Consolas" w:eastAsia="Consolas" w:hAnsi="Consolas"/>
          <w:color w:val="7B1FA2"/>
          <w:sz w:val="19"/>
          <w:szCs w:val="19"/>
        </w:rPr>
        <w:t xml:space="preserve">SA-0002</w:t>
      </w:r>
      <w:r>
        <w:rPr>
          <w:sz w:val="21"/>
          <w:szCs w:val="21"/>
        </w:rPr>
        <w:t xml:space="preserve"> by position within that paper. Two such papers both contain an </w:t>
      </w:r>
      <w:r>
        <w:rPr>
          <w:rFonts w:ascii="Consolas" w:cs="Consolas" w:eastAsia="Consolas" w:hAnsi="Consolas"/>
          <w:color w:val="7B1FA2"/>
          <w:sz w:val="19"/>
          <w:szCs w:val="19"/>
        </w:rPr>
        <w:t xml:space="preserve">SA-0001</w:t>
      </w:r>
      <w:r>
        <w:rPr>
          <w:sz w:val="21"/>
          <w:szCs w:val="21"/>
        </w:rPr>
        <w:t xml:space="preserve">.</w:t>
      </w:r>
    </w:p>
    <w:p>
      <w:pPr>
        <w:spacing w:after="130" w:line="285"/>
      </w:pPr>
      <w:r>
        <w:rPr>
          <w:sz w:val="21"/>
          <w:szCs w:val="21"/>
        </w:rPr>
        <w:t xml:space="preserve">Anything keyed on </w:t>
      </w:r>
      <w:r>
        <w:rPr>
          <w:rFonts w:ascii="Consolas" w:cs="Consolas" w:eastAsia="Consolas" w:hAnsi="Consolas"/>
          <w:color w:val="7B1FA2"/>
          <w:sz w:val="19"/>
          <w:szCs w:val="19"/>
        </w:rPr>
        <w:t xml:space="preserve">question_id</w:t>
      </w:r>
      <w:r>
        <w:rPr>
          <w:b/>
          <w:bCs/>
          <w:sz w:val="21"/>
          <w:szCs w:val="21"/>
        </w:rPr>
        <w:t xml:space="preserve"> alone will merge unrelated questions. Pair it with the assessment.</w:t>
      </w:r>
    </w:p>
    <w:p>
      <w:pPr>
        <w:pStyle w:val="Heading2"/>
        <w:spacing w:after="130" w:before="300"/>
      </w:pPr>
      <w:r>
        <w:rPr>
          <w:b/>
          <w:bCs/>
          <w:color w:val="1F3864"/>
          <w:sz w:val="24"/>
          <w:szCs w:val="24"/>
        </w:rPr>
        <w:t xml:space="preserve">6.5 Corrections are recorded, not applied over the original</w:t>
      </w:r>
    </w:p>
    <w:p>
      <w:pPr>
        <w:spacing w:after="130" w:line="285"/>
      </w:pPr>
      <w:r>
        <w:rPr>
          <w:sz w:val="21"/>
          <w:szCs w:val="21"/>
        </w:rPr>
        <w:t xml:space="preserve">A trainer correcting a graded answer writes </w:t>
      </w:r>
      <w:r>
        <w:rPr>
          <w:rFonts w:ascii="Consolas" w:cs="Consolas" w:eastAsia="Consolas" w:hAnsi="Consolas"/>
          <w:color w:val="7B1FA2"/>
          <w:sz w:val="19"/>
          <w:szCs w:val="19"/>
        </w:rPr>
        <w:t xml:space="preserve">assessment_responses.override_is_correct</w:t>
      </w:r>
      <w:r>
        <w:rPr>
          <w:sz w:val="21"/>
          <w:szCs w:val="21"/>
        </w:rPr>
        <w:t xml:space="preserve"> and leaves </w:t>
      </w:r>
      <w:r>
        <w:rPr>
          <w:rFonts w:ascii="Consolas" w:cs="Consolas" w:eastAsia="Consolas" w:hAnsi="Consolas"/>
          <w:color w:val="7B1FA2"/>
          <w:sz w:val="19"/>
          <w:szCs w:val="19"/>
        </w:rPr>
        <w:t xml:space="preserve">is_correct</w:t>
      </w:r>
      <w:r>
        <w:rPr>
          <w:sz w:val="21"/>
          <w:szCs w:val="21"/>
        </w:rPr>
        <w:t xml:space="preserve"> as the grader set it. The column is null when untouched, so an override to "incorrect" is distinguishable from never having been corrected.</w:t>
      </w:r>
    </w:p>
    <w:p>
      <w:pPr>
        <w:spacing w:after="130" w:line="285"/>
      </w:pPr>
      <w:r>
        <w:rPr>
          <w:sz w:val="21"/>
          <w:szCs w:val="21"/>
        </w:rPr>
        <w:t xml:space="preserve">Reporting must read the override where present and fall back to the original. Reading </w:t>
      </w:r>
      <w:r>
        <w:rPr>
          <w:rFonts w:ascii="Consolas" w:cs="Consolas" w:eastAsia="Consolas" w:hAnsi="Consolas"/>
          <w:color w:val="7B1FA2"/>
          <w:sz w:val="19"/>
          <w:szCs w:val="19"/>
        </w:rPr>
        <w:t xml:space="preserve">is_correct</w:t>
      </w:r>
      <w:r>
        <w:rPr>
          <w:b/>
          <w:bCs/>
          <w:sz w:val="21"/>
          <w:szCs w:val="21"/>
        </w:rPr>
        <w:t xml:space="preserve"> alone silently ignores every correction a trainer has made.</w:t>
      </w:r>
    </w:p>
    <w:p>
      <w:pPr>
        <w:pStyle w:val="Heading2"/>
        <w:spacing w:after="130" w:before="300"/>
      </w:pPr>
      <w:r>
        <w:rPr>
          <w:b/>
          <w:bCs/>
          <w:color w:val="1F3864"/>
          <w:sz w:val="24"/>
          <w:szCs w:val="24"/>
        </w:rPr>
        <w:t xml:space="preserve">6.6 Vestigial columns</w:t>
      </w:r>
    </w:p>
    <w:tbl>
      <w:tblPr>
        <w:tblW w:type="dxa" w:w="9360"/>
        <w:tblBorders>
          <w:top w:val="single" w:color="BFBFBF" w:sz="2"/>
          <w:left w:val="single" w:color="BFBFBF" w:sz="2"/>
          <w:bottom w:val="single" w:color="BFBFBF" w:sz="2"/>
          <w:right w:val="single" w:color="BFBFBF" w:sz="2"/>
          <w:insideH w:val="single" w:color="E0E0E0" w:sz="2"/>
          <w:insideV w:val="single" w:color="E0E0E0" w:sz="2"/>
        </w:tblBorders>
      </w:tblPr>
      <w:tblGrid>
        <w:gridCol w:w="3400"/>
        <w:gridCol w:w="5960"/>
      </w:tblGrid>
      <w:tr>
        <w:trPr>
          <w:tblHeader/>
        </w:trPr>
        <w:tc>
          <w:tcPr>
            <w:tcW w:type="dxa" w:w="3400"/>
            <w:shd w:fill="DCE6F1" w:val="clear"/>
            <w:tcMar>
              <w:top w:type="dxa" w:w="80"/>
              <w:left w:type="dxa" w:w="120"/>
              <w:bottom w:type="dxa" w:w="80"/>
              <w:right w:type="dxa" w:w="120"/>
            </w:tcMar>
          </w:tcPr>
          <w:p>
            <w:r>
              <w:rPr>
                <w:b/>
                <w:bCs/>
                <w:color w:val="1F3864"/>
                <w:sz w:val="19"/>
                <w:szCs w:val="19"/>
              </w:rPr>
              <w:t xml:space="preserve">Column</w:t>
            </w:r>
          </w:p>
        </w:tc>
        <w:tc>
          <w:tcPr>
            <w:tcW w:type="dxa" w:w="5960"/>
            <w:shd w:fill="DCE6F1" w:val="clear"/>
            <w:tcMar>
              <w:top w:type="dxa" w:w="80"/>
              <w:left w:type="dxa" w:w="120"/>
              <w:bottom w:type="dxa" w:w="80"/>
              <w:right w:type="dxa" w:w="120"/>
            </w:tcMar>
          </w:tcPr>
          <w:p>
            <w:r>
              <w:rPr>
                <w:b/>
                <w:bCs/>
                <w:color w:val="1F3864"/>
                <w:sz w:val="19"/>
                <w:szCs w:val="19"/>
              </w:rPr>
              <w:t xml:space="preserve">Status</w:t>
            </w:r>
          </w:p>
        </w:tc>
      </w:tr>
      <w:tr>
        <w:tc>
          <w:tcPr>
            <w:tcW w:type="dxa" w:w="3400"/>
            <w:tcMar>
              <w:top w:type="dxa" w:w="70"/>
              <w:left w:type="dxa" w:w="120"/>
              <w:bottom w:type="dxa" w:w="70"/>
              <w:right w:type="dxa" w:w="120"/>
            </w:tcMar>
          </w:tcPr>
          <w:p>
            <w:pPr>
              <w:spacing w:line="250"/>
            </w:pPr>
            <w:r>
              <w:rPr>
                <w:rFonts w:ascii="Consolas" w:cs="Consolas" w:eastAsia="Consolas" w:hAnsi="Consolas"/>
                <w:sz w:val="17"/>
                <w:szCs w:val="17"/>
              </w:rPr>
              <w:t xml:space="preserve">batch_charts.submission_status</w:t>
            </w:r>
          </w:p>
        </w:tc>
        <w:tc>
          <w:tcPr>
            <w:tcW w:type="dxa" w:w="5960"/>
            <w:tcMar>
              <w:top w:type="dxa" w:w="70"/>
              <w:left w:type="dxa" w:w="120"/>
              <w:bottom w:type="dxa" w:w="70"/>
              <w:right w:type="dxa" w:w="120"/>
            </w:tcMar>
          </w:tcPr>
          <w:p>
            <w:pPr>
              <w:spacing w:line="250"/>
            </w:pPr>
            <w:r>
              <w:rPr>
                <w:sz w:val="19"/>
                <w:szCs w:val="19"/>
              </w:rPr>
              <w:t xml:space="preserve">Set only by the Edits/Denials rubric path. Graded work is determined from grading_results</w:t>
            </w:r>
          </w:p>
        </w:tc>
      </w:tr>
      <w:tr>
        <w:tc>
          <w:tcPr>
            <w:tcW w:type="dxa" w:w="3400"/>
            <w:tcMar>
              <w:top w:type="dxa" w:w="70"/>
              <w:left w:type="dxa" w:w="120"/>
              <w:bottom w:type="dxa" w:w="70"/>
              <w:right w:type="dxa" w:w="120"/>
            </w:tcMar>
          </w:tcPr>
          <w:p>
            <w:pPr>
              <w:spacing w:line="250"/>
            </w:pPr>
            <w:r>
              <w:rPr>
                <w:rFonts w:ascii="Consolas" w:cs="Consolas" w:eastAsia="Consolas" w:hAnsi="Consolas"/>
                <w:sz w:val="17"/>
                <w:szCs w:val="17"/>
              </w:rPr>
              <w:t xml:space="preserve">submissions</w:t>
            </w:r>
          </w:p>
        </w:tc>
        <w:tc>
          <w:tcPr>
            <w:tcW w:type="dxa" w:w="5960"/>
            <w:tcMar>
              <w:top w:type="dxa" w:w="70"/>
              <w:left w:type="dxa" w:w="120"/>
              <w:bottom w:type="dxa" w:w="70"/>
              <w:right w:type="dxa" w:w="120"/>
            </w:tcMar>
          </w:tcPr>
          <w:p>
            <w:pPr>
              <w:spacing w:line="250"/>
            </w:pPr>
            <w:r>
              <w:rPr>
                <w:sz w:val="19"/>
                <w:szCs w:val="19"/>
              </w:rPr>
              <w:t xml:space="preserve">Whole table retained for historical records from the removed offline Excel workflow; nothing writes to it</w:t>
            </w:r>
          </w:p>
        </w:tc>
      </w:tr>
      <w:tr>
        <w:tc>
          <w:tcPr>
            <w:tcW w:type="dxa" w:w="3400"/>
            <w:tcMar>
              <w:top w:type="dxa" w:w="70"/>
              <w:left w:type="dxa" w:w="120"/>
              <w:bottom w:type="dxa" w:w="70"/>
              <w:right w:type="dxa" w:w="120"/>
            </w:tcMar>
          </w:tcPr>
          <w:p>
            <w:pPr>
              <w:spacing w:line="250"/>
            </w:pPr>
            <w:r>
              <w:rPr>
                <w:rFonts w:ascii="Consolas" w:cs="Consolas" w:eastAsia="Consolas" w:hAnsi="Consolas"/>
                <w:sz w:val="17"/>
                <w:szCs w:val="17"/>
              </w:rPr>
              <w:t xml:space="preserve">grading_results.submission_id</w:t>
            </w:r>
          </w:p>
        </w:tc>
        <w:tc>
          <w:tcPr>
            <w:tcW w:type="dxa" w:w="5960"/>
            <w:tcMar>
              <w:top w:type="dxa" w:w="70"/>
              <w:left w:type="dxa" w:w="120"/>
              <w:bottom w:type="dxa" w:w="70"/>
              <w:right w:type="dxa" w:w="120"/>
            </w:tcMar>
          </w:tcPr>
          <w:p>
            <w:pPr>
              <w:spacing w:line="250"/>
            </w:pPr>
            <w:r>
              <w:rPr>
                <w:sz w:val="19"/>
                <w:szCs w:val="19"/>
              </w:rPr>
              <w:t xml:space="preserve">Null for all current work; populated only on those historical rows</w:t>
            </w:r>
          </w:p>
        </w:tc>
      </w:tr>
    </w:tbl>
    <w:p>
      <w:pPr>
        <w:pStyle w:val="Heading2"/>
        <w:spacing w:after="130" w:before="300"/>
      </w:pPr>
      <w:r>
        <w:rPr>
          <w:b/>
          <w:bCs/>
          <w:color w:val="1F3864"/>
          <w:sz w:val="24"/>
          <w:szCs w:val="24"/>
        </w:rPr>
        <w:t xml:space="preserve">6.7 Sequences</w:t>
      </w:r>
    </w:p>
    <w:p>
      <w:pPr>
        <w:spacing w:after="130" w:line="285"/>
      </w:pPr>
      <w:r>
        <w:rPr>
          <w:sz w:val="21"/>
          <w:szCs w:val="21"/>
        </w:rPr>
        <w:t xml:space="preserve">Three tables were originally created with </w:t>
      </w:r>
      <w:r>
        <w:rPr>
          <w:rFonts w:ascii="Consolas" w:cs="Consolas" w:eastAsia="Consolas" w:hAnsi="Consolas"/>
          <w:color w:val="7B1FA2"/>
          <w:sz w:val="19"/>
          <w:szCs w:val="19"/>
        </w:rPr>
        <w:t xml:space="preserve">INTEGER PRIMARY KEY</w:t>
      </w:r>
      <w:r>
        <w:rPr>
          <w:sz w:val="21"/>
          <w:szCs w:val="21"/>
        </w:rPr>
        <w:t xml:space="preserve"> and had PostgreSQL sequences attached by a later migration: </w:t>
      </w:r>
      <w:r>
        <w:rPr>
          <w:rFonts w:ascii="Consolas" w:cs="Consolas" w:eastAsia="Consolas" w:hAnsi="Consolas"/>
          <w:color w:val="7B1FA2"/>
          <w:sz w:val="19"/>
          <w:szCs w:val="19"/>
        </w:rPr>
        <w:t xml:space="preserve">practice_sessions, practice_chart_drafts, practice_results</w:t>
      </w:r>
      <w:r>
        <w:rPr>
          <w:sz w:val="21"/>
          <w:szCs w:val="21"/>
        </w:rPr>
        <w:t xml:space="preserve">. After any restore, verify their sequence positions before accepting the environment — an incorrect position surfaces as a duplicate key error on the first insert, not at restore time.</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PracticeLab — Database Schema Reference   |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4d5dde10bd270a45e84a11c57d8dc3dc52b8b55.png"/><Relationship Id="rId9" Type="http://schemas.openxmlformats.org/officeDocument/2006/relationships/image" Target="media/c3518f75cbe8a152ff3824c25d2bf83a4a62258e.png"/><Relationship Id="rId10" Type="http://schemas.openxmlformats.org/officeDocument/2006/relationships/image" Target="media/bf110e6a5295422e0e78ab5d12300b54e39f08e6.png"/><Relationship Id="rId11" Type="http://schemas.openxmlformats.org/officeDocument/2006/relationships/image" Target="media/95796d8e65cf56f62541781c6f902df259679392.png"/><Relationship Id="rId12" Type="http://schemas.openxmlformats.org/officeDocument/2006/relationships/image" Target="media/ab587b260543a6f9c13acf51a2007064aac6f6e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PracticeLab — Database Schema Reference</dc:title>
  <dc:creator>PracticeLab</dc:creator>
  <dc:description>Tables, columns, relationships and workflows</dc:description>
  <cp:lastModifiedBy>Un-named</cp:lastModifiedBy>
  <cp:revision>1</cp:revision>
  <dcterms:created xsi:type="dcterms:W3CDTF">2026-08-24T10:53:27.634Z</dcterms:created>
  <dcterms:modified xsi:type="dcterms:W3CDTF">2026-08-24T10:53:27.634Z</dcterms:modified>
</cp:coreProperties>
</file>

<file path=docProps/custom.xml><?xml version="1.0" encoding="utf-8"?>
<Properties xmlns="http://schemas.openxmlformats.org/officeDocument/2006/custom-properties" xmlns:vt="http://schemas.openxmlformats.org/officeDocument/2006/docPropsVTypes"/>
</file>