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0529" w14:textId="575427D5" w:rsidR="00232847" w:rsidRDefault="00DE79E7" w:rsidP="00DE79E7">
      <w:pPr>
        <w:jc w:val="center"/>
        <w:rPr>
          <w:sz w:val="32"/>
          <w:szCs w:val="32"/>
        </w:rPr>
      </w:pPr>
      <w:r>
        <w:rPr>
          <w:sz w:val="32"/>
          <w:szCs w:val="32"/>
        </w:rPr>
        <w:t>E</w:t>
      </w:r>
      <w:r w:rsidRPr="00DE79E7">
        <w:rPr>
          <w:sz w:val="32"/>
          <w:szCs w:val="32"/>
        </w:rPr>
        <w:t>nzymes</w:t>
      </w:r>
    </w:p>
    <w:p w14:paraId="5288FBFB" w14:textId="6DCA765E" w:rsidR="00DE79E7" w:rsidRPr="00F00802" w:rsidRDefault="00DE79E7" w:rsidP="00DE79E7">
      <w:pPr>
        <w:rPr>
          <w:b/>
          <w:bCs/>
        </w:rPr>
      </w:pPr>
      <w:r w:rsidRPr="00F00802">
        <w:rPr>
          <w:b/>
          <w:bCs/>
        </w:rPr>
        <w:t>Enzymes</w:t>
      </w:r>
    </w:p>
    <w:p w14:paraId="7598EA21" w14:textId="520EA521" w:rsidR="00DE79E7" w:rsidRDefault="00DE79E7" w:rsidP="00DE79E7">
      <w:r w:rsidRPr="00DE79E7">
        <w:t>A substance that speeds up a chemical reaction—without being a reactant—is called a catalyst. The catalysts for biochemical reactions that happen in living organisms are called enzymes. Enzymes are usually proteins, though some RNA molecules act as enzymes too.</w:t>
      </w:r>
    </w:p>
    <w:p w14:paraId="2E168BCB" w14:textId="28DA9A9D" w:rsidR="00DE79E7" w:rsidRPr="00DE79E7" w:rsidRDefault="00DE79E7" w:rsidP="00DE79E7">
      <w:r w:rsidRPr="00DE79E7">
        <w:t>Enzymes perform the critical task of lowering a reaction's activation energy</w:t>
      </w:r>
      <w:r>
        <w:t>.</w:t>
      </w:r>
      <w:r w:rsidRPr="00DE79E7">
        <w:t xml:space="preserve"> Enzymes work by binding to reactant molecules and holding them in such a way that the chemical bond-breaking and bond-forming processes take place more readily.</w:t>
      </w:r>
    </w:p>
    <w:p w14:paraId="0255FB7C" w14:textId="31777992" w:rsidR="00DE79E7" w:rsidRPr="00DE79E7" w:rsidRDefault="00F00802" w:rsidP="00DE79E7">
      <w:pPr>
        <w:rPr>
          <w:b/>
          <w:bCs/>
        </w:rPr>
      </w:pPr>
      <w:r>
        <w:rPr>
          <w:b/>
          <w:bCs/>
        </w:rPr>
        <w:t>Mechanism of enzymes</w:t>
      </w:r>
    </w:p>
    <w:p w14:paraId="379D6DA2" w14:textId="4420F36F" w:rsidR="00DE79E7" w:rsidRPr="00DE79E7" w:rsidRDefault="00DE79E7" w:rsidP="00DE79E7">
      <w:r w:rsidRPr="00DE79E7">
        <w:t>To catalyze a reaction, an enzyme will grab on to one or more reactant molecules.</w:t>
      </w:r>
      <w:r w:rsidR="008D3701" w:rsidRPr="008D3701">
        <w:t xml:space="preserve"> </w:t>
      </w:r>
      <w:r w:rsidR="008D3701" w:rsidRPr="00DE79E7">
        <w:t>The part of the enzyme where the substrate binds is called the active site.</w:t>
      </w:r>
      <w:r w:rsidRPr="00DE79E7">
        <w:t xml:space="preserve"> These molecules are the enzyme's substrates.</w:t>
      </w:r>
    </w:p>
    <w:p w14:paraId="2D83B26D" w14:textId="656A31AE" w:rsidR="00DE79E7" w:rsidRPr="00DE79E7" w:rsidRDefault="00DE79E7" w:rsidP="00DE79E7">
      <w:r w:rsidRPr="00DE79E7">
        <w:t>In some reactions, one substrate is broken down into multiple products. In others, two substrates come together to create one larger molecule or to swap pieces.</w:t>
      </w:r>
    </w:p>
    <w:p w14:paraId="06C3EACE" w14:textId="22A2DC45" w:rsidR="00DE79E7" w:rsidRPr="00DE79E7" w:rsidRDefault="00F00802" w:rsidP="00F00802">
      <w:r>
        <w:t xml:space="preserve">An </w:t>
      </w:r>
      <w:r w:rsidR="00DE79E7" w:rsidRPr="00DE79E7">
        <w:t>enzyme changes shape slightly when it binds its substrate. This adjustment of the enzyme to snugly fit the substrate is called induced fit.</w:t>
      </w:r>
    </w:p>
    <w:p w14:paraId="3447C53F" w14:textId="5497BE79" w:rsidR="00DE79E7" w:rsidRPr="00DE79E7" w:rsidRDefault="00DE79E7" w:rsidP="00F00802">
      <w:r w:rsidRPr="00DE79E7">
        <w:t xml:space="preserve">Some enzymes speed up chemical reactions by bringing two substrates together in the right orientation. Others create an environment inside the active site that's favorable to the reaction. </w:t>
      </w:r>
      <w:r w:rsidR="008D3701">
        <w:t>S</w:t>
      </w:r>
      <w:r w:rsidRPr="00DE79E7">
        <w:t xml:space="preserve">ome enzymes lower activation energies by taking part in the chemical reaction themselves. </w:t>
      </w:r>
      <w:r w:rsidR="008D3701">
        <w:t>At the end of the reaction t</w:t>
      </w:r>
      <w:r w:rsidRPr="00DE79E7">
        <w:t>he enzyme will return to its original state</w:t>
      </w:r>
      <w:r w:rsidR="008D3701">
        <w:t>.</w:t>
      </w:r>
      <w:r w:rsidR="00F00802">
        <w:t xml:space="preserve"> A</w:t>
      </w:r>
      <w:r w:rsidRPr="00DE79E7">
        <w:t xml:space="preserve"> property of enzymes is that they aren't altered by the reactions they catalyze. When an enzyme is done catalyzing a reaction, it just releases the product.</w:t>
      </w:r>
    </w:p>
    <w:p w14:paraId="70D6492D" w14:textId="18DBC14B" w:rsidR="00DE79E7" w:rsidRPr="00DE79E7" w:rsidRDefault="00F00802" w:rsidP="00DE79E7">
      <w:r w:rsidRPr="00F00802">
        <w:drawing>
          <wp:inline distT="0" distB="0" distL="0" distR="0" wp14:anchorId="41931331" wp14:editId="16D9E90B">
            <wp:extent cx="6080070" cy="3357677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488" cy="33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9E7" w:rsidRPr="00DE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7C"/>
    <w:rsid w:val="00212B7C"/>
    <w:rsid w:val="00232847"/>
    <w:rsid w:val="008D3701"/>
    <w:rsid w:val="00DE79E7"/>
    <w:rsid w:val="00F0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1889"/>
  <w15:chartTrackingRefBased/>
  <w15:docId w15:val="{639A0065-6FFD-4EF4-979A-D7567ECC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9E7"/>
    <w:rPr>
      <w:b/>
      <w:bCs/>
    </w:rPr>
  </w:style>
  <w:style w:type="character" w:styleId="Hyperlink">
    <w:name w:val="Hyperlink"/>
    <w:basedOn w:val="DefaultParagraphFont"/>
    <w:uiPriority w:val="99"/>
    <w:unhideWhenUsed/>
    <w:rsid w:val="00DE79E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79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5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4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1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3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8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4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9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3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6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95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Тереза Николаева Опанска</dc:creator>
  <cp:keywords/>
  <dc:description/>
  <cp:lastModifiedBy>Тереза Николаева Опанска</cp:lastModifiedBy>
  <cp:revision>2</cp:revision>
  <dcterms:created xsi:type="dcterms:W3CDTF">2022-04-22T14:33:00Z</dcterms:created>
  <dcterms:modified xsi:type="dcterms:W3CDTF">2022-04-22T14:46:00Z</dcterms:modified>
</cp:coreProperties>
</file>