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b/>
          <w:bCs/>
          <w:color w:val="0B2A3A"/>
          <w:sz w:val="40"/>
          <w:szCs w:val="40"/>
        </w:rPr>
        <w:t xml:space="preserve">Документация на проекта</w:t>
      </w:r>
    </w:p>
    <w:p>
      <w:pPr>
        <w:spacing w:after="60"/>
      </w:pPr>
      <w:r>
        <w:rPr>
          <w:b/>
          <w:bCs/>
          <w:color w:val="0E7C86"/>
          <w:sz w:val="24"/>
          <w:szCs w:val="24"/>
        </w:rPr>
        <w:t xml:space="preserve">ИАРА — Информационна система за рибарство и аквакултури</w:t>
      </w:r>
    </w:p>
    <w:p>
      <w:pPr>
        <w:spacing w:after="160"/>
      </w:pPr>
      <w:r>
        <w:rPr>
          <w:color w:val="5B6B72"/>
          <w:sz w:val="18"/>
          <w:szCs w:val="18"/>
        </w:rPr>
        <w:t xml:space="preserve">Ученически проект по информатика  ·  Изработил: Елизавета Фурника  ·  ПГКПИ  ·  Клас 10б</w:t>
      </w:r>
    </w:p>
    <w:p>
      <w:pPr>
        <w:pStyle w:val="Heading1"/>
      </w:pPr>
      <w:r>
        <w:t xml:space="preserve">1. Общо описание</w:t>
      </w:r>
    </w:p>
    <w:p>
      <w:pPr>
        <w:spacing w:after="120" w:line="264"/>
      </w:pPr>
      <w:r>
        <w:t xml:space="preserve">ИАРА е уеб платформа, която управлява основните бизнес процеси на Изпълнителна агенция по рибарство и аквакултури. Проектът е разработен по реален казус на агенцията и фирма ТехноЛогика ЕАД и демонстрира пълния цикъл на изграждане на информационна система — от проектиране на база данни, през сървърна логика и REST API, до съвременен потребителски интерфейс. Системата е реализирана изцяло на български език.</w:t>
      </w:r>
    </w:p>
    <w:p>
      <w:pPr>
        <w:pStyle w:val="Heading1"/>
      </w:pPr>
      <w:r>
        <w:t xml:space="preserve">2. Основни функционалности (модули)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Модул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Какво прави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Начало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Представяне на системата, анимирани статистики и проследяемост на улова.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Регистър на кораби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Риболовни кораби с идентификация, собственик, капитан и технически параметри. Търсене, филтри и добавяне.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Разрешителни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Годишни разрешителни за риболов — уреди, зона, валидност и отнемане при нарушение.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Електронен дневник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Записи на улова (кога, къде, уреди, количество) и проследяване на пътя на рибата до магазина.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Инспекции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Проверки на кораби, камиони и магазини — резултати, актове и глоби.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Любителски билети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Калкулатор и онлайн покупка на билет според срок и категория (вкл. безплатно за хора с увреждания с № от ТЕЛК).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Акаунти и профил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Регистрация, вход и личен кабинет със запазени данни и история на покупките.</w:t>
            </w:r>
          </w:p>
        </w:tc>
      </w:tr>
    </w:tbl>
    <w:p>
      <w:pPr>
        <w:pStyle w:val="Heading1"/>
      </w:pPr>
      <w:r>
        <w:t xml:space="preserve">3. Използвани технологии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HTML5</w:t>
      </w:r>
      <w:r>
        <w:t xml:space="preserve"> — структура на страниците.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CSS3</w:t>
      </w:r>
      <w:r>
        <w:t xml:space="preserve"> — модерен дизайн, анимации, адаптивност (responsive) и стъкломорфизъм.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JavaScript</w:t>
      </w:r>
      <w:r>
        <w:t xml:space="preserve"> — интерактивност, търсене, филтри, калкулатор и анимации.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Python (Flask)</w:t>
      </w:r>
      <w:r>
        <w:t xml:space="preserve"> — сървър (backend) с REST API.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SQLite</w:t>
      </w:r>
      <w:r>
        <w:t xml:space="preserve"> — база данни, вградена в Python, без отделна инсталация.</w:t>
      </w:r>
    </w:p>
    <w:p>
      <w:pPr>
        <w:pStyle w:val="Heading1"/>
      </w:pPr>
      <w:r>
        <w:t xml:space="preserve">4. Архитектура и структура на проекта</w:t>
      </w:r>
    </w:p>
    <w:p>
      <w:pPr>
        <w:spacing w:after="120" w:line="264"/>
      </w:pPr>
      <w:r>
        <w:t xml:space="preserve">Проектът следва класическа тристепенна архитектура: браузър (frontend) → сървър на Python (Flask) → база данни (SQLite). JavaScript в браузъра изпраща заявки към REST API, Flask чете и записва данните в SQLite и връща резултата. Без стартиран сървър сайтът работи и само в браузъра, като пази данните локално (localStorage).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Елемент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app.py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Python сървър (Flask) и REST API.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database.py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Слой за базата данни SQLite и начални демо данни.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iara.db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Файл на базата данни SQLite.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web/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Сайтът: HTML страници, css/style.css и js/ скриптове.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web/img/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Снимки от Wikimedia Commons (свободни лицензи).</w:t>
            </w:r>
          </w:p>
        </w:tc>
      </w:tr>
      <w:tr>
        <w:tc>
          <w:tcPr>
            <w:tcW w:type="dxa" w:w="26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requirements.txt · start.bat</w:t>
            </w:r>
          </w:p>
        </w:tc>
        <w:tc>
          <w:tcPr>
            <w:tcW w:type="dxa" w:w="64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Python зависимости и стартиране с двойно щракване (Windows).</w:t>
            </w:r>
          </w:p>
        </w:tc>
      </w:tr>
    </w:tbl>
    <w:p>
      <w:pPr>
        <w:pStyle w:val="Heading1"/>
      </w:pPr>
      <w:r>
        <w:t xml:space="preserve">5. База данни</w:t>
      </w:r>
    </w:p>
    <w:p>
      <w:pPr>
        <w:spacing w:after="120" w:line="264"/>
      </w:pPr>
      <w:r>
        <w:t xml:space="preserve">Базата съдържа 5 таблици, всяка с автоматичен идентификатор (id) и текстови полета: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korabi</w:t>
      </w:r>
      <w:r>
        <w:t xml:space="preserve"> — риболовни кораби (име, международен номер, пристанище, собственик, капитан, размери и т.н.).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razreshitelni</w:t>
      </w:r>
      <w:r>
        <w:t xml:space="preserve"> — разрешителни за риболов (номер, кораб, уреди, зона, валидност, статус).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dnevnik</w:t>
      </w:r>
      <w:r>
        <w:t xml:space="preserve"> — електронен дневник на улова (кораб, дата, зона, вид риба, количество, статус).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inspekcii</w:t>
      </w:r>
      <w:r>
        <w:t xml:space="preserve"> — инспекции (инспектор, обект, резултат, акт, глоба, бележка).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bileti</w:t>
      </w:r>
      <w:r>
        <w:t xml:space="preserve"> — закупени любителски билети.</w:t>
      </w:r>
    </w:p>
    <w:p>
      <w:pPr>
        <w:pStyle w:val="Heading1"/>
      </w:pPr>
      <w:r>
        <w:t xml:space="preserve">6. Инсталация и стартиране</w:t>
      </w:r>
    </w:p>
    <w:p>
      <w:pPr>
        <w:pStyle w:val="Heading2"/>
      </w:pPr>
      <w:r>
        <w:t xml:space="preserve">Вариант 1 — само браузър (без инсталация)</w:t>
      </w:r>
    </w:p>
    <w:p>
      <w:pPr>
        <w:spacing w:after="120" w:line="264"/>
      </w:pPr>
      <w:r>
        <w:t xml:space="preserve">Отворете файла web/index.html с двойно щракване. Сайтът работи с вградени демонстрационни данни — удобно за бърза демонстрация.</w:t>
      </w:r>
    </w:p>
    <w:p>
      <w:pPr>
        <w:pStyle w:val="Heading2"/>
      </w:pPr>
      <w:r>
        <w:t xml:space="preserve">Вариант 2 — пълна версия с Python сървър</w:t>
      </w:r>
    </w:p>
    <w:p>
      <w:pPr>
        <w:spacing w:after="120" w:line="264"/>
      </w:pPr>
      <w:r>
        <w:t xml:space="preserve">Необходим е Python 3.10+. В папката на проекта изпълнете:</w:t>
      </w:r>
    </w:p>
    <w:p>
      <w:pPr>
        <w:shd w:fill="EAF5F4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EAF5F4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python app.py</w:t>
      </w:r>
    </w:p>
    <w:p>
      <w:pPr>
        <w:spacing w:after="120"/>
      </w:pPr>
      <w:r>
        <w:t xml:space="preserve">След това отворете в браузъра: </w:t>
      </w:r>
      <w:hyperlink w:history="1" r:id="rIdamtd61jao7iikrwuqb7yj">
        <w:r>
          <w:rPr>
            <w:rStyle w:val="Hyperlink"/>
          </w:rPr>
          <w:t xml:space="preserve">http://localhost:5000</w:t>
        </w:r>
      </w:hyperlink>
    </w:p>
    <w:p>
      <w:pPr>
        <w:pStyle w:val="Heading1"/>
      </w:pPr>
      <w:r>
        <w:t xml:space="preserve">7. Работа със сайта и REST API</w:t>
      </w:r>
    </w:p>
    <w:p>
      <w:pPr>
        <w:spacing w:after="120" w:line="264"/>
      </w:pPr>
      <w:r>
        <w:t xml:space="preserve">След вход в системата на страниците Кораби, Разрешителни, Дневник и Инспекции се появява бутон „Редактиране“, който позволява добавяне, редактиране и изтриване на записи. Данните за акаунти се пазят в браузъра, а паролите — като хеш, не като чист текст.</w:t>
      </w:r>
    </w:p>
    <w:p>
      <w:pPr>
        <w:spacing w:after="120" w:line="264"/>
      </w:pPr>
      <w:r>
        <w:t xml:space="preserve">Пълната версия предоставя REST API със следните методи за всеки ресурс: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Адрес</w:t>
            </w:r>
          </w:p>
        </w:tc>
        <w:tc>
          <w:tcPr>
            <w:tcW w:type="dxa" w:w="43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shd w:fill="0E7C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15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/api/&lt;ресурс&gt;</w:t>
            </w:r>
          </w:p>
        </w:tc>
        <w:tc>
          <w:tcPr>
            <w:tcW w:type="dxa" w:w="43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Списък със записи.</w:t>
            </w:r>
          </w:p>
        </w:tc>
      </w:tr>
      <w:tr>
        <w:tc>
          <w:tcPr>
            <w:tcW w:type="dxa" w:w="15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/api/&lt;ресурс&gt;</w:t>
            </w:r>
          </w:p>
        </w:tc>
        <w:tc>
          <w:tcPr>
            <w:tcW w:type="dxa" w:w="43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Добавяне на нов запис.</w:t>
            </w:r>
          </w:p>
        </w:tc>
      </w:tr>
      <w:tr>
        <w:tc>
          <w:tcPr>
            <w:tcW w:type="dxa" w:w="15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/api/&lt;ресурс&gt;/&lt;id&gt;</w:t>
            </w:r>
          </w:p>
        </w:tc>
        <w:tc>
          <w:tcPr>
            <w:tcW w:type="dxa" w:w="43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Редактиране на запис.</w:t>
            </w:r>
          </w:p>
        </w:tc>
      </w:tr>
      <w:tr>
        <w:tc>
          <w:tcPr>
            <w:tcW w:type="dxa" w:w="15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/api/&lt;ресурс&gt;/&lt;id&gt;</w:t>
            </w:r>
          </w:p>
        </w:tc>
        <w:tc>
          <w:tcPr>
            <w:tcW w:type="dxa" w:w="43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Изтриване на запис.</w:t>
            </w:r>
          </w:p>
        </w:tc>
      </w:tr>
      <w:tr>
        <w:tc>
          <w:tcPr>
            <w:tcW w:type="dxa" w:w="15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/api/stats</w:t>
            </w:r>
          </w:p>
        </w:tc>
        <w:tc>
          <w:tcPr>
            <w:tcW w:type="dxa" w:w="4326"/>
            <w:tcBorders>
              <w:top w:val="single" w:color="CCD8DA" w:sz="1"/>
              <w:left w:val="single" w:color="CCD8DA" w:sz="1"/>
              <w:bottom w:val="single" w:color="CCD8DA" w:sz="1"/>
              <w:right w:val="single" w:color="CCD8D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Обобщени статистики за началната страница.</w:t>
            </w:r>
          </w:p>
        </w:tc>
      </w:tr>
    </w:tbl>
    <w:p>
      <w:pPr>
        <w:spacing w:before="80"/>
      </w:pPr>
      <w:r>
        <w:rPr>
          <w:i/>
          <w:iCs/>
          <w:color w:val="5B6B72"/>
          <w:sz w:val="18"/>
          <w:szCs w:val="18"/>
        </w:rPr>
        <w:t xml:space="preserve">Ресурси: korabi, razreshitelni, dnevnik, inspekcii, bileti.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8DA" w:sz="4" w:space="4"/>
      </w:pBdr>
      <w:jc w:val="center"/>
    </w:pPr>
    <w:r>
      <w:rPr>
        <w:color w:val="5B6B72"/>
        <w:sz w:val="16"/>
        <w:szCs w:val="16"/>
      </w:rPr>
      <w:t xml:space="preserve">Елизавета Фурника · ПГКПИ · Клас 10б    |    стр. </w:t>
    </w:r>
    <w:r>
      <w:rPr>
        <w:color w:val="5B6B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8DA" w:sz="4" w:space="4"/>
      </w:pBdr>
      <w:spacing w:after="0"/>
    </w:pPr>
    <w:r>
      <w:rPr>
        <w:b/>
        <w:bCs/>
        <w:color w:val="0E7C86"/>
        <w:sz w:val="18"/>
        <w:szCs w:val="18"/>
      </w:rPr>
      <w:t xml:space="preserve">ИАРА</w:t>
    </w:r>
    <w:r>
      <w:rPr>
        <w:color w:val="5B6B72"/>
        <w:sz w:val="16"/>
        <w:szCs w:val="16"/>
      </w:rPr>
      <w:t xml:space="preserve">  ·  Информационна система за рибарство и аквакултури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6" w:sz="6" w:space="4"/>
      </w:pBdr>
      <w:spacing w:after="100" w:before="200"/>
      <w:outlineLvl w:val="0"/>
    </w:pPr>
    <w:rPr>
      <w:rFonts w:ascii="Arial" w:cs="Arial" w:eastAsia="Arial" w:hAnsi="Arial"/>
      <w:b/>
      <w:bCs/>
      <w:color w:val="0B2A3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0E7C8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mtd61jao7iikrwuqb7yj" Type="http://schemas.openxmlformats.org/officeDocument/2006/relationships/hyperlink" Target="http://localhost:500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— ИАРА</dc:title>
  <dc:creator>Елизавета Фурника</dc:creator>
  <cp:lastModifiedBy>Un-named</cp:lastModifiedBy>
  <cp:revision>1</cp:revision>
  <dcterms:created xsi:type="dcterms:W3CDTF">2026-07-02T07:40:06.143Z</dcterms:created>
  <dcterms:modified xsi:type="dcterms:W3CDTF">2026-07-02T07:40:06.145Z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