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="360" w:lineRule="auto"/>
        <w:jc w:val="center"/>
        <w:rPr>
          <w:b w:val="1"/>
          <w:bCs w:val="1"/>
        </w:rPr>
      </w:pPr>
      <w:bookmarkStart w:colFirst="0" w:colLast="0" w:name="_gqkpuuyot0ra" w:id="0"/>
      <w:bookmarkEnd w:id="0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28800" cy="190658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906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80" w:line="360" w:lineRule="auto"/>
        <w:jc w:val="center"/>
        <w:rPr>
          <w:b w:val="1"/>
          <w:bCs w:val="1"/>
          <w:sz w:val="50"/>
          <w:szCs w:val="50"/>
        </w:rPr>
      </w:pPr>
      <w:bookmarkStart w:colFirst="0" w:colLast="0" w:name="_7wlwwejl84on" w:id="1"/>
      <w:bookmarkEnd w:id="1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ИАРА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Проект: </w:t>
      </w:r>
      <w:r w:rsidDel="00000000" w:rsidR="00000000" w:rsidRPr="00000000">
        <w:rPr>
          <w:sz w:val="30"/>
          <w:szCs w:val="30"/>
          <w:rtl w:val="0"/>
        </w:rPr>
        <w:t xml:space="preserve">Изпълнителна агенция по рибарство и аквакултури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240" w:before="240" w:line="360" w:lineRule="auto"/>
        <w:jc w:val="center"/>
        <w:rPr>
          <w:b w:val="1"/>
          <w:bCs w:val="1"/>
        </w:rPr>
      </w:pPr>
      <w:bookmarkStart w:colFirst="0" w:colLast="0" w:name="_hj71lmyqfg5k" w:id="2"/>
      <w:bookmarkEnd w:id="2"/>
      <w:r w:rsidDel="00000000" w:rsidR="00000000" w:rsidRPr="00000000">
        <w:rPr>
          <w:b w:val="1"/>
          <w:bCs w:val="1"/>
          <w:rtl w:val="0"/>
        </w:rPr>
        <w:t xml:space="preserve">СЪДЪРЖАНИЕ </w:t>
      </w:r>
    </w:p>
    <w:sdt>
      <w:sdtPr>
        <w:id w:val="57021781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wlwwejl84o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ИАРА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j71lmyqfg5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СЪДЪРЖАНИЕ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qvzn3b1gqw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АВТОРИ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lnpebs6o34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ИЗПОЛЗВАНИ ТЕХНОЛОГИИ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xbcluyai7j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РЕЗЮМЕ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9u9z0wb09e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Реализована архитектура и модули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48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27bmimx0eo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Централно ядро и Админ панел (Backend &amp; Admin Dashboard)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48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dh4jyn96xx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Модули за Стопански и Любителски риболов (Регистри и услуги)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48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e6lfqgxjlh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Модул за Мониторинг, Логистика и Инспекции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48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giyrc4bszg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Мобилно приложение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78kv6sranv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Хронология на разработката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x9pjs4z5y2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 API ендпоинти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5eharkps4i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pStyle w:val="Heading1"/>
        <w:spacing w:after="240" w:before="240" w:line="360" w:lineRule="auto"/>
        <w:jc w:val="center"/>
        <w:rPr/>
      </w:pPr>
      <w:bookmarkStart w:colFirst="0" w:colLast="0" w:name="_ocp0kziejd1d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line="360" w:lineRule="auto"/>
        <w:jc w:val="center"/>
        <w:rPr>
          <w:b w:val="1"/>
          <w:bCs w:val="1"/>
        </w:rPr>
      </w:pPr>
      <w:bookmarkStart w:colFirst="0" w:colLast="0" w:name="_hqvzn3b1gqw8" w:id="4"/>
      <w:bookmarkEnd w:id="4"/>
      <w:r w:rsidDel="00000000" w:rsidR="00000000" w:rsidRPr="00000000">
        <w:rPr>
          <w:b w:val="1"/>
          <w:bCs w:val="1"/>
          <w:rtl w:val="0"/>
        </w:rPr>
        <w:t xml:space="preserve">АВТОРИ</w:t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30"/>
        <w:gridCol w:w="1860"/>
        <w:gridCol w:w="2910"/>
        <w:tblGridChange w:id="0">
          <w:tblGrid>
            <w:gridCol w:w="4230"/>
            <w:gridCol w:w="1860"/>
            <w:gridCol w:w="29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Трите имена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Клас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Роля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Микита Волков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spacing w:line="360" w:lineRule="auto"/>
        <w:ind w:left="0" w:firstLine="0"/>
        <w:jc w:val="center"/>
        <w:rPr>
          <w:b w:val="1"/>
          <w:bCs w:val="1"/>
        </w:rPr>
      </w:pPr>
      <w:bookmarkStart w:colFirst="0" w:colLast="0" w:name="_mlnpebs6o34o" w:id="5"/>
      <w:bookmarkEnd w:id="5"/>
      <w:r w:rsidDel="00000000" w:rsidR="00000000" w:rsidRPr="00000000">
        <w:rPr>
          <w:b w:val="1"/>
          <w:bCs w:val="1"/>
          <w:rtl w:val="0"/>
        </w:rPr>
        <w:br w:type="textWrapping"/>
        <w:t xml:space="preserve">ИЗПОЛЗВАНИ ТЕХНОЛОГИИ</w:t>
      </w:r>
    </w:p>
    <w:p w:rsidR="00000000" w:rsidDel="00000000" w:rsidP="00000000" w:rsidRDefault="00000000" w:rsidRPr="00000000" w14:paraId="0000001E">
      <w:pPr>
        <w:pStyle w:val="Heading1"/>
        <w:spacing w:after="740" w:before="740" w:line="369.6" w:lineRule="auto"/>
        <w:ind w:left="0" w:firstLine="0"/>
        <w:jc w:val="center"/>
        <w:rPr>
          <w:b w:val="1"/>
          <w:bCs w:val="1"/>
        </w:rPr>
      </w:pPr>
      <w:bookmarkStart w:colFirst="0" w:colLast="0" w:name="_e31r4j8mcahf" w:id="6"/>
      <w:bookmarkEnd w:id="6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83088" cy="48482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3088" cy="484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line="360" w:lineRule="auto"/>
        <w:jc w:val="center"/>
        <w:rPr>
          <w:b w:val="1"/>
          <w:bCs w:val="1"/>
        </w:rPr>
      </w:pPr>
      <w:bookmarkStart w:colFirst="0" w:colLast="0" w:name="_9xbcluyai7jc" w:id="7"/>
      <w:bookmarkEnd w:id="7"/>
      <w:r w:rsidDel="00000000" w:rsidR="00000000" w:rsidRPr="00000000">
        <w:rPr>
          <w:b w:val="1"/>
          <w:bCs w:val="1"/>
          <w:rtl w:val="0"/>
        </w:rPr>
        <w:t xml:space="preserve">РЕЗЮМЕ</w:t>
      </w:r>
    </w:p>
    <w:p w:rsidR="00000000" w:rsidDel="00000000" w:rsidP="00000000" w:rsidRDefault="00000000" w:rsidRPr="00000000" w14:paraId="00000020">
      <w:pPr>
        <w:pStyle w:val="Heading2"/>
        <w:spacing w:after="180" w:before="360" w:line="360" w:lineRule="auto"/>
        <w:rPr>
          <w:b w:val="1"/>
          <w:bCs w:val="1"/>
          <w:sz w:val="34"/>
          <w:szCs w:val="34"/>
        </w:rPr>
      </w:pPr>
      <w:bookmarkStart w:colFirst="0" w:colLast="0" w:name="_p9u9z0wb09e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Реализована архитектура и модули</w:t>
      </w:r>
    </w:p>
    <w:p w:rsidR="00000000" w:rsidDel="00000000" w:rsidP="00000000" w:rsidRDefault="00000000" w:rsidRPr="00000000" w14:paraId="00000021">
      <w:pPr>
        <w:pStyle w:val="Heading3"/>
        <w:spacing w:after="180" w:before="360" w:line="360" w:lineRule="auto"/>
        <w:rPr>
          <w:color w:val="000000"/>
        </w:rPr>
      </w:pPr>
      <w:bookmarkStart w:colFirst="0" w:colLast="0" w:name="_227bmimx0eo0" w:id="9"/>
      <w:bookmarkEnd w:id="9"/>
      <w:r w:rsidDel="00000000" w:rsidR="00000000" w:rsidRPr="00000000">
        <w:rPr>
          <w:color w:val="000000"/>
          <w:rtl w:val="0"/>
        </w:rPr>
        <w:t xml:space="preserve">1. Централно ядро и Админ панел (Backend &amp; Admin Dashboard)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База данни (MySQL):</w:t>
      </w:r>
      <w:r w:rsidDel="00000000" w:rsidR="00000000" w:rsidRPr="00000000">
        <w:rPr>
          <w:sz w:val="24"/>
          <w:szCs w:val="24"/>
          <w:rtl w:val="0"/>
        </w:rPr>
        <w:t xml:space="preserve"> Интегрирана връзка и създадени релационни модели за управление на субектите в системата.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Управление на роли и сигурност:</w:t>
      </w:r>
      <w:r w:rsidDel="00000000" w:rsidR="00000000" w:rsidRPr="00000000">
        <w:rPr>
          <w:sz w:val="24"/>
          <w:szCs w:val="24"/>
          <w:rtl w:val="0"/>
        </w:rPr>
        <w:t xml:space="preserve"> Внедрена е система за автентификация (Authentication), разграничаване на потребителските роли, валидация на данни и логване на системните събития (Logs).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4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Административен капацитет:</w:t>
      </w:r>
      <w:r w:rsidDel="00000000" w:rsidR="00000000" w:rsidRPr="00000000">
        <w:rPr>
          <w:sz w:val="24"/>
          <w:szCs w:val="24"/>
          <w:rtl w:val="0"/>
        </w:rPr>
        <w:t xml:space="preserve"> Разработени са маршрути (Routes) и функции за преглед, одобрение или отхвърляне (Approve/Reject) на заявления, управление на потребителски профили и цялостно администриране.</w:t>
      </w:r>
    </w:p>
    <w:p w:rsidR="00000000" w:rsidDel="00000000" w:rsidP="00000000" w:rsidRDefault="00000000" w:rsidRPr="00000000" w14:paraId="00000025">
      <w:pPr>
        <w:pStyle w:val="Heading3"/>
        <w:spacing w:after="180" w:before="360" w:line="360" w:lineRule="auto"/>
        <w:rPr>
          <w:color w:val="000000"/>
        </w:rPr>
      </w:pPr>
      <w:bookmarkStart w:colFirst="0" w:colLast="0" w:name="_fdh4jyn96xxb" w:id="10"/>
      <w:bookmarkEnd w:id="10"/>
      <w:r w:rsidDel="00000000" w:rsidR="00000000" w:rsidRPr="00000000">
        <w:rPr>
          <w:color w:val="000000"/>
          <w:rtl w:val="0"/>
        </w:rPr>
        <w:t xml:space="preserve">2. Модули за Стопански и Любителски риболов (Регистри и услуги)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Регистрация на кораби (Vessel Registration):</w:t>
      </w:r>
      <w:r w:rsidDel="00000000" w:rsidR="00000000" w:rsidRPr="00000000">
        <w:rPr>
          <w:sz w:val="24"/>
          <w:szCs w:val="24"/>
          <w:rtl w:val="0"/>
        </w:rPr>
        <w:t xml:space="preserve"> Базов модул за вписване и управление на риболовната флота.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Разрешителни (Permits):</w:t>
      </w:r>
      <w:r w:rsidDel="00000000" w:rsidR="00000000" w:rsidRPr="00000000">
        <w:rPr>
          <w:sz w:val="24"/>
          <w:szCs w:val="24"/>
          <w:rtl w:val="0"/>
        </w:rPr>
        <w:t xml:space="preserve"> Функционалност за издаване и управление на разрешителни за стопански риболов.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Билети за любители (Amateur Fishing Tickets):</w:t>
      </w:r>
      <w:r w:rsidDel="00000000" w:rsidR="00000000" w:rsidRPr="00000000">
        <w:rPr>
          <w:sz w:val="24"/>
          <w:szCs w:val="24"/>
          <w:rtl w:val="0"/>
        </w:rPr>
        <w:t xml:space="preserve"> Модул за издаване и обработка на билети за непрофесионален риболов.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4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Дизайн и интерфейс:</w:t>
      </w:r>
      <w:r w:rsidDel="00000000" w:rsidR="00000000" w:rsidRPr="00000000">
        <w:rPr>
          <w:sz w:val="24"/>
          <w:szCs w:val="24"/>
          <w:rtl w:val="0"/>
        </w:rPr>
        <w:t xml:space="preserve"> Обновена визия на главната страница и оптимизиран дизайн на вътрешните страници.</w:t>
      </w:r>
    </w:p>
    <w:p w:rsidR="00000000" w:rsidDel="00000000" w:rsidP="00000000" w:rsidRDefault="00000000" w:rsidRPr="00000000" w14:paraId="0000002A">
      <w:pPr>
        <w:pStyle w:val="Heading3"/>
        <w:spacing w:after="180" w:before="360" w:line="360" w:lineRule="auto"/>
        <w:rPr>
          <w:color w:val="000000"/>
        </w:rPr>
      </w:pPr>
      <w:bookmarkStart w:colFirst="0" w:colLast="0" w:name="_oe6lfqgxjlhg" w:id="11"/>
      <w:bookmarkEnd w:id="11"/>
      <w:r w:rsidDel="00000000" w:rsidR="00000000" w:rsidRPr="00000000">
        <w:rPr>
          <w:color w:val="000000"/>
          <w:rtl w:val="0"/>
        </w:rPr>
        <w:t xml:space="preserve">3. Модул за Мониторинг, Логистика и Инспекции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Електронен дневник и карти:</w:t>
      </w:r>
      <w:r w:rsidDel="00000000" w:rsidR="00000000" w:rsidRPr="00000000">
        <w:rPr>
          <w:sz w:val="24"/>
          <w:szCs w:val="24"/>
          <w:rtl w:val="0"/>
        </w:rPr>
        <w:t xml:space="preserve"> Внедрен електронен риболовен дневник (Electronic Diary) с визуализация и работа с географски карти (Maps).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Проследимост (Path Tracking):</w:t>
      </w:r>
      <w:r w:rsidDel="00000000" w:rsidR="00000000" w:rsidRPr="00000000">
        <w:rPr>
          <w:sz w:val="24"/>
          <w:szCs w:val="24"/>
          <w:rtl w:val="0"/>
        </w:rPr>
        <w:t xml:space="preserve"> Разработен е алгоритъм за проследяване на пътя на улова от морето до мрежата.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4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Контролна дейност:</w:t>
      </w:r>
      <w:r w:rsidDel="00000000" w:rsidR="00000000" w:rsidRPr="00000000">
        <w:rPr>
          <w:sz w:val="24"/>
          <w:szCs w:val="24"/>
          <w:rtl w:val="0"/>
        </w:rPr>
        <w:t xml:space="preserve"> Създаден е панел за инспектори (Inspector Dashboard) с функционалности за обработка на нарушения, налагане на глоби (Fines), съставяне на актове (Acts), генериране на статистики и отчети (Reports).</w:t>
      </w:r>
    </w:p>
    <w:p w:rsidR="00000000" w:rsidDel="00000000" w:rsidP="00000000" w:rsidRDefault="00000000" w:rsidRPr="00000000" w14:paraId="0000002E">
      <w:pPr>
        <w:pStyle w:val="Heading3"/>
        <w:spacing w:after="180" w:before="360" w:line="360" w:lineRule="auto"/>
        <w:rPr>
          <w:color w:val="000000"/>
        </w:rPr>
      </w:pPr>
      <w:bookmarkStart w:colFirst="0" w:colLast="0" w:name="_wgiyrc4bszgz" w:id="12"/>
      <w:bookmarkEnd w:id="12"/>
      <w:r w:rsidDel="00000000" w:rsidR="00000000" w:rsidRPr="00000000">
        <w:rPr>
          <w:color w:val="000000"/>
          <w:rtl w:val="0"/>
        </w:rPr>
        <w:t xml:space="preserve">4. Мобилно приложение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Инициализация:</w:t>
      </w:r>
      <w:r w:rsidDel="00000000" w:rsidR="00000000" w:rsidRPr="00000000">
        <w:rPr>
          <w:sz w:val="24"/>
          <w:szCs w:val="24"/>
          <w:rtl w:val="0"/>
        </w:rPr>
        <w:t xml:space="preserve"> Създадена е структурата на мобилния проект и е интегрирана базова автентификация.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4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Интерфейси:</w:t>
      </w:r>
      <w:r w:rsidDel="00000000" w:rsidR="00000000" w:rsidRPr="00000000">
        <w:rPr>
          <w:sz w:val="24"/>
          <w:szCs w:val="24"/>
          <w:rtl w:val="0"/>
        </w:rPr>
        <w:t xml:space="preserve"> Разработени са потребителски профили, специализиран панел за инспектори (Inspector Panel) за работа на терен и клиентски панел за потребители (User Panel).</w:t>
      </w:r>
    </w:p>
    <w:p w:rsidR="00000000" w:rsidDel="00000000" w:rsidP="00000000" w:rsidRDefault="00000000" w:rsidRPr="00000000" w14:paraId="00000031">
      <w:pPr>
        <w:pStyle w:val="Heading2"/>
        <w:spacing w:after="180" w:before="360" w:line="360" w:lineRule="auto"/>
        <w:rPr>
          <w:b w:val="1"/>
          <w:bCs w:val="1"/>
          <w:sz w:val="34"/>
          <w:szCs w:val="34"/>
        </w:rPr>
      </w:pPr>
      <w:bookmarkStart w:colFirst="0" w:colLast="0" w:name="_i78kv6sranv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Хронология на разработката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Февруари 2026:</w:t>
      </w:r>
      <w:r w:rsidDel="00000000" w:rsidR="00000000" w:rsidRPr="00000000">
        <w:rPr>
          <w:sz w:val="24"/>
          <w:szCs w:val="24"/>
          <w:rtl w:val="0"/>
        </w:rPr>
        <w:t xml:space="preserve"> Инициализация на архитектурата на проекта.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Март 2026:</w:t>
      </w:r>
      <w:r w:rsidDel="00000000" w:rsidR="00000000" w:rsidRPr="00000000">
        <w:rPr>
          <w:sz w:val="24"/>
          <w:szCs w:val="24"/>
          <w:rtl w:val="0"/>
        </w:rPr>
        <w:t xml:space="preserve"> Свързване с MySQL база данни, автентификация и старт на корабния регистър.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Април 2026:</w:t>
      </w:r>
      <w:r w:rsidDel="00000000" w:rsidR="00000000" w:rsidRPr="00000000">
        <w:rPr>
          <w:sz w:val="24"/>
          <w:szCs w:val="24"/>
          <w:rtl w:val="0"/>
        </w:rPr>
        <w:t xml:space="preserve"> Развитие на функциите в админ панела (одобрение/отхвърляне на заявления).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Юни 2026: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Седмица 1-2:</w:t>
      </w:r>
      <w:r w:rsidDel="00000000" w:rsidR="00000000" w:rsidRPr="00000000">
        <w:rPr>
          <w:sz w:val="24"/>
          <w:szCs w:val="24"/>
          <w:rtl w:val="0"/>
        </w:rPr>
        <w:t xml:space="preserve"> Добавяне на разрешителни, логване на събития, изграждане на инспекторския панел за отчети и глоби.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Седмица 3:</w:t>
      </w:r>
      <w:r w:rsidDel="00000000" w:rsidR="00000000" w:rsidRPr="00000000">
        <w:rPr>
          <w:sz w:val="24"/>
          <w:szCs w:val="24"/>
          <w:rtl w:val="0"/>
        </w:rPr>
        <w:t xml:space="preserve"> Сигурност, валидация, електронни дневници, карти и алгоритъм за проследимост на улова.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840" w:before="0" w:beforeAutospacing="0" w:line="36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Седмица 4:</w:t>
      </w:r>
      <w:r w:rsidDel="00000000" w:rsidR="00000000" w:rsidRPr="00000000">
        <w:rPr>
          <w:sz w:val="24"/>
          <w:szCs w:val="24"/>
          <w:rtl w:val="0"/>
        </w:rPr>
        <w:t xml:space="preserve"> Дизайн оптимизации, пускане на любителските билети и старт на мобилното приложение (автентификация, профили, панели за инспектори и потребители, изчистване на грешки).</w:t>
      </w:r>
    </w:p>
    <w:p w:rsidR="00000000" w:rsidDel="00000000" w:rsidP="00000000" w:rsidRDefault="00000000" w:rsidRPr="00000000" w14:paraId="00000039">
      <w:pPr>
        <w:spacing w:after="840" w:before="360"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line="360" w:lineRule="auto"/>
        <w:rPr/>
      </w:pPr>
      <w:bookmarkStart w:colFirst="0" w:colLast="0" w:name="_2x9pjs4z5y2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 API ендпоинти </w:t>
      </w: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49.1593956160887"/>
        <w:gridCol w:w="2988.1762077037674"/>
        <w:gridCol w:w="2988.1762077037674"/>
        <w:tblGridChange w:id="0">
          <w:tblGrid>
            <w:gridCol w:w="3049.1593956160887"/>
            <w:gridCol w:w="2988.1762077037674"/>
            <w:gridCol w:w="2988.1762077037674"/>
          </w:tblGrid>
        </w:tblGridChange>
      </w:tblGrid>
      <w:tr>
        <w:trPr>
          <w:cantSplit w:val="0"/>
          <w:trHeight w:val="508.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Метод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Път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Информация за текущия потребител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/api/register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Регистрация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/api/vessels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Търсене на съдове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/api/vessels/&lt;id&gt;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Детайли за съд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/api/vessels/&lt;id&gt;/permits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Активни разрешителни за съд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/api/acts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Списък актове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/api/acts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Създаване на акт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/api/acts/&lt;id&gt;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Детайли за акт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/api/fines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Списък глоби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/api/fines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Създаване на глоба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/api/fines/&lt;id&gt;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Детайли за глоба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/api/trace/batches/search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Търсене на партиди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/api/trace/batches/&lt;id&gt;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Детайли за партида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/api/trace/locations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Списък локации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/api/trace/locations/&lt;id&gt;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Детайли за локация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/api/tickets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Списък билети на потребителя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/api/tickets/buy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Купуване на билет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/api/tickets/&lt;id&gt;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Детайли за билет</w:t>
            </w:r>
          </w:p>
        </w:tc>
      </w:tr>
      <w:tr>
        <w:trPr>
          <w:cantSplit w:val="0"/>
          <w:trHeight w:val="263.96484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/api/tickets/&lt;id&gt;/cancel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Отказване на билет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/api/logbook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Списък риболовни дневници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/api/logbook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Създаване на запис в дневник</w:t>
            </w:r>
          </w:p>
        </w:tc>
      </w:tr>
      <w:tr>
        <w:trPr>
          <w:cantSplit w:val="0"/>
          <w:trHeight w:val="398.96484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/api/logbook/&lt;id&gt;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Детайли за запис в дневник</w:t>
            </w:r>
          </w:p>
        </w:tc>
      </w:tr>
    </w:tbl>
    <w:p w:rsidR="00000000" w:rsidDel="00000000" w:rsidP="00000000" w:rsidRDefault="00000000" w:rsidRPr="00000000" w14:paraId="00000080">
      <w:pPr>
        <w:pStyle w:val="Heading1"/>
        <w:spacing w:line="360" w:lineRule="auto"/>
        <w:jc w:val="center"/>
        <w:rPr>
          <w:b w:val="1"/>
          <w:bCs w:val="1"/>
        </w:rPr>
      </w:pPr>
      <w:bookmarkStart w:colFirst="0" w:colLast="0" w:name="_l5eharkps4ib" w:id="15"/>
      <w:bookmarkEnd w:id="15"/>
      <w:r w:rsidDel="00000000" w:rsidR="00000000" w:rsidRPr="00000000">
        <w:rPr>
          <w:b w:val="1"/>
          <w:bCs w:val="1"/>
          <w:rtl w:val="0"/>
        </w:rPr>
        <w:t xml:space="preserve">ЗАКЛЮЧЕНИЕ</w:t>
      </w:r>
    </w:p>
    <w:p w:rsidR="00000000" w:rsidDel="00000000" w:rsidP="00000000" w:rsidRDefault="00000000" w:rsidRPr="00000000" w14:paraId="00000081">
      <w:pPr>
        <w:spacing w:after="240" w:before="1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Разработването на Единната информационна система и мобилни приложения за Изпълнителната агенция по рибарство и аквакултури (ИАРА) представлява ключова стъпка към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цялостната дигитализация и модернизация на сектора в България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1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Въз основа на реализирания хронологичен прогрес и архитектурата на проекта, системата успешно решава три основни проблема: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Елиминиране на бюрокрацията:</w:t>
      </w:r>
      <w:r w:rsidDel="00000000" w:rsidR="00000000" w:rsidRPr="00000000">
        <w:rPr>
          <w:sz w:val="24"/>
          <w:szCs w:val="24"/>
          <w:rtl w:val="0"/>
        </w:rPr>
        <w:t xml:space="preserve"> Чрез автоматизираните процеси в Административния и Потребителския панел (User Panel), гражданите и бизнесът получават бърз достъп до любителски билети и разрешителни за стопански риболов без излишно забавяне.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Прозрачност на пазара:</w:t>
      </w:r>
      <w:r w:rsidDel="00000000" w:rsidR="00000000" w:rsidRPr="00000000">
        <w:rPr>
          <w:sz w:val="24"/>
          <w:szCs w:val="24"/>
          <w:rtl w:val="0"/>
        </w:rPr>
        <w:t xml:space="preserve"> Модулите за електронен дневник (Electronic Diary) и проследяване на пътя на рибата (Path Tracking) гарантират, че уловът в търговската мрежа е законен и отговаря на стандартите.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4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Ефективен контрол на терен:</w:t>
      </w:r>
      <w:r w:rsidDel="00000000" w:rsidR="00000000" w:rsidRPr="00000000">
        <w:rPr>
          <w:sz w:val="24"/>
          <w:szCs w:val="24"/>
          <w:rtl w:val="0"/>
        </w:rPr>
        <w:t xml:space="preserve"> Мобилното приложение за инспектори (Inspector Panel), поддържащо географски карти и работа в офлайн режим, предоставя мощен инструмент за мигновена реакция, съставяне на актове и налагане на глоби директно на мястото на проверката.</w:t>
      </w:r>
    </w:p>
    <w:p w:rsidR="00000000" w:rsidDel="00000000" w:rsidP="00000000" w:rsidRDefault="00000000" w:rsidRPr="00000000" w14:paraId="00000086">
      <w:pPr>
        <w:spacing w:after="240" w:before="180" w:line="3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Проектът демонстрира зрялост в разработката чрез внедрените механизми за сигурност, валидация на данните и подробно системно логване (Logs), което гарантира правната устойчивост на административните актове. С успешното завършване на интеграцията между мобилните интерфейси и централната MySQL база данни, системата е готова за реална експлоатация и внедряване в държавната инфраструктура.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6834" w:w="11909" w:orient="portrait"/>
      <w:pgMar w:bottom="1440.0000000000002" w:top="1440.0000000000002" w:left="1440.0000000000002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jc w:val="center"/>
      <w:rPr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Училище: </w:t>
    </w:r>
    <w:r w:rsidDel="00000000" w:rsidR="00000000" w:rsidRPr="00000000">
      <w:rPr>
        <w:sz w:val="24"/>
        <w:szCs w:val="24"/>
        <w:rtl w:val="0"/>
      </w:rPr>
      <w:t xml:space="preserve">ПГКПИ</w:t>
      <w:br w:type="textWrapping"/>
      <w:t xml:space="preserve"> </w:t>
    </w:r>
    <w:r w:rsidDel="00000000" w:rsidR="00000000" w:rsidRPr="00000000">
      <w:rPr>
        <w:b w:val="1"/>
        <w:bCs w:val="1"/>
        <w:sz w:val="24"/>
        <w:szCs w:val="24"/>
        <w:rtl w:val="0"/>
      </w:rPr>
      <w:t xml:space="preserve">Учебна година:</w:t>
    </w:r>
    <w:r w:rsidDel="00000000" w:rsidR="00000000" w:rsidRPr="00000000">
      <w:rPr>
        <w:sz w:val="24"/>
        <w:szCs w:val="24"/>
        <w:rtl w:val="0"/>
      </w:rPr>
      <w:t xml:space="preserve"> 2025/2026</w:t>
    </w:r>
  </w:p>
  <w:p w:rsidR="00000000" w:rsidDel="00000000" w:rsidP="00000000" w:rsidRDefault="00000000" w:rsidRPr="00000000" w14:paraId="0000008A">
    <w:pPr>
      <w:jc w:val="center"/>
      <w:rPr>
        <w:sz w:val="24"/>
        <w:szCs w:val="2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