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424FD" w14:textId="11CF29F4" w:rsidR="00E56AAC" w:rsidRDefault="00E56AAC" w:rsidP="003D6639">
      <w:pPr>
        <w:spacing w:after="160" w:line="259" w:lineRule="auto"/>
        <w:rPr>
          <w:rFonts w:asciiTheme="majorHAnsi" w:eastAsia="Calibri" w:hAnsiTheme="majorHAnsi" w:cstheme="majorHAnsi"/>
          <w:sz w:val="36"/>
        </w:rPr>
      </w:pPr>
      <w:bookmarkStart w:id="0" w:name="_Hlk529897760"/>
      <w:bookmarkStart w:id="1" w:name="_GoBack"/>
      <w:bookmarkEnd w:id="1"/>
    </w:p>
    <w:p w14:paraId="53892598" w14:textId="77777777" w:rsidR="003D6639" w:rsidRDefault="003D6639" w:rsidP="003D6639">
      <w:pPr>
        <w:spacing w:after="160" w:line="259" w:lineRule="auto"/>
        <w:rPr>
          <w:rFonts w:asciiTheme="majorHAnsi" w:eastAsia="Calibri" w:hAnsiTheme="majorHAnsi" w:cstheme="majorHAnsi"/>
          <w:sz w:val="36"/>
        </w:rPr>
      </w:pPr>
    </w:p>
    <w:p w14:paraId="1168FBE2" w14:textId="5B072393" w:rsidR="00EA7878" w:rsidRDefault="00E56AAC" w:rsidP="00E56AAC">
      <w:pPr>
        <w:spacing w:after="160" w:line="259" w:lineRule="auto"/>
        <w:ind w:left="2610"/>
        <w:rPr>
          <w:rFonts w:asciiTheme="majorHAnsi" w:eastAsia="Calibri" w:hAnsiTheme="majorHAnsi" w:cstheme="majorHAnsi"/>
          <w:sz w:val="36"/>
        </w:rPr>
      </w:pPr>
      <w:r>
        <w:rPr>
          <w:rFonts w:asciiTheme="majorHAnsi" w:eastAsia="Calibri" w:hAnsiTheme="majorHAnsi" w:cstheme="majorHAnsi"/>
          <w:noProof/>
          <w:sz w:val="36"/>
        </w:rPr>
        <w:drawing>
          <wp:anchor distT="0" distB="0" distL="114300" distR="114300" simplePos="0" relativeHeight="251647488" behindDoc="0" locked="0" layoutInCell="1" allowOverlap="1" wp14:anchorId="14B9452D" wp14:editId="4FAAA069">
            <wp:simplePos x="0" y="0"/>
            <wp:positionH relativeFrom="column">
              <wp:posOffset>2998</wp:posOffset>
            </wp:positionH>
            <wp:positionV relativeFrom="paragraph">
              <wp:posOffset>358568</wp:posOffset>
            </wp:positionV>
            <wp:extent cx="1209675" cy="12096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arlPin.gif"/>
                    <pic:cNvPicPr/>
                  </pic:nvPicPr>
                  <pic:blipFill>
                    <a:blip r:embed="rId7">
                      <a:extLst>
                        <a:ext uri="{28A0092B-C50C-407E-A947-70E740481C1C}">
                          <a14:useLocalDpi xmlns:a14="http://schemas.microsoft.com/office/drawing/2010/main" val="0"/>
                        </a:ext>
                      </a:extLst>
                    </a:blip>
                    <a:stretch>
                      <a:fillRect/>
                    </a:stretch>
                  </pic:blipFill>
                  <pic:spPr>
                    <a:xfrm>
                      <a:off x="0" y="0"/>
                      <a:ext cx="1209675" cy="1209675"/>
                    </a:xfrm>
                    <a:prstGeom prst="rect">
                      <a:avLst/>
                    </a:prstGeom>
                  </pic:spPr>
                </pic:pic>
              </a:graphicData>
            </a:graphic>
          </wp:anchor>
        </w:drawing>
      </w:r>
      <w:r w:rsidR="00EA7878" w:rsidRPr="00F37DE3">
        <w:rPr>
          <w:rFonts w:asciiTheme="majorHAnsi" w:eastAsia="Calibri" w:hAnsiTheme="majorHAnsi" w:cstheme="majorHAnsi"/>
          <w:sz w:val="36"/>
        </w:rPr>
        <w:t xml:space="preserve">Argentine Tango </w:t>
      </w:r>
      <w:r w:rsidR="004F5EF6">
        <w:rPr>
          <w:rFonts w:asciiTheme="majorHAnsi" w:eastAsia="Calibri" w:hAnsiTheme="majorHAnsi" w:cstheme="majorHAnsi"/>
          <w:sz w:val="36"/>
        </w:rPr>
        <w:t>Salon Program</w:t>
      </w:r>
    </w:p>
    <w:bookmarkEnd w:id="0"/>
    <w:p w14:paraId="49B1EB80" w14:textId="6DD109E8" w:rsidR="00C56C53" w:rsidRPr="00C56C53" w:rsidRDefault="00E56AAC" w:rsidP="00C56C53">
      <w:pPr>
        <w:ind w:left="-5"/>
        <w:rPr>
          <w:rFonts w:asciiTheme="majorHAnsi" w:hAnsiTheme="majorHAnsi" w:cstheme="majorHAnsi"/>
        </w:rPr>
      </w:pPr>
      <w:r>
        <w:rPr>
          <w:rFonts w:asciiTheme="majorHAnsi" w:eastAsia="Calibri" w:hAnsiTheme="majorHAnsi" w:cstheme="majorHAnsi"/>
          <w:noProof/>
          <w:sz w:val="36"/>
        </w:rPr>
        <w:drawing>
          <wp:anchor distT="0" distB="0" distL="114300" distR="114300" simplePos="0" relativeHeight="251681280" behindDoc="0" locked="0" layoutInCell="1" allowOverlap="1" wp14:anchorId="572475DE" wp14:editId="290D525D">
            <wp:simplePos x="0" y="0"/>
            <wp:positionH relativeFrom="column">
              <wp:posOffset>-1195528</wp:posOffset>
            </wp:positionH>
            <wp:positionV relativeFrom="paragraph">
              <wp:posOffset>149505</wp:posOffset>
            </wp:positionV>
            <wp:extent cx="1390650" cy="13906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eraldPin.png"/>
                    <pic:cNvPicPr/>
                  </pic:nvPicPr>
                  <pic:blipFill>
                    <a:blip r:embed="rId8">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anchor>
        </w:drawing>
      </w:r>
      <w:r>
        <w:rPr>
          <w:rFonts w:asciiTheme="majorHAnsi" w:eastAsia="Calibri" w:hAnsiTheme="majorHAnsi" w:cstheme="majorHAnsi"/>
          <w:noProof/>
          <w:sz w:val="36"/>
        </w:rPr>
        <w:drawing>
          <wp:anchor distT="0" distB="0" distL="114300" distR="114300" simplePos="0" relativeHeight="251667968" behindDoc="0" locked="0" layoutInCell="1" allowOverlap="1" wp14:anchorId="748ECD7E" wp14:editId="1FFA443A">
            <wp:simplePos x="0" y="0"/>
            <wp:positionH relativeFrom="column">
              <wp:posOffset>-1195528</wp:posOffset>
            </wp:positionH>
            <wp:positionV relativeFrom="paragraph">
              <wp:posOffset>85932</wp:posOffset>
            </wp:positionV>
            <wp:extent cx="1209675" cy="12096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ubyPin.png"/>
                    <pic:cNvPicPr/>
                  </pic:nvPicPr>
                  <pic:blipFill>
                    <a:blip r:embed="rId9">
                      <a:extLst>
                        <a:ext uri="{28A0092B-C50C-407E-A947-70E740481C1C}">
                          <a14:useLocalDpi xmlns:a14="http://schemas.microsoft.com/office/drawing/2010/main" val="0"/>
                        </a:ext>
                      </a:extLst>
                    </a:blip>
                    <a:stretch>
                      <a:fillRect/>
                    </a:stretch>
                  </pic:blipFill>
                  <pic:spPr>
                    <a:xfrm>
                      <a:off x="0" y="0"/>
                      <a:ext cx="1209675" cy="1209675"/>
                    </a:xfrm>
                    <a:prstGeom prst="rect">
                      <a:avLst/>
                    </a:prstGeom>
                  </pic:spPr>
                </pic:pic>
              </a:graphicData>
            </a:graphic>
          </wp:anchor>
        </w:drawing>
      </w:r>
      <w:r w:rsidR="00C56C53" w:rsidRPr="00C56C53">
        <w:rPr>
          <w:rFonts w:asciiTheme="majorHAnsi" w:hAnsiTheme="majorHAnsi" w:cstheme="majorHAnsi"/>
        </w:rPr>
        <w:t xml:space="preserve">The Argentine Tango (AT) </w:t>
      </w:r>
      <w:r w:rsidR="004F5EF6">
        <w:rPr>
          <w:rFonts w:asciiTheme="majorHAnsi" w:hAnsiTheme="majorHAnsi" w:cstheme="majorHAnsi"/>
        </w:rPr>
        <w:t>Salon Program</w:t>
      </w:r>
      <w:r w:rsidR="00C56C53" w:rsidRPr="00C56C53">
        <w:rPr>
          <w:rFonts w:asciiTheme="majorHAnsi" w:hAnsiTheme="majorHAnsi" w:cstheme="majorHAnsi"/>
        </w:rPr>
        <w:t xml:space="preserve"> is a CDTA BC* initiative, developed to provide students with a structured learning format for developing social dance proficiency in Argentine tango. </w:t>
      </w:r>
    </w:p>
    <w:p w14:paraId="49A46F35" w14:textId="77777777" w:rsidR="00C56C53" w:rsidRPr="00C56C53" w:rsidRDefault="00C56C53" w:rsidP="00C56C53">
      <w:pPr>
        <w:rPr>
          <w:rFonts w:asciiTheme="majorHAnsi" w:hAnsiTheme="majorHAnsi" w:cstheme="majorHAnsi"/>
        </w:rPr>
      </w:pPr>
      <w:r w:rsidRPr="00C56C53">
        <w:rPr>
          <w:rFonts w:asciiTheme="majorHAnsi" w:hAnsiTheme="majorHAnsi" w:cstheme="majorHAnsi"/>
        </w:rPr>
        <w:t xml:space="preserve"> </w:t>
      </w:r>
    </w:p>
    <w:p w14:paraId="444B18B3" w14:textId="77777777" w:rsidR="00C56C53" w:rsidRPr="00C56C53" w:rsidRDefault="00C56C53" w:rsidP="00C56C53">
      <w:pPr>
        <w:ind w:left="-5"/>
        <w:rPr>
          <w:rFonts w:asciiTheme="majorHAnsi" w:hAnsiTheme="majorHAnsi" w:cstheme="majorHAnsi"/>
        </w:rPr>
      </w:pPr>
      <w:r w:rsidRPr="00C56C53">
        <w:rPr>
          <w:rFonts w:asciiTheme="majorHAnsi" w:hAnsiTheme="majorHAnsi" w:cstheme="majorHAnsi"/>
        </w:rPr>
        <w:t xml:space="preserve">The program defines specific goals to explore essential concepts and elements of Argentine tango social dance and culture. It is designed to convey and preserve the authenticity and cultural heritage of the dance. </w:t>
      </w:r>
    </w:p>
    <w:p w14:paraId="0FFF59B5" w14:textId="77777777" w:rsidR="00C56C53" w:rsidRPr="00C56C53" w:rsidRDefault="00C56C53" w:rsidP="00C56C53">
      <w:pPr>
        <w:rPr>
          <w:rFonts w:asciiTheme="majorHAnsi" w:hAnsiTheme="majorHAnsi" w:cstheme="majorHAnsi"/>
        </w:rPr>
      </w:pPr>
      <w:r w:rsidRPr="00C56C53">
        <w:rPr>
          <w:rFonts w:asciiTheme="majorHAnsi" w:hAnsiTheme="majorHAnsi" w:cstheme="majorHAnsi"/>
        </w:rPr>
        <w:t xml:space="preserve"> </w:t>
      </w:r>
    </w:p>
    <w:p w14:paraId="52211D97" w14:textId="77777777" w:rsidR="00C56C53" w:rsidRPr="00C56C53" w:rsidRDefault="00C56C53" w:rsidP="00C56C53">
      <w:pPr>
        <w:ind w:left="-5"/>
        <w:rPr>
          <w:rFonts w:asciiTheme="majorHAnsi" w:hAnsiTheme="majorHAnsi" w:cstheme="majorHAnsi"/>
        </w:rPr>
      </w:pPr>
      <w:r w:rsidRPr="00C56C53">
        <w:rPr>
          <w:rFonts w:asciiTheme="majorHAnsi" w:hAnsiTheme="majorHAnsi" w:cstheme="majorHAnsi"/>
        </w:rPr>
        <w:t>An instructor measures student progress in periodic assessment sessions to help focus a student’s learning.  Customized learning plans and goals are set to facilitate student progress. The content is divided into three progressive parts. Students enroll in one part at a time. Each part begins with a Social Dance Workshop where a student is facilitated to do a self-assessment before enrolling in the program. Each part ends with an assessment session where a student demonstrates their skill, and specific written feedback is provided for the student’s future reference. A student can learn and progress at their own pace, without deadlines.</w:t>
      </w:r>
    </w:p>
    <w:p w14:paraId="5B790378" w14:textId="77777777" w:rsidR="00C56C53" w:rsidRPr="00C56C53" w:rsidRDefault="00C56C53" w:rsidP="00C56C53">
      <w:pPr>
        <w:rPr>
          <w:rFonts w:asciiTheme="majorHAnsi" w:hAnsiTheme="majorHAnsi" w:cstheme="majorHAnsi"/>
        </w:rPr>
      </w:pPr>
      <w:r w:rsidRPr="00C56C53">
        <w:rPr>
          <w:rFonts w:asciiTheme="majorHAnsi" w:hAnsiTheme="majorHAnsi" w:cstheme="majorHAnsi"/>
        </w:rPr>
        <w:t xml:space="preserve"> </w:t>
      </w:r>
    </w:p>
    <w:p w14:paraId="4C86F5B9" w14:textId="77777777" w:rsidR="00C56C53" w:rsidRPr="00C56C53" w:rsidRDefault="00C56C53" w:rsidP="00C56C53">
      <w:pPr>
        <w:ind w:left="-5"/>
        <w:rPr>
          <w:rFonts w:asciiTheme="majorHAnsi" w:hAnsiTheme="majorHAnsi" w:cstheme="majorHAnsi"/>
        </w:rPr>
      </w:pPr>
      <w:r w:rsidRPr="00C56C53">
        <w:rPr>
          <w:rFonts w:asciiTheme="majorHAnsi" w:hAnsiTheme="majorHAnsi" w:cstheme="majorHAnsi"/>
        </w:rPr>
        <w:t xml:space="preserve">With instructor permission, a student with adequate experience may enroll to challenge the program and be tested on all three parts in one assessment. </w:t>
      </w:r>
    </w:p>
    <w:p w14:paraId="708D9FF5" w14:textId="77777777" w:rsidR="00C56C53" w:rsidRPr="00C56C53" w:rsidRDefault="00C56C53" w:rsidP="00C56C53">
      <w:pPr>
        <w:rPr>
          <w:rFonts w:asciiTheme="majorHAnsi" w:hAnsiTheme="majorHAnsi" w:cstheme="majorHAnsi"/>
        </w:rPr>
      </w:pPr>
      <w:r w:rsidRPr="00C56C53">
        <w:rPr>
          <w:rFonts w:asciiTheme="majorHAnsi" w:hAnsiTheme="majorHAnsi" w:cstheme="majorHAnsi"/>
        </w:rPr>
        <w:t xml:space="preserve"> </w:t>
      </w:r>
    </w:p>
    <w:p w14:paraId="043E6D79" w14:textId="1BF38DDA" w:rsidR="00C56C53" w:rsidRPr="00C56C53" w:rsidRDefault="00C56C53" w:rsidP="00C56C53">
      <w:pPr>
        <w:ind w:left="-5"/>
        <w:rPr>
          <w:rFonts w:asciiTheme="majorHAnsi" w:hAnsiTheme="majorHAnsi" w:cstheme="majorHAnsi"/>
        </w:rPr>
      </w:pPr>
      <w:r w:rsidRPr="00C56C53">
        <w:rPr>
          <w:rFonts w:asciiTheme="majorHAnsi" w:hAnsiTheme="majorHAnsi" w:cstheme="majorHAnsi"/>
        </w:rPr>
        <w:t>To enroll, please contact CDTA</w:t>
      </w:r>
      <w:r w:rsidR="00FF265E">
        <w:rPr>
          <w:rFonts w:asciiTheme="majorHAnsi" w:hAnsiTheme="majorHAnsi" w:cstheme="majorHAnsi"/>
        </w:rPr>
        <w:t xml:space="preserve"> </w:t>
      </w:r>
      <w:r w:rsidRPr="00C56C53">
        <w:rPr>
          <w:rFonts w:asciiTheme="majorHAnsi" w:hAnsiTheme="majorHAnsi" w:cstheme="majorHAnsi"/>
        </w:rPr>
        <w:t xml:space="preserve">BC at </w:t>
      </w:r>
      <w:r w:rsidRPr="00C56C53">
        <w:rPr>
          <w:rFonts w:asciiTheme="majorHAnsi" w:hAnsiTheme="majorHAnsi" w:cstheme="majorHAnsi"/>
          <w:shd w:val="clear" w:color="auto" w:fill="FCFCFC"/>
        </w:rPr>
        <w:t>ballroomexamsecretary@cdtabc.com</w:t>
      </w:r>
      <w:r w:rsidRPr="00C56C53">
        <w:rPr>
          <w:rFonts w:asciiTheme="majorHAnsi" w:hAnsiTheme="majorHAnsi" w:cstheme="majorHAnsi"/>
        </w:rPr>
        <w:t>. The enrollment fee for each part is $60 and includes a Program Outline, a Social Dance Workshop, a Coaching Session, an Assessment Session and Report.  Along with the assessment report, the student is rewarded a CDTA pin: Pearl Pin for part 1, Ruby Pin for part 2, and Emerald Pin for part 3. A certificate is awarded after completing all three parts.</w:t>
      </w:r>
    </w:p>
    <w:p w14:paraId="69FA6AFC" w14:textId="77777777" w:rsidR="00C56C53" w:rsidRPr="00C56C53" w:rsidRDefault="00C56C53" w:rsidP="00C56C53">
      <w:pPr>
        <w:rPr>
          <w:rFonts w:asciiTheme="majorHAnsi" w:hAnsiTheme="majorHAnsi" w:cstheme="majorHAnsi"/>
        </w:rPr>
      </w:pPr>
      <w:r w:rsidRPr="00C56C53">
        <w:rPr>
          <w:rFonts w:asciiTheme="majorHAnsi" w:hAnsiTheme="majorHAnsi" w:cstheme="majorHAnsi"/>
        </w:rPr>
        <w:t xml:space="preserve"> </w:t>
      </w:r>
    </w:p>
    <w:p w14:paraId="46E72FF2" w14:textId="77777777" w:rsidR="00C56C53" w:rsidRPr="00C56C53" w:rsidRDefault="00C56C53" w:rsidP="00C56C53">
      <w:pPr>
        <w:ind w:left="-5"/>
        <w:rPr>
          <w:rFonts w:asciiTheme="majorHAnsi" w:hAnsiTheme="majorHAnsi" w:cstheme="majorHAnsi"/>
        </w:rPr>
      </w:pPr>
      <w:r w:rsidRPr="00C56C53">
        <w:rPr>
          <w:rFonts w:asciiTheme="majorHAnsi" w:hAnsiTheme="majorHAnsi" w:cstheme="majorHAnsi"/>
        </w:rPr>
        <w:t xml:space="preserve">* The Canadian Dance Teachers Association aims to advance education in the field of dance and maintains an organization of qualified dance teachers throughout Canada. </w:t>
      </w:r>
    </w:p>
    <w:p w14:paraId="637FB15A" w14:textId="77777777" w:rsidR="00DE6ED6" w:rsidRDefault="00DA14C2" w:rsidP="00DE6ED6">
      <w:pPr>
        <w:spacing w:after="160" w:line="259" w:lineRule="auto"/>
        <w:ind w:left="1440"/>
        <w:rPr>
          <w:rFonts w:asciiTheme="majorHAnsi" w:eastAsia="Calibri" w:hAnsiTheme="majorHAnsi" w:cstheme="majorHAnsi"/>
          <w:color w:val="1F497D" w:themeColor="text2"/>
          <w:sz w:val="36"/>
          <w:szCs w:val="36"/>
        </w:rPr>
      </w:pPr>
      <w:r w:rsidRPr="00F37DE3">
        <w:rPr>
          <w:rFonts w:asciiTheme="majorHAnsi" w:eastAsia="Calibri" w:hAnsiTheme="majorHAnsi" w:cstheme="majorHAnsi"/>
          <w:sz w:val="36"/>
        </w:rPr>
        <w:br/>
      </w:r>
    </w:p>
    <w:p w14:paraId="553C78B3" w14:textId="77777777" w:rsidR="00DE6ED6" w:rsidRDefault="00DE6ED6">
      <w:pPr>
        <w:rPr>
          <w:rFonts w:asciiTheme="majorHAnsi" w:eastAsia="Calibri" w:hAnsiTheme="majorHAnsi" w:cstheme="majorHAnsi"/>
          <w:color w:val="1F497D" w:themeColor="text2"/>
          <w:sz w:val="36"/>
          <w:szCs w:val="36"/>
        </w:rPr>
      </w:pPr>
      <w:r>
        <w:rPr>
          <w:rFonts w:asciiTheme="majorHAnsi" w:eastAsia="Calibri" w:hAnsiTheme="majorHAnsi" w:cstheme="majorHAnsi"/>
          <w:color w:val="1F497D" w:themeColor="text2"/>
          <w:sz w:val="36"/>
          <w:szCs w:val="36"/>
        </w:rPr>
        <w:br w:type="page"/>
      </w:r>
    </w:p>
    <w:p w14:paraId="2B48327F" w14:textId="14BD92CD" w:rsidR="00FD5415" w:rsidRDefault="00FD5415" w:rsidP="00FD5415">
      <w:pPr>
        <w:spacing w:after="160" w:line="259" w:lineRule="auto"/>
        <w:ind w:left="2160"/>
        <w:rPr>
          <w:rFonts w:asciiTheme="majorHAnsi" w:eastAsia="Calibri" w:hAnsiTheme="majorHAnsi" w:cstheme="majorHAnsi"/>
          <w:color w:val="1F497D" w:themeColor="text2"/>
          <w:sz w:val="36"/>
          <w:szCs w:val="36"/>
        </w:rPr>
      </w:pPr>
      <w:r>
        <w:rPr>
          <w:rFonts w:asciiTheme="majorHAnsi" w:eastAsia="Calibri" w:hAnsiTheme="majorHAnsi" w:cstheme="majorHAnsi"/>
          <w:noProof/>
          <w:sz w:val="36"/>
        </w:rPr>
        <w:lastRenderedPageBreak/>
        <w:drawing>
          <wp:anchor distT="0" distB="0" distL="114300" distR="114300" simplePos="0" relativeHeight="251659264" behindDoc="0" locked="0" layoutInCell="1" allowOverlap="1" wp14:anchorId="6C0CFDFB" wp14:editId="43DEDA97">
            <wp:simplePos x="0" y="0"/>
            <wp:positionH relativeFrom="column">
              <wp:posOffset>-142875</wp:posOffset>
            </wp:positionH>
            <wp:positionV relativeFrom="paragraph">
              <wp:posOffset>7620</wp:posOffset>
            </wp:positionV>
            <wp:extent cx="1390650" cy="13906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eraldPin.png"/>
                    <pic:cNvPicPr/>
                  </pic:nvPicPr>
                  <pic:blipFill>
                    <a:blip r:embed="rId8">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anchor>
        </w:drawing>
      </w:r>
    </w:p>
    <w:p w14:paraId="76376E3B" w14:textId="44ECE3A8" w:rsidR="00A510C5" w:rsidRPr="00F60D76" w:rsidRDefault="003D6639" w:rsidP="00FD5415">
      <w:pPr>
        <w:spacing w:after="160" w:line="259" w:lineRule="auto"/>
        <w:ind w:left="2160"/>
        <w:rPr>
          <w:rFonts w:asciiTheme="majorHAnsi" w:eastAsia="Calibri" w:hAnsiTheme="majorHAnsi" w:cstheme="majorHAnsi"/>
          <w:b/>
          <w:color w:val="2F5496"/>
          <w:sz w:val="36"/>
          <w:szCs w:val="36"/>
        </w:rPr>
      </w:pPr>
      <w:r>
        <w:rPr>
          <w:rFonts w:asciiTheme="majorHAnsi" w:eastAsia="Calibri" w:hAnsiTheme="majorHAnsi" w:cstheme="majorHAnsi"/>
          <w:color w:val="1F497D" w:themeColor="text2"/>
          <w:sz w:val="36"/>
          <w:szCs w:val="36"/>
        </w:rPr>
        <w:t>Program Challenge</w:t>
      </w:r>
      <w:r w:rsidR="00DA14C2" w:rsidRPr="00F37DE3">
        <w:rPr>
          <w:rFonts w:asciiTheme="majorHAnsi" w:eastAsia="Calibri" w:hAnsiTheme="majorHAnsi" w:cstheme="majorHAnsi"/>
          <w:color w:val="1F497D" w:themeColor="text2"/>
          <w:sz w:val="36"/>
          <w:szCs w:val="36"/>
        </w:rPr>
        <w:t xml:space="preserve"> </w:t>
      </w:r>
      <w:r w:rsidR="009C767D">
        <w:rPr>
          <w:rFonts w:asciiTheme="majorHAnsi" w:eastAsia="Calibri" w:hAnsiTheme="majorHAnsi" w:cstheme="majorHAnsi"/>
          <w:color w:val="1F497D" w:themeColor="text2"/>
          <w:sz w:val="36"/>
          <w:szCs w:val="36"/>
        </w:rPr>
        <w:t xml:space="preserve">Study </w:t>
      </w:r>
      <w:r w:rsidR="00DA14C2">
        <w:rPr>
          <w:rFonts w:asciiTheme="majorHAnsi" w:eastAsia="Calibri" w:hAnsiTheme="majorHAnsi" w:cstheme="majorHAnsi"/>
          <w:color w:val="1F497D" w:themeColor="text2"/>
          <w:sz w:val="36"/>
          <w:szCs w:val="36"/>
        </w:rPr>
        <w:t>Guide</w:t>
      </w:r>
      <w:r w:rsidR="00DA14C2" w:rsidRPr="00F37DE3">
        <w:rPr>
          <w:rFonts w:asciiTheme="majorHAnsi" w:eastAsia="Calibri" w:hAnsiTheme="majorHAnsi" w:cstheme="majorHAnsi"/>
          <w:color w:val="1F497D" w:themeColor="text2"/>
          <w:sz w:val="36"/>
          <w:szCs w:val="36"/>
        </w:rPr>
        <w:t xml:space="preserve"> </w:t>
      </w:r>
      <w:r w:rsidR="00FD5415">
        <w:rPr>
          <w:rFonts w:asciiTheme="majorHAnsi" w:eastAsia="Calibri" w:hAnsiTheme="majorHAnsi" w:cstheme="majorHAnsi"/>
          <w:color w:val="1F497D" w:themeColor="text2"/>
          <w:sz w:val="36"/>
          <w:szCs w:val="36"/>
        </w:rPr>
        <w:t>– Emerald Pin</w:t>
      </w:r>
      <w:r>
        <w:rPr>
          <w:rFonts w:asciiTheme="majorHAnsi" w:eastAsia="Calibri" w:hAnsiTheme="majorHAnsi" w:cstheme="majorHAnsi"/>
          <w:color w:val="1F497D" w:themeColor="text2"/>
          <w:sz w:val="36"/>
          <w:szCs w:val="36"/>
        </w:rPr>
        <w:br/>
      </w:r>
      <w:r>
        <w:rPr>
          <w:rFonts w:asciiTheme="majorHAnsi" w:eastAsia="Calibri" w:hAnsiTheme="majorHAnsi" w:cstheme="majorHAnsi"/>
          <w:color w:val="1F497D" w:themeColor="text2"/>
          <w:sz w:val="28"/>
          <w:szCs w:val="28"/>
        </w:rPr>
        <w:t xml:space="preserve">1. </w:t>
      </w:r>
      <w:r w:rsidRPr="003D6639">
        <w:rPr>
          <w:rFonts w:asciiTheme="majorHAnsi" w:eastAsia="Calibri" w:hAnsiTheme="majorHAnsi" w:cstheme="majorHAnsi"/>
          <w:color w:val="1F497D" w:themeColor="text2"/>
          <w:sz w:val="28"/>
          <w:szCs w:val="28"/>
        </w:rPr>
        <w:t>Linear Motion: Walking &amp; the cross (Caminada &amp; Cruce)</w:t>
      </w:r>
      <w:r w:rsidRPr="003D6639">
        <w:rPr>
          <w:rFonts w:asciiTheme="majorHAnsi" w:eastAsia="Calibri" w:hAnsiTheme="majorHAnsi" w:cstheme="majorHAnsi"/>
          <w:color w:val="1F497D" w:themeColor="text2"/>
          <w:sz w:val="28"/>
          <w:szCs w:val="28"/>
        </w:rPr>
        <w:br/>
      </w:r>
      <w:r>
        <w:rPr>
          <w:rFonts w:asciiTheme="majorHAnsi" w:eastAsia="Calibri" w:hAnsiTheme="majorHAnsi" w:cstheme="majorHAnsi"/>
          <w:color w:val="1F497D" w:themeColor="text2"/>
          <w:sz w:val="28"/>
          <w:szCs w:val="28"/>
        </w:rPr>
        <w:t xml:space="preserve">2. </w:t>
      </w:r>
      <w:r w:rsidRPr="003D6639">
        <w:rPr>
          <w:rFonts w:asciiTheme="majorHAnsi" w:eastAsia="Calibri" w:hAnsiTheme="majorHAnsi" w:cstheme="majorHAnsi"/>
          <w:color w:val="1F497D" w:themeColor="text2"/>
          <w:sz w:val="28"/>
          <w:szCs w:val="28"/>
        </w:rPr>
        <w:t xml:space="preserve">Changing Direction:  Rock steps &amp; pivots (Rebote &amp; Ocho)  </w:t>
      </w:r>
      <w:r w:rsidR="00DA14C2" w:rsidRPr="003D6639">
        <w:rPr>
          <w:rFonts w:asciiTheme="majorHAnsi" w:eastAsia="Calibri" w:hAnsiTheme="majorHAnsi" w:cstheme="majorHAnsi"/>
          <w:color w:val="1F497D" w:themeColor="text2"/>
          <w:sz w:val="28"/>
          <w:szCs w:val="28"/>
        </w:rPr>
        <w:br/>
      </w:r>
      <w:r>
        <w:rPr>
          <w:rFonts w:asciiTheme="majorHAnsi" w:eastAsia="Calibri" w:hAnsiTheme="majorHAnsi" w:cstheme="majorHAnsi"/>
          <w:color w:val="1F497D" w:themeColor="text2"/>
          <w:sz w:val="28"/>
          <w:szCs w:val="22"/>
        </w:rPr>
        <w:t xml:space="preserve">3. </w:t>
      </w:r>
      <w:r w:rsidR="00DE6ED6" w:rsidRPr="003D6639">
        <w:rPr>
          <w:rFonts w:asciiTheme="majorHAnsi" w:eastAsia="Calibri" w:hAnsiTheme="majorHAnsi" w:cstheme="majorHAnsi"/>
          <w:color w:val="1F497D" w:themeColor="text2"/>
          <w:sz w:val="28"/>
          <w:szCs w:val="22"/>
        </w:rPr>
        <w:t xml:space="preserve">Circular Motion: Turns (Molinete/Giro) </w:t>
      </w:r>
    </w:p>
    <w:p w14:paraId="3FE7B1C4" w14:textId="77777777" w:rsidR="00A510C5" w:rsidRDefault="00A510C5">
      <w:pPr>
        <w:spacing w:after="160" w:line="259" w:lineRule="auto"/>
        <w:rPr>
          <w:rFonts w:asciiTheme="majorHAnsi" w:eastAsia="Calibri" w:hAnsiTheme="majorHAnsi" w:cstheme="majorHAnsi"/>
          <w:b/>
        </w:rPr>
      </w:pPr>
    </w:p>
    <w:p w14:paraId="5B02948C" w14:textId="03ECA4DD" w:rsidR="000D6AB7" w:rsidRDefault="003D6639" w:rsidP="000D6AB7">
      <w:pPr>
        <w:spacing w:after="160" w:line="256" w:lineRule="auto"/>
        <w:rPr>
          <w:rFonts w:asciiTheme="majorHAnsi" w:eastAsia="Calibri" w:hAnsiTheme="majorHAnsi" w:cstheme="majorHAnsi"/>
          <w:b/>
          <w:color w:val="auto"/>
          <w:sz w:val="28"/>
        </w:rPr>
      </w:pPr>
      <w:r>
        <w:rPr>
          <w:rFonts w:asciiTheme="majorHAnsi" w:eastAsia="Calibri" w:hAnsiTheme="majorHAnsi" w:cstheme="majorHAnsi"/>
          <w:b/>
          <w:color w:val="auto"/>
          <w:sz w:val="28"/>
        </w:rPr>
        <w:t>Program Challenge</w:t>
      </w:r>
      <w:r w:rsidR="000D6AB7">
        <w:rPr>
          <w:rFonts w:asciiTheme="majorHAnsi" w:eastAsia="Calibri" w:hAnsiTheme="majorHAnsi" w:cstheme="majorHAnsi"/>
          <w:b/>
          <w:color w:val="auto"/>
          <w:sz w:val="28"/>
        </w:rPr>
        <w:t xml:space="preserve"> skill elements and concepts: </w:t>
      </w:r>
    </w:p>
    <w:p w14:paraId="72748592" w14:textId="0D684FCA" w:rsidR="003D6639" w:rsidRDefault="003D6639" w:rsidP="000D6AB7">
      <w:pPr>
        <w:spacing w:after="160" w:line="259" w:lineRule="auto"/>
        <w:rPr>
          <w:rFonts w:asciiTheme="majorHAnsi" w:eastAsia="Calibri" w:hAnsiTheme="majorHAnsi" w:cstheme="majorHAnsi"/>
          <w:b/>
        </w:rPr>
      </w:pPr>
      <w:r>
        <w:rPr>
          <w:rFonts w:asciiTheme="majorHAnsi" w:eastAsia="Calibri" w:hAnsiTheme="majorHAnsi" w:cstheme="majorHAnsi"/>
          <w:b/>
        </w:rPr>
        <w:t>The candidate</w:t>
      </w:r>
      <w:r w:rsidR="000D6AB7" w:rsidRPr="002F0418">
        <w:rPr>
          <w:rFonts w:asciiTheme="majorHAnsi" w:eastAsia="Calibri" w:hAnsiTheme="majorHAnsi" w:cstheme="majorHAnsi"/>
          <w:b/>
        </w:rPr>
        <w:t xml:space="preserve"> is expected to demonstrate </w:t>
      </w:r>
      <w:r>
        <w:rPr>
          <w:rFonts w:asciiTheme="majorHAnsi" w:eastAsia="Calibri" w:hAnsiTheme="majorHAnsi" w:cstheme="majorHAnsi"/>
          <w:b/>
        </w:rPr>
        <w:t xml:space="preserve">skill </w:t>
      </w:r>
      <w:r w:rsidR="000D6AB7" w:rsidRPr="002F0418">
        <w:rPr>
          <w:rFonts w:asciiTheme="majorHAnsi" w:eastAsia="Calibri" w:hAnsiTheme="majorHAnsi" w:cstheme="majorHAnsi"/>
          <w:b/>
        </w:rPr>
        <w:t>elements and concepts</w:t>
      </w:r>
      <w:r>
        <w:rPr>
          <w:rFonts w:asciiTheme="majorHAnsi" w:eastAsia="Calibri" w:hAnsiTheme="majorHAnsi" w:cstheme="majorHAnsi"/>
          <w:b/>
        </w:rPr>
        <w:t xml:space="preserve"> from all three parts of the program</w:t>
      </w:r>
      <w:r w:rsidR="000D6AB7" w:rsidRPr="002F0418">
        <w:rPr>
          <w:rFonts w:asciiTheme="majorHAnsi" w:eastAsia="Calibri" w:hAnsiTheme="majorHAnsi" w:cstheme="majorHAnsi"/>
          <w:b/>
        </w:rPr>
        <w:t>, integrated into a social dance demonstration.</w:t>
      </w:r>
      <w:r w:rsidR="000D6AB7">
        <w:rPr>
          <w:rFonts w:asciiTheme="majorHAnsi" w:eastAsia="Calibri" w:hAnsiTheme="majorHAnsi" w:cstheme="majorHAnsi"/>
          <w:b/>
        </w:rPr>
        <w:t xml:space="preserve"> </w:t>
      </w:r>
    </w:p>
    <w:p w14:paraId="6BBD63E7" w14:textId="12249F1C" w:rsidR="003D6639" w:rsidRDefault="003D6639" w:rsidP="000D6AB7">
      <w:pPr>
        <w:spacing w:after="160" w:line="259" w:lineRule="auto"/>
        <w:rPr>
          <w:rFonts w:asciiTheme="majorHAnsi" w:eastAsia="Calibri" w:hAnsiTheme="majorHAnsi" w:cstheme="majorHAnsi"/>
          <w:bCs/>
        </w:rPr>
      </w:pPr>
      <w:r w:rsidRPr="003D6639">
        <w:rPr>
          <w:rFonts w:asciiTheme="majorHAnsi" w:eastAsia="Calibri" w:hAnsiTheme="majorHAnsi" w:cstheme="majorHAnsi"/>
          <w:b/>
        </w:rPr>
        <w:t>Walking and elements of the 8-step basic</w:t>
      </w:r>
      <w:r>
        <w:rPr>
          <w:rFonts w:asciiTheme="majorHAnsi" w:eastAsia="Calibri" w:hAnsiTheme="majorHAnsi" w:cstheme="majorHAnsi"/>
          <w:b/>
        </w:rPr>
        <w:t xml:space="preserve">: </w:t>
      </w:r>
      <w:r w:rsidRPr="003D6639">
        <w:rPr>
          <w:rFonts w:asciiTheme="majorHAnsi" w:eastAsia="Calibri" w:hAnsiTheme="majorHAnsi" w:cstheme="majorHAnsi"/>
          <w:bCs/>
        </w:rPr>
        <w:t>Steady walk; pauses; weight shifts; forward, side &amp; back steps; parallel system walk; cornering; the cross (basic position 4-5); forward across step (leader basic position 3). Bonus elements: corrida; cross system. Note: the conventional 8-step basic sequence may not be used in its entirety in the assessment.</w:t>
      </w:r>
    </w:p>
    <w:p w14:paraId="652F6FDC" w14:textId="77777777" w:rsidR="003D6639" w:rsidRPr="003D6639" w:rsidRDefault="003D6639" w:rsidP="003D6639">
      <w:pPr>
        <w:spacing w:after="160" w:line="259" w:lineRule="auto"/>
        <w:rPr>
          <w:rFonts w:asciiTheme="majorHAnsi" w:eastAsia="Calibri" w:hAnsiTheme="majorHAnsi" w:cstheme="majorHAnsi"/>
          <w:bCs/>
        </w:rPr>
      </w:pPr>
      <w:r w:rsidRPr="003D6639">
        <w:rPr>
          <w:rFonts w:asciiTheme="majorHAnsi" w:eastAsia="Calibri" w:hAnsiTheme="majorHAnsi" w:cstheme="majorHAnsi"/>
          <w:b/>
        </w:rPr>
        <w:t>Rebote elements:</w:t>
      </w:r>
      <w:r w:rsidRPr="003D6639">
        <w:rPr>
          <w:rFonts w:asciiTheme="majorHAnsi" w:eastAsia="Calibri" w:hAnsiTheme="majorHAnsi" w:cstheme="majorHAnsi"/>
          <w:bCs/>
        </w:rPr>
        <w:t xml:space="preserve"> rock step to collect; rock step into step; parallel system; repeat rock steps. All elements of the ocho cortado should be demonstrated: rock steps leader left forward/back; side rock step to the follower’s cross. Bonus: cross system, varied rebote timing, CBM, style. </w:t>
      </w:r>
    </w:p>
    <w:p w14:paraId="21F8B084" w14:textId="67E330AC" w:rsidR="003D6639" w:rsidRDefault="003D6639" w:rsidP="003D6639">
      <w:pPr>
        <w:spacing w:after="160" w:line="259" w:lineRule="auto"/>
        <w:rPr>
          <w:rFonts w:asciiTheme="majorHAnsi" w:eastAsia="Calibri" w:hAnsiTheme="majorHAnsi" w:cstheme="majorHAnsi"/>
          <w:bCs/>
        </w:rPr>
      </w:pPr>
      <w:r w:rsidRPr="003D6639">
        <w:rPr>
          <w:rFonts w:asciiTheme="majorHAnsi" w:eastAsia="Calibri" w:hAnsiTheme="majorHAnsi" w:cstheme="majorHAnsi"/>
          <w:b/>
        </w:rPr>
        <w:t>Ocho elements and concepts:</w:t>
      </w:r>
      <w:r w:rsidRPr="003D6639">
        <w:rPr>
          <w:rFonts w:asciiTheme="majorHAnsi" w:eastAsia="Calibri" w:hAnsiTheme="majorHAnsi" w:cstheme="majorHAnsi"/>
          <w:bCs/>
        </w:rPr>
        <w:t xml:space="preserve"> cross-system; directional lead/follow; floor craft; disassociation; pivots; step technique; axis and motion control.</w:t>
      </w:r>
    </w:p>
    <w:p w14:paraId="44001F07" w14:textId="5BAE83BC" w:rsidR="000D6AB7" w:rsidRPr="002F0418" w:rsidRDefault="000D6AB7" w:rsidP="000D6AB7">
      <w:pPr>
        <w:spacing w:after="160" w:line="259" w:lineRule="auto"/>
        <w:rPr>
          <w:rFonts w:asciiTheme="majorHAnsi" w:eastAsia="Calibri" w:hAnsiTheme="majorHAnsi" w:cstheme="majorHAnsi"/>
          <w:b/>
        </w:rPr>
      </w:pPr>
      <w:r w:rsidRPr="002F0418">
        <w:rPr>
          <w:rFonts w:asciiTheme="majorHAnsi" w:eastAsia="Calibri" w:hAnsiTheme="majorHAnsi" w:cstheme="majorHAnsi"/>
          <w:b/>
        </w:rPr>
        <w:t xml:space="preserve">Giro elements and concepts: </w:t>
      </w:r>
      <w:r w:rsidRPr="002F0418">
        <w:rPr>
          <w:rFonts w:asciiTheme="majorHAnsi" w:eastAsia="Calibri" w:hAnsiTheme="majorHAnsi" w:cstheme="majorHAnsi"/>
        </w:rPr>
        <w:t xml:space="preserve">Molinete grapevine and step principles; disassociation; floor craft &amp; navigation; step technique; clockwise and </w:t>
      </w:r>
      <w:proofErr w:type="gramStart"/>
      <w:r w:rsidRPr="002F0418">
        <w:rPr>
          <w:rFonts w:asciiTheme="majorHAnsi" w:eastAsia="Calibri" w:hAnsiTheme="majorHAnsi" w:cstheme="majorHAnsi"/>
        </w:rPr>
        <w:t>counter clockwise</w:t>
      </w:r>
      <w:proofErr w:type="gramEnd"/>
      <w:r w:rsidRPr="002F0418">
        <w:rPr>
          <w:rFonts w:asciiTheme="majorHAnsi" w:eastAsia="Calibri" w:hAnsiTheme="majorHAnsi" w:cstheme="majorHAnsi"/>
        </w:rPr>
        <w:t xml:space="preserve"> turns.</w:t>
      </w:r>
    </w:p>
    <w:p w14:paraId="622AD931" w14:textId="77777777" w:rsidR="000D6AB7" w:rsidRDefault="000D6AB7" w:rsidP="000D6AB7">
      <w:pPr>
        <w:spacing w:after="160" w:line="254" w:lineRule="auto"/>
        <w:rPr>
          <w:rFonts w:asciiTheme="majorHAnsi" w:eastAsia="Calibri" w:hAnsiTheme="majorHAnsi" w:cstheme="majorHAnsi"/>
        </w:rPr>
      </w:pPr>
      <w:r>
        <w:rPr>
          <w:rFonts w:asciiTheme="majorHAnsi" w:eastAsia="Calibri" w:hAnsiTheme="majorHAnsi" w:cstheme="majorHAnsi"/>
          <w:b/>
        </w:rPr>
        <w:t>Four Connections - SPMR</w:t>
      </w:r>
      <w:r>
        <w:rPr>
          <w:rFonts w:asciiTheme="majorHAnsi" w:eastAsia="Calibri" w:hAnsiTheme="majorHAnsi" w:cstheme="majorHAnsi"/>
        </w:rPr>
        <w:br/>
        <w:t xml:space="preserve">1. </w:t>
      </w:r>
      <w:r>
        <w:rPr>
          <w:rFonts w:asciiTheme="majorHAnsi" w:eastAsia="Calibri" w:hAnsiTheme="majorHAnsi" w:cstheme="majorHAnsi"/>
          <w:b/>
        </w:rPr>
        <w:t>S</w:t>
      </w:r>
      <w:r>
        <w:rPr>
          <w:rFonts w:asciiTheme="majorHAnsi" w:eastAsia="Calibri" w:hAnsiTheme="majorHAnsi" w:cstheme="majorHAnsi"/>
        </w:rPr>
        <w:t>elf: posture, balance, coordination, grounding, mental focus, navigation.</w:t>
      </w:r>
      <w:r>
        <w:rPr>
          <w:rFonts w:asciiTheme="majorHAnsi" w:eastAsia="Calibri" w:hAnsiTheme="majorHAnsi" w:cstheme="majorHAnsi"/>
        </w:rPr>
        <w:br/>
        <w:t xml:space="preserve">2. </w:t>
      </w:r>
      <w:r>
        <w:rPr>
          <w:rFonts w:asciiTheme="majorHAnsi" w:eastAsia="Calibri" w:hAnsiTheme="majorHAnsi" w:cstheme="majorHAnsi"/>
          <w:b/>
        </w:rPr>
        <w:t>P</w:t>
      </w:r>
      <w:r>
        <w:rPr>
          <w:rFonts w:asciiTheme="majorHAnsi" w:eastAsia="Calibri" w:hAnsiTheme="majorHAnsi" w:cstheme="majorHAnsi"/>
        </w:rPr>
        <w:t>artner: frame, dialogue, connectedness in motion, synchronization, contra-body motion.</w:t>
      </w:r>
      <w:r>
        <w:rPr>
          <w:rFonts w:asciiTheme="majorHAnsi" w:eastAsia="Calibri" w:hAnsiTheme="majorHAnsi" w:cstheme="majorHAnsi"/>
        </w:rPr>
        <w:br/>
        <w:t xml:space="preserve">3. </w:t>
      </w:r>
      <w:r>
        <w:rPr>
          <w:rFonts w:asciiTheme="majorHAnsi" w:eastAsia="Calibri" w:hAnsiTheme="majorHAnsi" w:cstheme="majorHAnsi"/>
          <w:b/>
        </w:rPr>
        <w:t>M</w:t>
      </w:r>
      <w:r>
        <w:rPr>
          <w:rFonts w:asciiTheme="majorHAnsi" w:eastAsia="Calibri" w:hAnsiTheme="majorHAnsi" w:cstheme="majorHAnsi"/>
        </w:rPr>
        <w:t>usic: rhythmic interpretation, melodic interpretation, continuity, suspension, syncopation.</w:t>
      </w:r>
      <w:r>
        <w:rPr>
          <w:rFonts w:asciiTheme="majorHAnsi" w:eastAsia="Calibri" w:hAnsiTheme="majorHAnsi" w:cstheme="majorHAnsi"/>
        </w:rPr>
        <w:br/>
        <w:t xml:space="preserve">4. </w:t>
      </w:r>
      <w:r>
        <w:rPr>
          <w:rFonts w:asciiTheme="majorHAnsi" w:eastAsia="Calibri" w:hAnsiTheme="majorHAnsi" w:cstheme="majorHAnsi"/>
          <w:b/>
        </w:rPr>
        <w:t>R</w:t>
      </w:r>
      <w:r>
        <w:rPr>
          <w:rFonts w:asciiTheme="majorHAnsi" w:eastAsia="Calibri" w:hAnsiTheme="majorHAnsi" w:cstheme="majorHAnsi"/>
        </w:rPr>
        <w:t>onda: Navigation, step size, motion control, safety, courtesy.</w:t>
      </w:r>
      <w:r w:rsidRPr="002F0418">
        <w:rPr>
          <w:rFonts w:asciiTheme="majorHAnsi" w:eastAsia="Calibri" w:hAnsiTheme="majorHAnsi" w:cstheme="majorHAnsi"/>
        </w:rPr>
        <w:tab/>
      </w:r>
    </w:p>
    <w:p w14:paraId="0F5DDEF3" w14:textId="77777777" w:rsidR="000D6AB7" w:rsidRDefault="000D6AB7" w:rsidP="000D6AB7">
      <w:pPr>
        <w:spacing w:after="160" w:line="254" w:lineRule="auto"/>
        <w:rPr>
          <w:rFonts w:asciiTheme="majorHAnsi" w:eastAsia="Calibri" w:hAnsiTheme="majorHAnsi" w:cstheme="majorHAnsi"/>
          <w:b/>
          <w:sz w:val="28"/>
        </w:rPr>
      </w:pPr>
    </w:p>
    <w:p w14:paraId="4DB3C87D" w14:textId="20DB1268" w:rsidR="00DE6ED6" w:rsidRDefault="00DE6ED6" w:rsidP="000D6AB7">
      <w:pPr>
        <w:spacing w:after="160" w:line="254" w:lineRule="auto"/>
        <w:rPr>
          <w:rFonts w:asciiTheme="majorHAnsi" w:eastAsia="Calibri" w:hAnsiTheme="majorHAnsi" w:cstheme="majorHAnsi"/>
          <w:b/>
          <w:sz w:val="28"/>
        </w:rPr>
      </w:pPr>
      <w:r>
        <w:rPr>
          <w:rFonts w:asciiTheme="majorHAnsi" w:eastAsia="Calibri" w:hAnsiTheme="majorHAnsi" w:cstheme="majorHAnsi"/>
          <w:b/>
          <w:sz w:val="28"/>
        </w:rPr>
        <w:t>Checklist of student actions:</w:t>
      </w:r>
    </w:p>
    <w:p w14:paraId="7337C64B" w14:textId="77777777" w:rsidR="009C767D" w:rsidRPr="009C767D" w:rsidRDefault="009C767D" w:rsidP="009C767D">
      <w:pPr>
        <w:ind w:left="-5"/>
        <w:rPr>
          <w:rFonts w:asciiTheme="majorHAnsi" w:hAnsiTheme="majorHAnsi" w:cstheme="majorHAnsi"/>
        </w:rPr>
      </w:pPr>
      <w:r w:rsidRPr="009C767D">
        <w:rPr>
          <w:rFonts w:ascii="Cambria Math" w:eastAsia="Cambria Math" w:hAnsi="Cambria Math" w:cs="Cambria Math"/>
        </w:rPr>
        <w:t>▢</w:t>
      </w:r>
      <w:r w:rsidRPr="009C767D">
        <w:rPr>
          <w:rFonts w:asciiTheme="majorHAnsi" w:hAnsiTheme="majorHAnsi" w:cstheme="majorHAnsi"/>
        </w:rPr>
        <w:t xml:space="preserve"> Attend the Social Dance Workshop </w:t>
      </w:r>
    </w:p>
    <w:p w14:paraId="3DBF1293" w14:textId="77777777" w:rsidR="009C767D" w:rsidRPr="009C767D" w:rsidRDefault="009C767D" w:rsidP="009C767D">
      <w:pPr>
        <w:ind w:left="-5"/>
        <w:rPr>
          <w:rFonts w:asciiTheme="majorHAnsi" w:hAnsiTheme="majorHAnsi" w:cstheme="majorHAnsi"/>
        </w:rPr>
      </w:pPr>
      <w:r w:rsidRPr="009C767D">
        <w:rPr>
          <w:rFonts w:ascii="Cambria Math" w:eastAsia="Cambria Math" w:hAnsi="Cambria Math" w:cs="Cambria Math"/>
        </w:rPr>
        <w:t>▢</w:t>
      </w:r>
      <w:r w:rsidRPr="009C767D">
        <w:rPr>
          <w:rFonts w:asciiTheme="majorHAnsi" w:hAnsiTheme="majorHAnsi" w:cstheme="majorHAnsi"/>
        </w:rPr>
        <w:t xml:space="preserve"> Attend group lessons or private lessons, to learn the elements and concepts of this program. Lessons can be taken with one or more teachers. Lessons should be attended at least once a week. </w:t>
      </w:r>
    </w:p>
    <w:p w14:paraId="66385775" w14:textId="77777777" w:rsidR="009C767D" w:rsidRPr="009C767D" w:rsidRDefault="009C767D" w:rsidP="009C767D">
      <w:pPr>
        <w:ind w:left="-5"/>
        <w:rPr>
          <w:rFonts w:asciiTheme="majorHAnsi" w:hAnsiTheme="majorHAnsi" w:cstheme="majorHAnsi"/>
        </w:rPr>
      </w:pPr>
      <w:r w:rsidRPr="009C767D">
        <w:rPr>
          <w:rFonts w:ascii="Cambria Math" w:eastAsia="Cambria Math" w:hAnsi="Cambria Math" w:cs="Cambria Math"/>
        </w:rPr>
        <w:t>▢</w:t>
      </w:r>
      <w:r w:rsidRPr="009C767D">
        <w:rPr>
          <w:rFonts w:asciiTheme="majorHAnsi" w:hAnsiTheme="majorHAnsi" w:cstheme="majorHAnsi"/>
        </w:rPr>
        <w:t xml:space="preserve"> Practice between lessons to improve your proficiency in the skills that will be assessed.  </w:t>
      </w:r>
    </w:p>
    <w:p w14:paraId="1A801D57" w14:textId="77777777" w:rsidR="009C767D" w:rsidRPr="009C767D" w:rsidRDefault="009C767D" w:rsidP="009C767D">
      <w:pPr>
        <w:ind w:left="-5"/>
        <w:rPr>
          <w:rFonts w:asciiTheme="majorHAnsi" w:hAnsiTheme="majorHAnsi" w:cstheme="majorHAnsi"/>
        </w:rPr>
      </w:pPr>
      <w:r w:rsidRPr="009C767D">
        <w:rPr>
          <w:rFonts w:ascii="Cambria Math" w:eastAsia="Cambria Math" w:hAnsi="Cambria Math" w:cs="Cambria Math"/>
        </w:rPr>
        <w:t>▢</w:t>
      </w:r>
      <w:r w:rsidRPr="009C767D">
        <w:rPr>
          <w:rFonts w:asciiTheme="majorHAnsi" w:hAnsiTheme="majorHAnsi" w:cstheme="majorHAnsi"/>
        </w:rPr>
        <w:t xml:space="preserve"> Attend practica sessions by yourself or with a partner. If going without a partner, be ready to practice on your own. Seek the advice of the practica supervisor as needed. </w:t>
      </w:r>
    </w:p>
    <w:p w14:paraId="3FF2536B" w14:textId="77777777" w:rsidR="009C767D" w:rsidRPr="009C767D" w:rsidRDefault="009C767D" w:rsidP="009C767D">
      <w:pPr>
        <w:spacing w:after="5"/>
        <w:rPr>
          <w:rFonts w:asciiTheme="majorHAnsi" w:hAnsiTheme="majorHAnsi" w:cstheme="majorHAnsi"/>
        </w:rPr>
      </w:pPr>
      <w:r w:rsidRPr="009C767D">
        <w:rPr>
          <w:rFonts w:asciiTheme="majorHAnsi" w:hAnsiTheme="majorHAnsi" w:cstheme="majorHAnsi"/>
        </w:rPr>
        <w:t xml:space="preserve"> </w:t>
      </w:r>
    </w:p>
    <w:p w14:paraId="4E770E48" w14:textId="77777777" w:rsidR="009C767D" w:rsidRPr="009C767D" w:rsidRDefault="009C767D" w:rsidP="009C767D">
      <w:pPr>
        <w:ind w:left="-5"/>
        <w:rPr>
          <w:rFonts w:asciiTheme="majorHAnsi" w:hAnsiTheme="majorHAnsi" w:cstheme="majorHAnsi"/>
        </w:rPr>
      </w:pPr>
      <w:r w:rsidRPr="009C767D">
        <w:rPr>
          <w:rFonts w:ascii="Cambria Math" w:eastAsia="Cambria Math" w:hAnsi="Cambria Math" w:cs="Cambria Math"/>
        </w:rPr>
        <w:lastRenderedPageBreak/>
        <w:t>▢</w:t>
      </w:r>
      <w:r w:rsidRPr="009C767D">
        <w:rPr>
          <w:rFonts w:asciiTheme="majorHAnsi" w:hAnsiTheme="majorHAnsi" w:cstheme="majorHAnsi"/>
        </w:rPr>
        <w:t xml:space="preserve"> Select a song to use during your dance demonstration in the assessment session. Select from the list of approved songs listed in this kit. </w:t>
      </w:r>
    </w:p>
    <w:p w14:paraId="486BB4E6" w14:textId="77777777" w:rsidR="009C767D" w:rsidRPr="009C767D" w:rsidRDefault="009C767D" w:rsidP="009C767D">
      <w:pPr>
        <w:ind w:left="-5"/>
        <w:rPr>
          <w:rFonts w:asciiTheme="majorHAnsi" w:hAnsiTheme="majorHAnsi" w:cstheme="majorHAnsi"/>
        </w:rPr>
      </w:pPr>
      <w:r w:rsidRPr="009C767D">
        <w:rPr>
          <w:rFonts w:ascii="Cambria Math" w:eastAsia="Cambria Math" w:hAnsi="Cambria Math" w:cs="Cambria Math"/>
        </w:rPr>
        <w:t>▢</w:t>
      </w:r>
      <w:r w:rsidRPr="009C767D">
        <w:rPr>
          <w:rFonts w:asciiTheme="majorHAnsi" w:hAnsiTheme="majorHAnsi" w:cstheme="majorHAnsi"/>
        </w:rPr>
        <w:t xml:space="preserve"> Find a dance partner to dance with in the assessment session.  </w:t>
      </w:r>
    </w:p>
    <w:p w14:paraId="6707C61A" w14:textId="77777777" w:rsidR="009C767D" w:rsidRPr="009C767D" w:rsidRDefault="009C767D" w:rsidP="009C767D">
      <w:pPr>
        <w:ind w:left="-5" w:right="158"/>
        <w:rPr>
          <w:rFonts w:asciiTheme="majorHAnsi" w:hAnsiTheme="majorHAnsi" w:cstheme="majorHAnsi"/>
        </w:rPr>
      </w:pPr>
      <w:r w:rsidRPr="009C767D">
        <w:rPr>
          <w:rFonts w:ascii="Cambria Math" w:eastAsia="Cambria Math" w:hAnsi="Cambria Math" w:cs="Cambria Math"/>
        </w:rPr>
        <w:t>▢</w:t>
      </w:r>
      <w:r w:rsidRPr="009C767D">
        <w:rPr>
          <w:rFonts w:asciiTheme="majorHAnsi" w:hAnsiTheme="majorHAnsi" w:cstheme="majorHAnsi"/>
        </w:rPr>
        <w:t xml:space="preserve"> Contact your CDTA-accredited teacher to book an assessment session and pay applicable fees. Incidental fees for additional costs may apply. (i.e. floor fee, etc.) </w:t>
      </w:r>
    </w:p>
    <w:p w14:paraId="3047B886" w14:textId="77777777" w:rsidR="009C767D" w:rsidRPr="009C767D" w:rsidRDefault="009C767D" w:rsidP="009C767D">
      <w:pPr>
        <w:spacing w:after="162"/>
        <w:ind w:left="-5"/>
        <w:rPr>
          <w:rFonts w:asciiTheme="majorHAnsi" w:hAnsiTheme="majorHAnsi" w:cstheme="majorHAnsi"/>
        </w:rPr>
      </w:pPr>
      <w:r w:rsidRPr="009C767D">
        <w:rPr>
          <w:rFonts w:ascii="Cambria Math" w:eastAsia="Cambria Math" w:hAnsi="Cambria Math" w:cs="Cambria Math"/>
        </w:rPr>
        <w:t>▢</w:t>
      </w:r>
      <w:r w:rsidRPr="009C767D">
        <w:rPr>
          <w:rFonts w:asciiTheme="majorHAnsi" w:hAnsiTheme="majorHAnsi" w:cstheme="majorHAnsi"/>
        </w:rPr>
        <w:t xml:space="preserve"> Arrive 10 minutes early, before your scheduled assessment session with your dance partner. </w:t>
      </w:r>
    </w:p>
    <w:p w14:paraId="19E258E8" w14:textId="77777777" w:rsidR="00DE6ED6" w:rsidRDefault="00DE6ED6" w:rsidP="00DE6ED6">
      <w:pPr>
        <w:spacing w:line="256" w:lineRule="auto"/>
        <w:rPr>
          <w:rFonts w:asciiTheme="majorHAnsi" w:eastAsia="Calibri" w:hAnsiTheme="majorHAnsi" w:cstheme="majorHAnsi"/>
          <w:b/>
        </w:rPr>
      </w:pPr>
    </w:p>
    <w:p w14:paraId="3CD45D49" w14:textId="7D2DA43C" w:rsidR="00F05D1D" w:rsidRPr="002F0418" w:rsidRDefault="005078D1" w:rsidP="00FD5415">
      <w:pPr>
        <w:spacing w:after="160" w:line="254" w:lineRule="auto"/>
        <w:rPr>
          <w:rFonts w:asciiTheme="majorHAnsi" w:eastAsia="Calibri" w:hAnsiTheme="majorHAnsi" w:cstheme="majorHAnsi"/>
          <w:b/>
          <w:sz w:val="32"/>
          <w:szCs w:val="32"/>
        </w:rPr>
      </w:pPr>
      <w:r w:rsidRPr="002F0418">
        <w:rPr>
          <w:rFonts w:asciiTheme="majorHAnsi" w:eastAsia="Calibri" w:hAnsiTheme="majorHAnsi" w:cstheme="majorHAnsi"/>
        </w:rPr>
        <w:tab/>
      </w:r>
      <w:r w:rsidRPr="002F0418">
        <w:rPr>
          <w:rFonts w:asciiTheme="majorHAnsi" w:hAnsiTheme="majorHAnsi" w:cstheme="majorHAnsi"/>
        </w:rPr>
        <w:br w:type="page"/>
      </w:r>
    </w:p>
    <w:p w14:paraId="7CC2A444" w14:textId="55134A61" w:rsidR="00577BA3" w:rsidRDefault="00FD5415" w:rsidP="007333F7">
      <w:pPr>
        <w:spacing w:after="160" w:line="259" w:lineRule="auto"/>
        <w:ind w:left="1440" w:firstLine="720"/>
        <w:rPr>
          <w:rFonts w:asciiTheme="majorHAnsi" w:eastAsia="Calibri" w:hAnsiTheme="majorHAnsi" w:cstheme="majorHAnsi"/>
          <w:sz w:val="36"/>
        </w:rPr>
      </w:pPr>
      <w:r>
        <w:rPr>
          <w:rFonts w:asciiTheme="majorHAnsi" w:eastAsia="Calibri" w:hAnsiTheme="majorHAnsi" w:cstheme="majorHAnsi"/>
          <w:noProof/>
          <w:sz w:val="36"/>
        </w:rPr>
        <w:lastRenderedPageBreak/>
        <w:drawing>
          <wp:anchor distT="0" distB="0" distL="114300" distR="114300" simplePos="0" relativeHeight="251661312" behindDoc="0" locked="0" layoutInCell="1" allowOverlap="1" wp14:anchorId="0F1F6047" wp14:editId="2E0A0FBF">
            <wp:simplePos x="0" y="0"/>
            <wp:positionH relativeFrom="column">
              <wp:posOffset>-161925</wp:posOffset>
            </wp:positionH>
            <wp:positionV relativeFrom="paragraph">
              <wp:posOffset>-109220</wp:posOffset>
            </wp:positionV>
            <wp:extent cx="1390650" cy="13906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eraldPin.png"/>
                    <pic:cNvPicPr/>
                  </pic:nvPicPr>
                  <pic:blipFill>
                    <a:blip r:embed="rId8">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anchor>
        </w:drawing>
      </w:r>
      <w:r w:rsidR="00577BA3" w:rsidRPr="00F37DE3">
        <w:rPr>
          <w:rFonts w:asciiTheme="majorHAnsi" w:eastAsia="Calibri" w:hAnsiTheme="majorHAnsi" w:cstheme="majorHAnsi"/>
          <w:sz w:val="36"/>
        </w:rPr>
        <w:t xml:space="preserve">Argentine Tango </w:t>
      </w:r>
      <w:r w:rsidR="004F5EF6">
        <w:rPr>
          <w:rFonts w:asciiTheme="majorHAnsi" w:eastAsia="Calibri" w:hAnsiTheme="majorHAnsi" w:cstheme="majorHAnsi"/>
          <w:sz w:val="36"/>
        </w:rPr>
        <w:t>Salon Program</w:t>
      </w:r>
    </w:p>
    <w:p w14:paraId="5224BB8A" w14:textId="7D69191D" w:rsidR="00577BA3" w:rsidRDefault="007333F7" w:rsidP="00FD5415">
      <w:pPr>
        <w:spacing w:after="160" w:line="259" w:lineRule="auto"/>
        <w:ind w:left="2160"/>
        <w:rPr>
          <w:rFonts w:asciiTheme="majorHAnsi" w:eastAsia="Calibri" w:hAnsiTheme="majorHAnsi" w:cstheme="majorHAnsi"/>
          <w:color w:val="1F497D" w:themeColor="text2"/>
          <w:sz w:val="36"/>
          <w:szCs w:val="36"/>
        </w:rPr>
      </w:pPr>
      <w:r>
        <w:rPr>
          <w:rFonts w:asciiTheme="majorHAnsi" w:eastAsia="Calibri" w:hAnsiTheme="majorHAnsi" w:cstheme="majorHAnsi"/>
          <w:color w:val="1F497D" w:themeColor="text2"/>
          <w:sz w:val="36"/>
          <w:szCs w:val="36"/>
        </w:rPr>
        <w:t>Program Challenge</w:t>
      </w:r>
      <w:r w:rsidR="00577BA3" w:rsidRPr="00F37DE3">
        <w:rPr>
          <w:rFonts w:asciiTheme="majorHAnsi" w:eastAsia="Calibri" w:hAnsiTheme="majorHAnsi" w:cstheme="majorHAnsi"/>
          <w:color w:val="1F497D" w:themeColor="text2"/>
          <w:sz w:val="36"/>
          <w:szCs w:val="36"/>
        </w:rPr>
        <w:t xml:space="preserve"> </w:t>
      </w:r>
      <w:r w:rsidR="00577BA3">
        <w:rPr>
          <w:rFonts w:asciiTheme="majorHAnsi" w:eastAsia="Calibri" w:hAnsiTheme="majorHAnsi" w:cstheme="majorHAnsi"/>
          <w:color w:val="1F497D" w:themeColor="text2"/>
          <w:sz w:val="36"/>
          <w:szCs w:val="36"/>
        </w:rPr>
        <w:t>Assessment</w:t>
      </w:r>
      <w:r w:rsidR="00577BA3" w:rsidRPr="00F37DE3">
        <w:rPr>
          <w:rFonts w:asciiTheme="majorHAnsi" w:eastAsia="Calibri" w:hAnsiTheme="majorHAnsi" w:cstheme="majorHAnsi"/>
          <w:color w:val="1F497D" w:themeColor="text2"/>
          <w:sz w:val="36"/>
          <w:szCs w:val="36"/>
        </w:rPr>
        <w:t xml:space="preserve"> </w:t>
      </w:r>
      <w:r w:rsidR="00577BA3">
        <w:rPr>
          <w:rFonts w:asciiTheme="majorHAnsi" w:eastAsia="Calibri" w:hAnsiTheme="majorHAnsi" w:cstheme="majorHAnsi"/>
          <w:color w:val="1F497D" w:themeColor="text2"/>
          <w:sz w:val="36"/>
          <w:szCs w:val="36"/>
        </w:rPr>
        <w:t>Request and Report</w:t>
      </w:r>
      <w:r w:rsidR="00FD5415">
        <w:rPr>
          <w:rFonts w:asciiTheme="majorHAnsi" w:eastAsia="Calibri" w:hAnsiTheme="majorHAnsi" w:cstheme="majorHAnsi"/>
          <w:color w:val="1F497D" w:themeColor="text2"/>
          <w:sz w:val="36"/>
          <w:szCs w:val="36"/>
        </w:rPr>
        <w:t xml:space="preserve"> </w:t>
      </w:r>
    </w:p>
    <w:p w14:paraId="43F556F6" w14:textId="77777777" w:rsidR="007333F7" w:rsidRPr="009F7EB3" w:rsidRDefault="007333F7" w:rsidP="00FD5415">
      <w:pPr>
        <w:spacing w:after="160" w:line="259" w:lineRule="auto"/>
        <w:ind w:left="2160"/>
        <w:rPr>
          <w:rFonts w:asciiTheme="majorHAnsi" w:eastAsia="Calibri" w:hAnsiTheme="majorHAnsi" w:cstheme="majorHAnsi"/>
          <w:color w:val="1F497D" w:themeColor="text2"/>
        </w:rPr>
      </w:pPr>
    </w:p>
    <w:p w14:paraId="663E4354" w14:textId="77777777" w:rsidR="00F05D1D" w:rsidRPr="002F0418" w:rsidRDefault="00F05D1D">
      <w:pPr>
        <w:spacing w:after="160" w:line="259" w:lineRule="auto"/>
        <w:rPr>
          <w:rFonts w:asciiTheme="majorHAnsi" w:eastAsia="Calibri" w:hAnsiTheme="majorHAnsi" w:cstheme="majorHAnsi"/>
        </w:rPr>
      </w:pPr>
    </w:p>
    <w:p w14:paraId="2197E136" w14:textId="77777777" w:rsidR="00A64669" w:rsidRPr="00F37DE3" w:rsidRDefault="00A64669" w:rsidP="00A64669">
      <w:pPr>
        <w:spacing w:after="160" w:line="259" w:lineRule="auto"/>
        <w:rPr>
          <w:rFonts w:asciiTheme="majorHAnsi" w:eastAsia="Calibri" w:hAnsiTheme="majorHAnsi" w:cstheme="majorHAnsi"/>
        </w:rPr>
      </w:pPr>
      <w:bookmarkStart w:id="2" w:name="_Hlk529896919"/>
      <w:r w:rsidRPr="00F37DE3">
        <w:rPr>
          <w:rFonts w:asciiTheme="majorHAnsi" w:eastAsia="Calibri" w:hAnsiTheme="majorHAnsi" w:cstheme="majorHAnsi"/>
        </w:rPr>
        <w:t>Teacher &amp; School Name:  _____________________________________</w:t>
      </w:r>
      <w:r w:rsidRPr="00F37DE3">
        <w:rPr>
          <w:rFonts w:asciiTheme="majorHAnsi" w:eastAsia="Calibri" w:hAnsiTheme="majorHAnsi" w:cstheme="majorHAnsi"/>
        </w:rPr>
        <w:tab/>
        <w:t>Date: _______________________</w:t>
      </w:r>
    </w:p>
    <w:p w14:paraId="5AA7A444" w14:textId="77777777" w:rsidR="00A64669" w:rsidRPr="00F37DE3" w:rsidRDefault="00A64669" w:rsidP="00A64669">
      <w:pPr>
        <w:spacing w:after="160" w:line="259" w:lineRule="auto"/>
        <w:rPr>
          <w:rFonts w:asciiTheme="majorHAnsi" w:eastAsia="Calibri" w:hAnsiTheme="majorHAnsi" w:cstheme="majorHAnsi"/>
        </w:rPr>
      </w:pPr>
      <w:r w:rsidRPr="00F37DE3">
        <w:rPr>
          <w:rFonts w:asciiTheme="majorHAnsi" w:eastAsia="Calibri" w:hAnsiTheme="majorHAnsi" w:cstheme="majorHAnsi"/>
        </w:rPr>
        <w:t>Student Name: ________________________________________</w:t>
      </w:r>
      <w:r w:rsidRPr="00F37DE3">
        <w:rPr>
          <w:rFonts w:asciiTheme="majorHAnsi" w:eastAsia="Calibri" w:hAnsiTheme="majorHAnsi" w:cstheme="majorHAnsi"/>
        </w:rPr>
        <w:tab/>
      </w:r>
      <w:r w:rsidRPr="00F37DE3">
        <w:rPr>
          <w:rFonts w:asciiTheme="majorHAnsi" w:eastAsia="Calibri" w:hAnsiTheme="majorHAnsi" w:cstheme="majorHAnsi"/>
        </w:rPr>
        <w:tab/>
        <w:t xml:space="preserve">Role: </w:t>
      </w:r>
      <w:r w:rsidRPr="00F37DE3">
        <w:rPr>
          <w:rFonts w:asciiTheme="majorHAnsi" w:eastAsia="Calibri" w:hAnsiTheme="majorHAnsi" w:cstheme="majorHAnsi"/>
        </w:rPr>
        <w:tab/>
        <w:t xml:space="preserve">Leader </w:t>
      </w:r>
      <w:r w:rsidRPr="00F37DE3">
        <w:rPr>
          <w:rFonts w:asciiTheme="majorHAnsi" w:eastAsia="Calibri" w:hAnsiTheme="majorHAnsi" w:cstheme="majorHAnsi"/>
        </w:rPr>
        <w:tab/>
        <w:t>___     Follower ___</w:t>
      </w:r>
    </w:p>
    <w:p w14:paraId="6C55A1C3" w14:textId="77777777" w:rsidR="00A64669" w:rsidRPr="00F37DE3" w:rsidRDefault="00A64669" w:rsidP="00A64669">
      <w:pPr>
        <w:spacing w:after="160" w:line="259" w:lineRule="auto"/>
        <w:rPr>
          <w:rFonts w:asciiTheme="majorHAnsi" w:eastAsia="Calibri" w:hAnsiTheme="majorHAnsi" w:cstheme="majorHAnsi"/>
        </w:rPr>
      </w:pPr>
      <w:r w:rsidRPr="00F37DE3">
        <w:rPr>
          <w:rFonts w:asciiTheme="majorHAnsi" w:eastAsia="Calibri" w:hAnsiTheme="majorHAnsi" w:cstheme="majorHAnsi"/>
        </w:rPr>
        <w:t>Song name &amp; Orchestra: ____________________________________________________________________</w:t>
      </w:r>
    </w:p>
    <w:p w14:paraId="00F46062" w14:textId="77777777" w:rsidR="007333F7" w:rsidRDefault="007333F7" w:rsidP="00A64669">
      <w:pPr>
        <w:spacing w:line="259" w:lineRule="auto"/>
        <w:rPr>
          <w:rFonts w:asciiTheme="majorHAnsi" w:eastAsia="Calibri" w:hAnsiTheme="majorHAnsi" w:cstheme="majorHAnsi"/>
          <w:b/>
        </w:rPr>
      </w:pPr>
    </w:p>
    <w:p w14:paraId="4D468107" w14:textId="77777777" w:rsidR="007333F7" w:rsidRDefault="007333F7" w:rsidP="00A64669">
      <w:pPr>
        <w:spacing w:line="259" w:lineRule="auto"/>
        <w:rPr>
          <w:rFonts w:asciiTheme="majorHAnsi" w:eastAsia="Calibri" w:hAnsiTheme="majorHAnsi" w:cstheme="majorHAnsi"/>
          <w:b/>
        </w:rPr>
      </w:pPr>
    </w:p>
    <w:p w14:paraId="2C2BA69C" w14:textId="24D0C841" w:rsidR="00A64669" w:rsidRDefault="00A64669" w:rsidP="00A64669">
      <w:pPr>
        <w:spacing w:line="259" w:lineRule="auto"/>
        <w:rPr>
          <w:rFonts w:asciiTheme="majorHAnsi" w:eastAsia="Calibri" w:hAnsiTheme="majorHAnsi" w:cstheme="majorHAnsi"/>
        </w:rPr>
      </w:pPr>
      <w:r w:rsidRPr="00F37DE3">
        <w:rPr>
          <w:rFonts w:asciiTheme="majorHAnsi" w:eastAsia="Calibri" w:hAnsiTheme="majorHAnsi" w:cstheme="majorHAnsi"/>
          <w:b/>
        </w:rPr>
        <w:t xml:space="preserve">Skill elements and concepts assessed: </w:t>
      </w:r>
      <w:r w:rsidRPr="00F37DE3">
        <w:rPr>
          <w:rFonts w:asciiTheme="majorHAnsi" w:eastAsia="Calibri" w:hAnsiTheme="majorHAnsi" w:cstheme="majorHAnsi"/>
        </w:rPr>
        <w:t>(Marks: 3 – Distinction, 2 –Proficient, 1 – Needs Improvement)</w:t>
      </w:r>
    </w:p>
    <w:p w14:paraId="789F2FDD" w14:textId="77777777" w:rsidR="007333F7" w:rsidRPr="00F37DE3" w:rsidRDefault="007333F7" w:rsidP="00A64669">
      <w:pPr>
        <w:spacing w:line="259" w:lineRule="auto"/>
        <w:rPr>
          <w:rFonts w:asciiTheme="majorHAnsi" w:eastAsia="Calibri" w:hAnsiTheme="majorHAnsi" w:cstheme="majorHAnsi"/>
        </w:rPr>
      </w:pPr>
    </w:p>
    <w:bookmarkEnd w:id="2"/>
    <w:p w14:paraId="43F86947" w14:textId="77777777" w:rsidR="00FF265E" w:rsidRPr="00FF265E" w:rsidRDefault="00FF265E" w:rsidP="00FF265E">
      <w:pPr>
        <w:pStyle w:val="Heading2"/>
        <w:tabs>
          <w:tab w:val="center" w:pos="5041"/>
          <w:tab w:val="center" w:pos="5761"/>
          <w:tab w:val="center" w:pos="6481"/>
          <w:tab w:val="center" w:pos="7201"/>
          <w:tab w:val="center" w:pos="8716"/>
        </w:tabs>
        <w:ind w:left="-15"/>
        <w:rPr>
          <w:rFonts w:asciiTheme="majorHAnsi" w:hAnsiTheme="majorHAnsi" w:cstheme="majorHAnsi"/>
          <w:sz w:val="24"/>
          <w:szCs w:val="24"/>
        </w:rPr>
      </w:pPr>
      <w:r w:rsidRPr="00FF265E">
        <w:rPr>
          <w:rFonts w:asciiTheme="majorHAnsi" w:hAnsiTheme="majorHAnsi" w:cstheme="majorHAnsi"/>
          <w:sz w:val="24"/>
          <w:szCs w:val="24"/>
        </w:rPr>
        <w:t xml:space="preserve">Walking and elements of the 8-step </w:t>
      </w:r>
      <w:proofErr w:type="gramStart"/>
      <w:r w:rsidRPr="00FF265E">
        <w:rPr>
          <w:rFonts w:asciiTheme="majorHAnsi" w:hAnsiTheme="majorHAnsi" w:cstheme="majorHAnsi"/>
          <w:sz w:val="24"/>
          <w:szCs w:val="24"/>
        </w:rPr>
        <w:t xml:space="preserve">basic  </w:t>
      </w:r>
      <w:r w:rsidRPr="00FF265E">
        <w:rPr>
          <w:rFonts w:asciiTheme="majorHAnsi" w:hAnsiTheme="majorHAnsi" w:cstheme="majorHAnsi"/>
          <w:sz w:val="24"/>
          <w:szCs w:val="24"/>
        </w:rPr>
        <w:tab/>
      </w:r>
      <w:proofErr w:type="gramEnd"/>
      <w:r w:rsidRPr="00FF265E">
        <w:rPr>
          <w:rFonts w:asciiTheme="majorHAnsi" w:hAnsiTheme="majorHAnsi" w:cstheme="majorHAnsi"/>
          <w:sz w:val="24"/>
          <w:szCs w:val="24"/>
        </w:rPr>
        <w:t xml:space="preserve"> </w:t>
      </w:r>
      <w:r w:rsidRPr="00FF265E">
        <w:rPr>
          <w:rFonts w:asciiTheme="majorHAnsi" w:hAnsiTheme="majorHAnsi" w:cstheme="majorHAnsi"/>
          <w:sz w:val="24"/>
          <w:szCs w:val="24"/>
        </w:rPr>
        <w:tab/>
        <w:t xml:space="preserve"> </w:t>
      </w:r>
      <w:r w:rsidRPr="00FF265E">
        <w:rPr>
          <w:rFonts w:asciiTheme="majorHAnsi" w:hAnsiTheme="majorHAnsi" w:cstheme="majorHAnsi"/>
          <w:sz w:val="24"/>
          <w:szCs w:val="24"/>
        </w:rPr>
        <w:tab/>
        <w:t xml:space="preserve"> </w:t>
      </w:r>
      <w:r w:rsidRPr="00FF265E">
        <w:rPr>
          <w:rFonts w:asciiTheme="majorHAnsi" w:hAnsiTheme="majorHAnsi" w:cstheme="majorHAnsi"/>
          <w:sz w:val="24"/>
          <w:szCs w:val="24"/>
        </w:rPr>
        <w:tab/>
        <w:t xml:space="preserve"> </w:t>
      </w:r>
      <w:r w:rsidRPr="00FF265E">
        <w:rPr>
          <w:rFonts w:asciiTheme="majorHAnsi" w:hAnsiTheme="majorHAnsi" w:cstheme="majorHAnsi"/>
          <w:sz w:val="24"/>
          <w:szCs w:val="24"/>
        </w:rPr>
        <w:tab/>
      </w:r>
      <w:r w:rsidRPr="00FF265E">
        <w:rPr>
          <w:rFonts w:asciiTheme="majorHAnsi" w:hAnsiTheme="majorHAnsi" w:cstheme="majorHAnsi"/>
          <w:b w:val="0"/>
          <w:sz w:val="24"/>
          <w:szCs w:val="24"/>
        </w:rPr>
        <w:t xml:space="preserve">Mark: ________ </w:t>
      </w:r>
    </w:p>
    <w:tbl>
      <w:tblPr>
        <w:tblStyle w:val="TableGrid"/>
        <w:tblW w:w="10773" w:type="dxa"/>
        <w:tblInd w:w="-108" w:type="dxa"/>
        <w:tblCellMar>
          <w:top w:w="53" w:type="dxa"/>
          <w:bottom w:w="5" w:type="dxa"/>
          <w:right w:w="30" w:type="dxa"/>
        </w:tblCellMar>
        <w:tblLook w:val="04A0" w:firstRow="1" w:lastRow="0" w:firstColumn="1" w:lastColumn="0" w:noHBand="0" w:noVBand="1"/>
      </w:tblPr>
      <w:tblGrid>
        <w:gridCol w:w="7393"/>
        <w:gridCol w:w="3380"/>
      </w:tblGrid>
      <w:tr w:rsidR="00FF265E" w:rsidRPr="00FF265E" w14:paraId="457C9B84" w14:textId="77777777" w:rsidTr="00DC1284">
        <w:trPr>
          <w:trHeight w:val="302"/>
        </w:trPr>
        <w:tc>
          <w:tcPr>
            <w:tcW w:w="7393" w:type="dxa"/>
            <w:tcBorders>
              <w:top w:val="single" w:sz="4" w:space="0" w:color="BFBFBF"/>
              <w:left w:val="single" w:sz="4" w:space="0" w:color="BFBFBF"/>
              <w:bottom w:val="single" w:sz="4" w:space="0" w:color="BFBFBF"/>
              <w:right w:val="nil"/>
            </w:tcBorders>
          </w:tcPr>
          <w:p w14:paraId="2BEBB0B8" w14:textId="77777777" w:rsidR="00FF265E" w:rsidRPr="00FF265E" w:rsidRDefault="00FF265E" w:rsidP="00DC1284">
            <w:pPr>
              <w:ind w:left="108"/>
              <w:rPr>
                <w:rFonts w:asciiTheme="majorHAnsi" w:hAnsiTheme="majorHAnsi" w:cstheme="majorHAnsi"/>
                <w:sz w:val="24"/>
                <w:szCs w:val="24"/>
              </w:rPr>
            </w:pPr>
            <w:r w:rsidRPr="00FF265E">
              <w:rPr>
                <w:rFonts w:asciiTheme="majorHAnsi" w:hAnsiTheme="majorHAnsi" w:cstheme="majorHAnsi"/>
                <w:sz w:val="24"/>
                <w:szCs w:val="24"/>
              </w:rPr>
              <w:t xml:space="preserve">Notes: </w:t>
            </w:r>
          </w:p>
        </w:tc>
        <w:tc>
          <w:tcPr>
            <w:tcW w:w="3380" w:type="dxa"/>
            <w:tcBorders>
              <w:top w:val="single" w:sz="4" w:space="0" w:color="BFBFBF"/>
              <w:left w:val="nil"/>
              <w:bottom w:val="single" w:sz="4" w:space="0" w:color="BFBFBF"/>
              <w:right w:val="single" w:sz="4" w:space="0" w:color="BFBFBF"/>
            </w:tcBorders>
          </w:tcPr>
          <w:p w14:paraId="0BE75A37" w14:textId="77777777" w:rsidR="00FF265E" w:rsidRPr="00FF265E" w:rsidRDefault="00FF265E" w:rsidP="00DC1284">
            <w:pPr>
              <w:spacing w:after="160"/>
              <w:rPr>
                <w:rFonts w:asciiTheme="majorHAnsi" w:hAnsiTheme="majorHAnsi" w:cstheme="majorHAnsi"/>
                <w:sz w:val="24"/>
                <w:szCs w:val="24"/>
              </w:rPr>
            </w:pPr>
          </w:p>
        </w:tc>
      </w:tr>
      <w:tr w:rsidR="00FF265E" w:rsidRPr="00FF265E" w14:paraId="69259F64" w14:textId="77777777" w:rsidTr="00DC1284">
        <w:trPr>
          <w:trHeight w:val="302"/>
        </w:trPr>
        <w:tc>
          <w:tcPr>
            <w:tcW w:w="7393" w:type="dxa"/>
            <w:tcBorders>
              <w:top w:val="single" w:sz="4" w:space="0" w:color="BFBFBF"/>
              <w:left w:val="single" w:sz="4" w:space="0" w:color="BFBFBF"/>
              <w:bottom w:val="single" w:sz="4" w:space="0" w:color="BFBFBF"/>
              <w:right w:val="nil"/>
            </w:tcBorders>
          </w:tcPr>
          <w:p w14:paraId="5866DEE2" w14:textId="77777777" w:rsidR="00FF265E" w:rsidRPr="00FF265E" w:rsidRDefault="00FF265E" w:rsidP="00DC1284">
            <w:pPr>
              <w:ind w:left="108"/>
              <w:rPr>
                <w:rFonts w:asciiTheme="majorHAnsi" w:hAnsiTheme="majorHAnsi" w:cstheme="majorHAnsi"/>
                <w:b/>
                <w:bCs/>
                <w:sz w:val="24"/>
                <w:szCs w:val="24"/>
              </w:rPr>
            </w:pPr>
            <w:r w:rsidRPr="00FF265E">
              <w:rPr>
                <w:rFonts w:asciiTheme="majorHAnsi" w:hAnsiTheme="majorHAnsi" w:cstheme="majorHAnsi"/>
                <w:b/>
                <w:bCs/>
                <w:sz w:val="24"/>
                <w:szCs w:val="24"/>
              </w:rPr>
              <w:t xml:space="preserve"> </w:t>
            </w:r>
          </w:p>
        </w:tc>
        <w:tc>
          <w:tcPr>
            <w:tcW w:w="3380" w:type="dxa"/>
            <w:tcBorders>
              <w:top w:val="single" w:sz="4" w:space="0" w:color="BFBFBF"/>
              <w:left w:val="nil"/>
              <w:bottom w:val="single" w:sz="4" w:space="0" w:color="BFBFBF"/>
              <w:right w:val="single" w:sz="4" w:space="0" w:color="BFBFBF"/>
            </w:tcBorders>
          </w:tcPr>
          <w:p w14:paraId="7D816C53" w14:textId="77777777" w:rsidR="00FF265E" w:rsidRPr="00FF265E" w:rsidRDefault="00FF265E" w:rsidP="00DC1284">
            <w:pPr>
              <w:spacing w:after="160"/>
              <w:rPr>
                <w:rFonts w:asciiTheme="majorHAnsi" w:hAnsiTheme="majorHAnsi" w:cstheme="majorHAnsi"/>
                <w:sz w:val="24"/>
                <w:szCs w:val="24"/>
              </w:rPr>
            </w:pPr>
          </w:p>
        </w:tc>
      </w:tr>
      <w:tr w:rsidR="00FF265E" w:rsidRPr="00FF265E" w14:paraId="478C5215" w14:textId="77777777" w:rsidTr="00DC1284">
        <w:trPr>
          <w:trHeight w:val="305"/>
        </w:trPr>
        <w:tc>
          <w:tcPr>
            <w:tcW w:w="7393" w:type="dxa"/>
            <w:tcBorders>
              <w:top w:val="single" w:sz="4" w:space="0" w:color="BFBFBF"/>
              <w:left w:val="single" w:sz="4" w:space="0" w:color="BFBFBF"/>
              <w:bottom w:val="single" w:sz="4" w:space="0" w:color="BFBFBF"/>
              <w:right w:val="nil"/>
            </w:tcBorders>
          </w:tcPr>
          <w:p w14:paraId="6360A740" w14:textId="77777777" w:rsidR="00FF265E" w:rsidRPr="00FF265E" w:rsidRDefault="00FF265E" w:rsidP="00DC1284">
            <w:pPr>
              <w:ind w:left="108"/>
              <w:rPr>
                <w:rFonts w:asciiTheme="majorHAnsi" w:hAnsiTheme="majorHAnsi" w:cstheme="majorHAnsi"/>
                <w:b/>
                <w:bCs/>
                <w:sz w:val="24"/>
                <w:szCs w:val="24"/>
              </w:rPr>
            </w:pPr>
            <w:r w:rsidRPr="00FF265E">
              <w:rPr>
                <w:rFonts w:asciiTheme="majorHAnsi" w:hAnsiTheme="majorHAnsi" w:cstheme="majorHAnsi"/>
                <w:b/>
                <w:bCs/>
                <w:sz w:val="24"/>
                <w:szCs w:val="24"/>
              </w:rPr>
              <w:t xml:space="preserve"> </w:t>
            </w:r>
          </w:p>
        </w:tc>
        <w:tc>
          <w:tcPr>
            <w:tcW w:w="3380" w:type="dxa"/>
            <w:tcBorders>
              <w:top w:val="single" w:sz="4" w:space="0" w:color="BFBFBF"/>
              <w:left w:val="nil"/>
              <w:bottom w:val="single" w:sz="4" w:space="0" w:color="BFBFBF"/>
              <w:right w:val="single" w:sz="4" w:space="0" w:color="BFBFBF"/>
            </w:tcBorders>
          </w:tcPr>
          <w:p w14:paraId="0DFD3FFC" w14:textId="77777777" w:rsidR="00FF265E" w:rsidRPr="00FF265E" w:rsidRDefault="00FF265E" w:rsidP="00DC1284">
            <w:pPr>
              <w:spacing w:after="160"/>
              <w:rPr>
                <w:rFonts w:asciiTheme="majorHAnsi" w:hAnsiTheme="majorHAnsi" w:cstheme="majorHAnsi"/>
                <w:sz w:val="24"/>
                <w:szCs w:val="24"/>
              </w:rPr>
            </w:pPr>
          </w:p>
        </w:tc>
      </w:tr>
    </w:tbl>
    <w:p w14:paraId="376000B9" w14:textId="77777777" w:rsidR="00FF265E" w:rsidRDefault="00FF265E" w:rsidP="00FF265E">
      <w:pPr>
        <w:spacing w:line="259" w:lineRule="auto"/>
      </w:pPr>
    </w:p>
    <w:tbl>
      <w:tblPr>
        <w:tblStyle w:val="TableGrid"/>
        <w:tblW w:w="10773" w:type="dxa"/>
        <w:tblInd w:w="-108" w:type="dxa"/>
        <w:tblCellMar>
          <w:bottom w:w="5" w:type="dxa"/>
          <w:right w:w="30" w:type="dxa"/>
        </w:tblCellMar>
        <w:tblLook w:val="04A0" w:firstRow="1" w:lastRow="0" w:firstColumn="1" w:lastColumn="0" w:noHBand="0" w:noVBand="1"/>
      </w:tblPr>
      <w:tblGrid>
        <w:gridCol w:w="7393"/>
        <w:gridCol w:w="3380"/>
      </w:tblGrid>
      <w:tr w:rsidR="00FF265E" w:rsidRPr="00FF265E" w14:paraId="0ADDD431" w14:textId="77777777" w:rsidTr="00DC1284">
        <w:trPr>
          <w:trHeight w:val="432"/>
        </w:trPr>
        <w:tc>
          <w:tcPr>
            <w:tcW w:w="7393" w:type="dxa"/>
            <w:tcBorders>
              <w:top w:val="nil"/>
              <w:left w:val="nil"/>
              <w:bottom w:val="single" w:sz="4" w:space="0" w:color="BFBFBF"/>
              <w:right w:val="nil"/>
            </w:tcBorders>
          </w:tcPr>
          <w:p w14:paraId="43BD2743" w14:textId="77777777" w:rsidR="007333F7" w:rsidRDefault="007333F7" w:rsidP="00DC1284">
            <w:pPr>
              <w:tabs>
                <w:tab w:val="center" w:pos="3709"/>
                <w:tab w:val="center" w:pos="4429"/>
                <w:tab w:val="center" w:pos="5149"/>
                <w:tab w:val="center" w:pos="5869"/>
                <w:tab w:val="center" w:pos="6589"/>
                <w:tab w:val="center" w:pos="7309"/>
              </w:tabs>
              <w:spacing w:line="259" w:lineRule="auto"/>
              <w:rPr>
                <w:rFonts w:asciiTheme="majorHAnsi" w:hAnsiTheme="majorHAnsi" w:cstheme="majorHAnsi"/>
                <w:b/>
                <w:sz w:val="24"/>
                <w:szCs w:val="24"/>
              </w:rPr>
            </w:pPr>
          </w:p>
          <w:p w14:paraId="79088375" w14:textId="2F3C9F6F" w:rsidR="00FF265E" w:rsidRPr="00FF265E" w:rsidRDefault="00FF265E" w:rsidP="00DC1284">
            <w:pPr>
              <w:tabs>
                <w:tab w:val="center" w:pos="3709"/>
                <w:tab w:val="center" w:pos="4429"/>
                <w:tab w:val="center" w:pos="5149"/>
                <w:tab w:val="center" w:pos="5869"/>
                <w:tab w:val="center" w:pos="6589"/>
                <w:tab w:val="center" w:pos="7309"/>
              </w:tabs>
              <w:spacing w:line="259" w:lineRule="auto"/>
              <w:rPr>
                <w:rFonts w:asciiTheme="majorHAnsi" w:hAnsiTheme="majorHAnsi" w:cstheme="majorHAnsi"/>
                <w:sz w:val="24"/>
                <w:szCs w:val="24"/>
              </w:rPr>
            </w:pPr>
            <w:r w:rsidRPr="00FF265E">
              <w:rPr>
                <w:rFonts w:asciiTheme="majorHAnsi" w:hAnsiTheme="majorHAnsi" w:cstheme="majorHAnsi"/>
                <w:b/>
                <w:sz w:val="24"/>
                <w:szCs w:val="24"/>
              </w:rPr>
              <w:t>Rebote and elements of the ocho</w:t>
            </w:r>
            <w:r w:rsidRPr="00FF265E">
              <w:rPr>
                <w:rFonts w:asciiTheme="majorHAnsi" w:hAnsiTheme="majorHAnsi" w:cstheme="majorHAnsi"/>
                <w:sz w:val="24"/>
                <w:szCs w:val="24"/>
              </w:rPr>
              <w:t xml:space="preserve"> </w:t>
            </w:r>
            <w:r w:rsidRPr="00FF265E">
              <w:rPr>
                <w:rFonts w:asciiTheme="majorHAnsi" w:hAnsiTheme="majorHAnsi" w:cstheme="majorHAnsi"/>
                <w:sz w:val="24"/>
                <w:szCs w:val="24"/>
              </w:rPr>
              <w:tab/>
              <w:t xml:space="preserve"> </w:t>
            </w:r>
            <w:r w:rsidRPr="00FF265E">
              <w:rPr>
                <w:rFonts w:asciiTheme="majorHAnsi" w:hAnsiTheme="majorHAnsi" w:cstheme="majorHAnsi"/>
                <w:sz w:val="24"/>
                <w:szCs w:val="24"/>
              </w:rPr>
              <w:tab/>
              <w:t xml:space="preserve"> </w:t>
            </w:r>
            <w:r w:rsidRPr="00FF265E">
              <w:rPr>
                <w:rFonts w:asciiTheme="majorHAnsi" w:hAnsiTheme="majorHAnsi" w:cstheme="majorHAnsi"/>
                <w:sz w:val="24"/>
                <w:szCs w:val="24"/>
              </w:rPr>
              <w:tab/>
              <w:t xml:space="preserve"> </w:t>
            </w:r>
            <w:r w:rsidRPr="00FF265E">
              <w:rPr>
                <w:rFonts w:asciiTheme="majorHAnsi" w:hAnsiTheme="majorHAnsi" w:cstheme="majorHAnsi"/>
                <w:sz w:val="24"/>
                <w:szCs w:val="24"/>
              </w:rPr>
              <w:tab/>
              <w:t xml:space="preserve"> </w:t>
            </w:r>
            <w:r w:rsidRPr="00FF265E">
              <w:rPr>
                <w:rFonts w:asciiTheme="majorHAnsi" w:hAnsiTheme="majorHAnsi" w:cstheme="majorHAnsi"/>
                <w:sz w:val="24"/>
                <w:szCs w:val="24"/>
              </w:rPr>
              <w:tab/>
              <w:t xml:space="preserve"> </w:t>
            </w:r>
            <w:r w:rsidRPr="00FF265E">
              <w:rPr>
                <w:rFonts w:asciiTheme="majorHAnsi" w:hAnsiTheme="majorHAnsi" w:cstheme="majorHAnsi"/>
                <w:sz w:val="24"/>
                <w:szCs w:val="24"/>
              </w:rPr>
              <w:tab/>
              <w:t xml:space="preserve"> </w:t>
            </w:r>
          </w:p>
        </w:tc>
        <w:tc>
          <w:tcPr>
            <w:tcW w:w="3380" w:type="dxa"/>
            <w:tcBorders>
              <w:top w:val="nil"/>
              <w:left w:val="nil"/>
              <w:bottom w:val="single" w:sz="4" w:space="0" w:color="BFBFBF"/>
              <w:right w:val="nil"/>
            </w:tcBorders>
          </w:tcPr>
          <w:p w14:paraId="56A81FEE" w14:textId="77777777" w:rsidR="00FF265E" w:rsidRPr="00FF265E" w:rsidRDefault="00FF265E" w:rsidP="00DC1284">
            <w:pPr>
              <w:tabs>
                <w:tab w:val="center" w:pos="636"/>
                <w:tab w:val="center" w:pos="2151"/>
              </w:tabs>
              <w:spacing w:line="259" w:lineRule="auto"/>
              <w:rPr>
                <w:rFonts w:asciiTheme="majorHAnsi" w:hAnsiTheme="majorHAnsi" w:cstheme="majorHAnsi"/>
                <w:sz w:val="24"/>
                <w:szCs w:val="24"/>
              </w:rPr>
            </w:pPr>
            <w:r w:rsidRPr="00FF265E">
              <w:rPr>
                <w:rFonts w:asciiTheme="majorHAnsi" w:hAnsiTheme="majorHAnsi" w:cstheme="majorHAnsi"/>
                <w:sz w:val="24"/>
                <w:szCs w:val="24"/>
              </w:rPr>
              <w:tab/>
              <w:t xml:space="preserve"> </w:t>
            </w:r>
            <w:r w:rsidRPr="00FF265E">
              <w:rPr>
                <w:rFonts w:asciiTheme="majorHAnsi" w:hAnsiTheme="majorHAnsi" w:cstheme="majorHAnsi"/>
                <w:sz w:val="24"/>
                <w:szCs w:val="24"/>
              </w:rPr>
              <w:tab/>
              <w:t xml:space="preserve">Mark: ________ </w:t>
            </w:r>
          </w:p>
        </w:tc>
      </w:tr>
      <w:tr w:rsidR="00FF265E" w:rsidRPr="00FF265E" w14:paraId="67F32B0D" w14:textId="77777777" w:rsidTr="00DC1284">
        <w:trPr>
          <w:trHeight w:val="305"/>
        </w:trPr>
        <w:tc>
          <w:tcPr>
            <w:tcW w:w="7393" w:type="dxa"/>
            <w:tcBorders>
              <w:top w:val="single" w:sz="4" w:space="0" w:color="BFBFBF"/>
              <w:left w:val="single" w:sz="4" w:space="0" w:color="BFBFBF"/>
              <w:bottom w:val="single" w:sz="4" w:space="0" w:color="BFBFBF"/>
              <w:right w:val="nil"/>
            </w:tcBorders>
          </w:tcPr>
          <w:p w14:paraId="7B221066" w14:textId="77777777" w:rsidR="00FF265E" w:rsidRPr="00FF265E" w:rsidRDefault="00FF265E" w:rsidP="00DC1284">
            <w:pPr>
              <w:spacing w:line="259" w:lineRule="auto"/>
              <w:ind w:left="108"/>
              <w:rPr>
                <w:rFonts w:asciiTheme="majorHAnsi" w:hAnsiTheme="majorHAnsi" w:cstheme="majorHAnsi"/>
                <w:sz w:val="24"/>
                <w:szCs w:val="24"/>
              </w:rPr>
            </w:pPr>
            <w:r w:rsidRPr="00FF265E">
              <w:rPr>
                <w:rFonts w:asciiTheme="majorHAnsi" w:hAnsiTheme="majorHAnsi" w:cstheme="majorHAnsi"/>
                <w:sz w:val="24"/>
                <w:szCs w:val="24"/>
              </w:rPr>
              <w:t xml:space="preserve">Notes: </w:t>
            </w:r>
          </w:p>
        </w:tc>
        <w:tc>
          <w:tcPr>
            <w:tcW w:w="3380" w:type="dxa"/>
            <w:tcBorders>
              <w:top w:val="single" w:sz="4" w:space="0" w:color="BFBFBF"/>
              <w:left w:val="nil"/>
              <w:bottom w:val="single" w:sz="4" w:space="0" w:color="BFBFBF"/>
              <w:right w:val="single" w:sz="4" w:space="0" w:color="BFBFBF"/>
            </w:tcBorders>
          </w:tcPr>
          <w:p w14:paraId="64DC0686" w14:textId="77777777" w:rsidR="00FF265E" w:rsidRPr="00FF265E" w:rsidRDefault="00FF265E" w:rsidP="00DC1284">
            <w:pPr>
              <w:spacing w:after="160" w:line="259" w:lineRule="auto"/>
              <w:rPr>
                <w:rFonts w:asciiTheme="majorHAnsi" w:hAnsiTheme="majorHAnsi" w:cstheme="majorHAnsi"/>
                <w:sz w:val="24"/>
                <w:szCs w:val="24"/>
              </w:rPr>
            </w:pPr>
          </w:p>
        </w:tc>
      </w:tr>
      <w:tr w:rsidR="00FF265E" w:rsidRPr="00FF265E" w14:paraId="09A8799D" w14:textId="77777777" w:rsidTr="00DC1284">
        <w:trPr>
          <w:trHeight w:val="302"/>
        </w:trPr>
        <w:tc>
          <w:tcPr>
            <w:tcW w:w="7393" w:type="dxa"/>
            <w:tcBorders>
              <w:top w:val="single" w:sz="4" w:space="0" w:color="BFBFBF"/>
              <w:left w:val="single" w:sz="4" w:space="0" w:color="BFBFBF"/>
              <w:bottom w:val="single" w:sz="4" w:space="0" w:color="BFBFBF"/>
              <w:right w:val="nil"/>
            </w:tcBorders>
          </w:tcPr>
          <w:p w14:paraId="76C792E5" w14:textId="77777777" w:rsidR="00FF265E" w:rsidRPr="00FF265E" w:rsidRDefault="00FF265E" w:rsidP="00DC1284">
            <w:pPr>
              <w:spacing w:line="259" w:lineRule="auto"/>
              <w:ind w:left="108"/>
              <w:rPr>
                <w:rFonts w:asciiTheme="majorHAnsi" w:hAnsiTheme="majorHAnsi" w:cstheme="majorHAnsi"/>
                <w:sz w:val="24"/>
                <w:szCs w:val="24"/>
              </w:rPr>
            </w:pPr>
            <w:r w:rsidRPr="00FF265E">
              <w:rPr>
                <w:rFonts w:asciiTheme="majorHAnsi" w:hAnsiTheme="majorHAnsi" w:cstheme="majorHAnsi"/>
                <w:sz w:val="24"/>
                <w:szCs w:val="24"/>
              </w:rPr>
              <w:t xml:space="preserve"> </w:t>
            </w:r>
          </w:p>
        </w:tc>
        <w:tc>
          <w:tcPr>
            <w:tcW w:w="3380" w:type="dxa"/>
            <w:tcBorders>
              <w:top w:val="single" w:sz="4" w:space="0" w:color="BFBFBF"/>
              <w:left w:val="nil"/>
              <w:bottom w:val="single" w:sz="4" w:space="0" w:color="BFBFBF"/>
              <w:right w:val="single" w:sz="4" w:space="0" w:color="BFBFBF"/>
            </w:tcBorders>
          </w:tcPr>
          <w:p w14:paraId="615B6116" w14:textId="77777777" w:rsidR="00FF265E" w:rsidRPr="00FF265E" w:rsidRDefault="00FF265E" w:rsidP="00DC1284">
            <w:pPr>
              <w:spacing w:after="160" w:line="259" w:lineRule="auto"/>
              <w:rPr>
                <w:rFonts w:asciiTheme="majorHAnsi" w:hAnsiTheme="majorHAnsi" w:cstheme="majorHAnsi"/>
                <w:sz w:val="24"/>
                <w:szCs w:val="24"/>
              </w:rPr>
            </w:pPr>
          </w:p>
        </w:tc>
      </w:tr>
      <w:tr w:rsidR="00FF265E" w:rsidRPr="00FF265E" w14:paraId="6FDBCF66" w14:textId="77777777" w:rsidTr="00DC1284">
        <w:trPr>
          <w:trHeight w:val="302"/>
        </w:trPr>
        <w:tc>
          <w:tcPr>
            <w:tcW w:w="7393" w:type="dxa"/>
            <w:tcBorders>
              <w:top w:val="single" w:sz="4" w:space="0" w:color="BFBFBF"/>
              <w:left w:val="single" w:sz="4" w:space="0" w:color="BFBFBF"/>
              <w:bottom w:val="single" w:sz="4" w:space="0" w:color="BFBFBF"/>
              <w:right w:val="nil"/>
            </w:tcBorders>
          </w:tcPr>
          <w:p w14:paraId="1F4E2FBD" w14:textId="77777777" w:rsidR="00FF265E" w:rsidRPr="00FF265E" w:rsidRDefault="00FF265E" w:rsidP="00DC1284">
            <w:pPr>
              <w:spacing w:line="259" w:lineRule="auto"/>
              <w:ind w:left="108"/>
              <w:rPr>
                <w:rFonts w:asciiTheme="majorHAnsi" w:hAnsiTheme="majorHAnsi" w:cstheme="majorHAnsi"/>
                <w:sz w:val="24"/>
                <w:szCs w:val="24"/>
              </w:rPr>
            </w:pPr>
            <w:r w:rsidRPr="00FF265E">
              <w:rPr>
                <w:rFonts w:asciiTheme="majorHAnsi" w:hAnsiTheme="majorHAnsi" w:cstheme="majorHAnsi"/>
                <w:sz w:val="24"/>
                <w:szCs w:val="24"/>
              </w:rPr>
              <w:t xml:space="preserve"> </w:t>
            </w:r>
          </w:p>
        </w:tc>
        <w:tc>
          <w:tcPr>
            <w:tcW w:w="3380" w:type="dxa"/>
            <w:tcBorders>
              <w:top w:val="single" w:sz="4" w:space="0" w:color="BFBFBF"/>
              <w:left w:val="nil"/>
              <w:bottom w:val="single" w:sz="4" w:space="0" w:color="BFBFBF"/>
              <w:right w:val="single" w:sz="4" w:space="0" w:color="BFBFBF"/>
            </w:tcBorders>
          </w:tcPr>
          <w:p w14:paraId="158A25E0" w14:textId="77777777" w:rsidR="00FF265E" w:rsidRPr="00FF265E" w:rsidRDefault="00FF265E" w:rsidP="00DC1284">
            <w:pPr>
              <w:spacing w:after="160" w:line="259" w:lineRule="auto"/>
              <w:rPr>
                <w:rFonts w:asciiTheme="majorHAnsi" w:hAnsiTheme="majorHAnsi" w:cstheme="majorHAnsi"/>
                <w:sz w:val="24"/>
                <w:szCs w:val="24"/>
              </w:rPr>
            </w:pPr>
          </w:p>
        </w:tc>
      </w:tr>
    </w:tbl>
    <w:p w14:paraId="45A533BB" w14:textId="77777777" w:rsidR="007333F7" w:rsidRDefault="007333F7">
      <w:pPr>
        <w:spacing w:after="160" w:line="259" w:lineRule="auto"/>
        <w:rPr>
          <w:rFonts w:asciiTheme="majorHAnsi" w:eastAsia="Calibri" w:hAnsiTheme="majorHAnsi" w:cstheme="majorHAnsi"/>
          <w:b/>
        </w:rPr>
      </w:pPr>
    </w:p>
    <w:p w14:paraId="24634BC3" w14:textId="4A98092F" w:rsidR="00F05D1D" w:rsidRPr="002F0418" w:rsidRDefault="005078D1">
      <w:pPr>
        <w:spacing w:after="160" w:line="259" w:lineRule="auto"/>
        <w:rPr>
          <w:rFonts w:asciiTheme="majorHAnsi" w:eastAsia="Calibri" w:hAnsiTheme="majorHAnsi" w:cstheme="majorHAnsi"/>
        </w:rPr>
      </w:pPr>
      <w:r w:rsidRPr="002F0418">
        <w:rPr>
          <w:rFonts w:asciiTheme="majorHAnsi" w:eastAsia="Calibri" w:hAnsiTheme="majorHAnsi" w:cstheme="majorHAnsi"/>
          <w:b/>
        </w:rPr>
        <w:t xml:space="preserve">Giro elements </w:t>
      </w:r>
      <w:r w:rsidRPr="002F0418">
        <w:rPr>
          <w:rFonts w:asciiTheme="majorHAnsi" w:eastAsia="Calibri" w:hAnsiTheme="majorHAnsi" w:cstheme="majorHAnsi"/>
          <w:b/>
        </w:rPr>
        <w:tab/>
      </w:r>
      <w:r w:rsidRPr="002F0418">
        <w:rPr>
          <w:rFonts w:asciiTheme="majorHAnsi" w:eastAsia="Calibri" w:hAnsiTheme="majorHAnsi" w:cstheme="majorHAnsi"/>
          <w:b/>
        </w:rPr>
        <w:tab/>
      </w:r>
      <w:r w:rsidRPr="002F0418">
        <w:rPr>
          <w:rFonts w:asciiTheme="majorHAnsi" w:eastAsia="Calibri" w:hAnsiTheme="majorHAnsi" w:cstheme="majorHAnsi"/>
          <w:b/>
        </w:rPr>
        <w:tab/>
      </w:r>
      <w:r w:rsidRPr="002F0418">
        <w:rPr>
          <w:rFonts w:asciiTheme="majorHAnsi" w:eastAsia="Calibri" w:hAnsiTheme="majorHAnsi" w:cstheme="majorHAnsi"/>
          <w:b/>
        </w:rPr>
        <w:tab/>
      </w:r>
      <w:r w:rsidRPr="002F0418">
        <w:rPr>
          <w:rFonts w:asciiTheme="majorHAnsi" w:eastAsia="Calibri" w:hAnsiTheme="majorHAnsi" w:cstheme="majorHAnsi"/>
          <w:b/>
        </w:rPr>
        <w:tab/>
      </w:r>
      <w:r w:rsidRPr="002F0418">
        <w:rPr>
          <w:rFonts w:asciiTheme="majorHAnsi" w:eastAsia="Calibri" w:hAnsiTheme="majorHAnsi" w:cstheme="majorHAnsi"/>
          <w:b/>
        </w:rPr>
        <w:tab/>
      </w:r>
      <w:r w:rsidRPr="002F0418">
        <w:rPr>
          <w:rFonts w:asciiTheme="majorHAnsi" w:eastAsia="Calibri" w:hAnsiTheme="majorHAnsi" w:cstheme="majorHAnsi"/>
          <w:b/>
        </w:rPr>
        <w:tab/>
      </w:r>
      <w:r w:rsidRPr="002F0418">
        <w:rPr>
          <w:rFonts w:asciiTheme="majorHAnsi" w:eastAsia="Calibri" w:hAnsiTheme="majorHAnsi" w:cstheme="majorHAnsi"/>
          <w:b/>
        </w:rPr>
        <w:tab/>
      </w:r>
      <w:r w:rsidRPr="002F0418">
        <w:rPr>
          <w:rFonts w:asciiTheme="majorHAnsi" w:eastAsia="Calibri" w:hAnsiTheme="majorHAnsi" w:cstheme="majorHAnsi"/>
          <w:b/>
        </w:rPr>
        <w:tab/>
      </w:r>
      <w:r w:rsidRPr="002F0418">
        <w:rPr>
          <w:rFonts w:asciiTheme="majorHAnsi" w:eastAsia="Calibri" w:hAnsiTheme="majorHAnsi" w:cstheme="majorHAnsi"/>
        </w:rPr>
        <w:t>Mark: ________</w:t>
      </w:r>
    </w:p>
    <w:tbl>
      <w:tblPr>
        <w:tblStyle w:val="TableGrid"/>
        <w:tblW w:w="10773" w:type="dxa"/>
        <w:tblInd w:w="-103" w:type="dxa"/>
        <w:tblCellMar>
          <w:bottom w:w="5" w:type="dxa"/>
          <w:right w:w="30" w:type="dxa"/>
        </w:tblCellMar>
        <w:tblLook w:val="04A0" w:firstRow="1" w:lastRow="0" w:firstColumn="1" w:lastColumn="0" w:noHBand="0" w:noVBand="1"/>
      </w:tblPr>
      <w:tblGrid>
        <w:gridCol w:w="7393"/>
        <w:gridCol w:w="3380"/>
      </w:tblGrid>
      <w:tr w:rsidR="007333F7" w:rsidRPr="00FF265E" w14:paraId="678C3AA2" w14:textId="77777777" w:rsidTr="007333F7">
        <w:trPr>
          <w:trHeight w:val="305"/>
        </w:trPr>
        <w:tc>
          <w:tcPr>
            <w:tcW w:w="7393" w:type="dxa"/>
            <w:tcBorders>
              <w:top w:val="single" w:sz="4" w:space="0" w:color="BFBFBF"/>
              <w:left w:val="single" w:sz="4" w:space="0" w:color="BFBFBF"/>
              <w:bottom w:val="single" w:sz="4" w:space="0" w:color="BFBFBF"/>
              <w:right w:val="nil"/>
            </w:tcBorders>
          </w:tcPr>
          <w:p w14:paraId="5AA4EEB4" w14:textId="77777777" w:rsidR="007333F7" w:rsidRPr="00FF265E" w:rsidRDefault="007333F7" w:rsidP="00327DEF">
            <w:pPr>
              <w:spacing w:line="259" w:lineRule="auto"/>
              <w:ind w:left="108"/>
              <w:rPr>
                <w:rFonts w:asciiTheme="majorHAnsi" w:hAnsiTheme="majorHAnsi" w:cstheme="majorHAnsi"/>
                <w:sz w:val="24"/>
                <w:szCs w:val="24"/>
              </w:rPr>
            </w:pPr>
            <w:r w:rsidRPr="00FF265E">
              <w:rPr>
                <w:rFonts w:asciiTheme="majorHAnsi" w:hAnsiTheme="majorHAnsi" w:cstheme="majorHAnsi"/>
                <w:sz w:val="24"/>
                <w:szCs w:val="24"/>
              </w:rPr>
              <w:t xml:space="preserve">Notes: </w:t>
            </w:r>
          </w:p>
        </w:tc>
        <w:tc>
          <w:tcPr>
            <w:tcW w:w="3380" w:type="dxa"/>
            <w:tcBorders>
              <w:top w:val="single" w:sz="4" w:space="0" w:color="BFBFBF"/>
              <w:left w:val="nil"/>
              <w:bottom w:val="single" w:sz="4" w:space="0" w:color="BFBFBF"/>
              <w:right w:val="single" w:sz="4" w:space="0" w:color="BFBFBF"/>
            </w:tcBorders>
          </w:tcPr>
          <w:p w14:paraId="0466670E" w14:textId="77777777" w:rsidR="007333F7" w:rsidRPr="00FF265E" w:rsidRDefault="007333F7" w:rsidP="00327DEF">
            <w:pPr>
              <w:spacing w:after="160" w:line="259" w:lineRule="auto"/>
              <w:rPr>
                <w:rFonts w:asciiTheme="majorHAnsi" w:hAnsiTheme="majorHAnsi" w:cstheme="majorHAnsi"/>
                <w:sz w:val="24"/>
                <w:szCs w:val="24"/>
              </w:rPr>
            </w:pPr>
          </w:p>
        </w:tc>
      </w:tr>
      <w:tr w:rsidR="007333F7" w:rsidRPr="00FF265E" w14:paraId="7A3BA9B9" w14:textId="77777777" w:rsidTr="007333F7">
        <w:trPr>
          <w:trHeight w:val="302"/>
        </w:trPr>
        <w:tc>
          <w:tcPr>
            <w:tcW w:w="7393" w:type="dxa"/>
            <w:tcBorders>
              <w:top w:val="single" w:sz="4" w:space="0" w:color="BFBFBF"/>
              <w:left w:val="single" w:sz="4" w:space="0" w:color="BFBFBF"/>
              <w:bottom w:val="single" w:sz="4" w:space="0" w:color="BFBFBF"/>
              <w:right w:val="nil"/>
            </w:tcBorders>
          </w:tcPr>
          <w:p w14:paraId="09B23BB0" w14:textId="77777777" w:rsidR="007333F7" w:rsidRPr="00FF265E" w:rsidRDefault="007333F7" w:rsidP="00327DEF">
            <w:pPr>
              <w:spacing w:line="259" w:lineRule="auto"/>
              <w:ind w:left="108"/>
              <w:rPr>
                <w:rFonts w:asciiTheme="majorHAnsi" w:hAnsiTheme="majorHAnsi" w:cstheme="majorHAnsi"/>
                <w:sz w:val="24"/>
                <w:szCs w:val="24"/>
              </w:rPr>
            </w:pPr>
            <w:r w:rsidRPr="00FF265E">
              <w:rPr>
                <w:rFonts w:asciiTheme="majorHAnsi" w:hAnsiTheme="majorHAnsi" w:cstheme="majorHAnsi"/>
                <w:sz w:val="24"/>
                <w:szCs w:val="24"/>
              </w:rPr>
              <w:t xml:space="preserve"> </w:t>
            </w:r>
          </w:p>
        </w:tc>
        <w:tc>
          <w:tcPr>
            <w:tcW w:w="3380" w:type="dxa"/>
            <w:tcBorders>
              <w:top w:val="single" w:sz="4" w:space="0" w:color="BFBFBF"/>
              <w:left w:val="nil"/>
              <w:bottom w:val="single" w:sz="4" w:space="0" w:color="BFBFBF"/>
              <w:right w:val="single" w:sz="4" w:space="0" w:color="BFBFBF"/>
            </w:tcBorders>
          </w:tcPr>
          <w:p w14:paraId="15A87275" w14:textId="77777777" w:rsidR="007333F7" w:rsidRPr="00FF265E" w:rsidRDefault="007333F7" w:rsidP="00327DEF">
            <w:pPr>
              <w:spacing w:after="160" w:line="259" w:lineRule="auto"/>
              <w:rPr>
                <w:rFonts w:asciiTheme="majorHAnsi" w:hAnsiTheme="majorHAnsi" w:cstheme="majorHAnsi"/>
                <w:sz w:val="24"/>
                <w:szCs w:val="24"/>
              </w:rPr>
            </w:pPr>
          </w:p>
        </w:tc>
      </w:tr>
      <w:tr w:rsidR="007333F7" w:rsidRPr="00FF265E" w14:paraId="09CC3BA5" w14:textId="77777777" w:rsidTr="007333F7">
        <w:trPr>
          <w:trHeight w:val="302"/>
        </w:trPr>
        <w:tc>
          <w:tcPr>
            <w:tcW w:w="7393" w:type="dxa"/>
            <w:tcBorders>
              <w:top w:val="single" w:sz="4" w:space="0" w:color="BFBFBF"/>
              <w:left w:val="single" w:sz="4" w:space="0" w:color="BFBFBF"/>
              <w:bottom w:val="single" w:sz="4" w:space="0" w:color="BFBFBF"/>
              <w:right w:val="nil"/>
            </w:tcBorders>
          </w:tcPr>
          <w:p w14:paraId="5DEB1963" w14:textId="77777777" w:rsidR="007333F7" w:rsidRPr="00FF265E" w:rsidRDefault="007333F7" w:rsidP="00327DEF">
            <w:pPr>
              <w:spacing w:line="259" w:lineRule="auto"/>
              <w:ind w:left="108"/>
              <w:rPr>
                <w:rFonts w:asciiTheme="majorHAnsi" w:hAnsiTheme="majorHAnsi" w:cstheme="majorHAnsi"/>
                <w:sz w:val="24"/>
                <w:szCs w:val="24"/>
              </w:rPr>
            </w:pPr>
            <w:r w:rsidRPr="00FF265E">
              <w:rPr>
                <w:rFonts w:asciiTheme="majorHAnsi" w:hAnsiTheme="majorHAnsi" w:cstheme="majorHAnsi"/>
                <w:sz w:val="24"/>
                <w:szCs w:val="24"/>
              </w:rPr>
              <w:t xml:space="preserve"> </w:t>
            </w:r>
          </w:p>
        </w:tc>
        <w:tc>
          <w:tcPr>
            <w:tcW w:w="3380" w:type="dxa"/>
            <w:tcBorders>
              <w:top w:val="single" w:sz="4" w:space="0" w:color="BFBFBF"/>
              <w:left w:val="nil"/>
              <w:bottom w:val="single" w:sz="4" w:space="0" w:color="BFBFBF"/>
              <w:right w:val="single" w:sz="4" w:space="0" w:color="BFBFBF"/>
            </w:tcBorders>
          </w:tcPr>
          <w:p w14:paraId="1F39DC7C" w14:textId="77777777" w:rsidR="007333F7" w:rsidRPr="00FF265E" w:rsidRDefault="007333F7" w:rsidP="00327DEF">
            <w:pPr>
              <w:spacing w:after="160" w:line="259" w:lineRule="auto"/>
              <w:rPr>
                <w:rFonts w:asciiTheme="majorHAnsi" w:hAnsiTheme="majorHAnsi" w:cstheme="majorHAnsi"/>
                <w:sz w:val="24"/>
                <w:szCs w:val="24"/>
              </w:rPr>
            </w:pPr>
          </w:p>
        </w:tc>
      </w:tr>
    </w:tbl>
    <w:p w14:paraId="3A126747" w14:textId="77777777" w:rsidR="007333F7" w:rsidRDefault="005078D1">
      <w:pPr>
        <w:spacing w:after="160" w:line="259" w:lineRule="auto"/>
        <w:rPr>
          <w:rFonts w:asciiTheme="majorHAnsi" w:eastAsia="Calibri" w:hAnsiTheme="majorHAnsi" w:cstheme="majorHAnsi"/>
          <w:b/>
        </w:rPr>
      </w:pPr>
      <w:r w:rsidRPr="002F0418">
        <w:rPr>
          <w:rFonts w:asciiTheme="majorHAnsi" w:eastAsia="Calibri" w:hAnsiTheme="majorHAnsi" w:cstheme="majorHAnsi"/>
        </w:rPr>
        <w:br/>
      </w:r>
      <w:bookmarkStart w:id="3" w:name="_Hlk529896947"/>
    </w:p>
    <w:p w14:paraId="087D4AC9" w14:textId="77777777" w:rsidR="007333F7" w:rsidRDefault="007333F7">
      <w:pPr>
        <w:spacing w:after="160" w:line="259" w:lineRule="auto"/>
        <w:rPr>
          <w:rFonts w:asciiTheme="majorHAnsi" w:eastAsia="Calibri" w:hAnsiTheme="majorHAnsi" w:cstheme="majorHAnsi"/>
          <w:b/>
        </w:rPr>
      </w:pPr>
    </w:p>
    <w:p w14:paraId="2E44A071" w14:textId="75A650F9" w:rsidR="00F05D1D" w:rsidRDefault="00ED7E25">
      <w:pPr>
        <w:spacing w:after="160" w:line="259" w:lineRule="auto"/>
        <w:rPr>
          <w:rFonts w:asciiTheme="majorHAnsi" w:eastAsia="Calibri" w:hAnsiTheme="majorHAnsi" w:cstheme="majorHAnsi"/>
        </w:rPr>
      </w:pPr>
      <w:r w:rsidRPr="00F37DE3">
        <w:rPr>
          <w:rFonts w:asciiTheme="majorHAnsi" w:eastAsia="Calibri" w:hAnsiTheme="majorHAnsi" w:cstheme="majorHAnsi"/>
          <w:b/>
        </w:rPr>
        <w:t xml:space="preserve">Four Connections: </w:t>
      </w:r>
      <w:r w:rsidRPr="00F37DE3">
        <w:rPr>
          <w:rFonts w:asciiTheme="majorHAnsi" w:eastAsia="Calibri" w:hAnsiTheme="majorHAnsi" w:cstheme="majorHAnsi"/>
        </w:rPr>
        <w:t>1</w:t>
      </w:r>
      <w:r w:rsidRPr="00F37DE3">
        <w:rPr>
          <w:rFonts w:asciiTheme="majorHAnsi" w:eastAsia="Calibri" w:hAnsiTheme="majorHAnsi" w:cstheme="majorHAnsi"/>
          <w:vertAlign w:val="superscript"/>
        </w:rPr>
        <w:t>st</w:t>
      </w:r>
      <w:r w:rsidRPr="00F37DE3">
        <w:rPr>
          <w:rFonts w:asciiTheme="majorHAnsi" w:eastAsia="Calibri" w:hAnsiTheme="majorHAnsi" w:cstheme="majorHAnsi"/>
        </w:rPr>
        <w:t xml:space="preserve"> - Self; 2</w:t>
      </w:r>
      <w:r w:rsidRPr="00F37DE3">
        <w:rPr>
          <w:rFonts w:asciiTheme="majorHAnsi" w:eastAsia="Calibri" w:hAnsiTheme="majorHAnsi" w:cstheme="majorHAnsi"/>
          <w:vertAlign w:val="superscript"/>
        </w:rPr>
        <w:t>nd</w:t>
      </w:r>
      <w:r w:rsidRPr="00F37DE3">
        <w:rPr>
          <w:rFonts w:asciiTheme="majorHAnsi" w:eastAsia="Calibri" w:hAnsiTheme="majorHAnsi" w:cstheme="majorHAnsi"/>
        </w:rPr>
        <w:t xml:space="preserve"> - Partner; 3</w:t>
      </w:r>
      <w:r w:rsidRPr="00F37DE3">
        <w:rPr>
          <w:rFonts w:asciiTheme="majorHAnsi" w:eastAsia="Calibri" w:hAnsiTheme="majorHAnsi" w:cstheme="majorHAnsi"/>
          <w:vertAlign w:val="superscript"/>
        </w:rPr>
        <w:t>rd</w:t>
      </w:r>
      <w:r w:rsidRPr="00F37DE3">
        <w:rPr>
          <w:rFonts w:asciiTheme="majorHAnsi" w:eastAsia="Calibri" w:hAnsiTheme="majorHAnsi" w:cstheme="majorHAnsi"/>
        </w:rPr>
        <w:t xml:space="preserve"> – Music; 4</w:t>
      </w:r>
      <w:r w:rsidRPr="00F37DE3">
        <w:rPr>
          <w:rFonts w:asciiTheme="majorHAnsi" w:eastAsia="Calibri" w:hAnsiTheme="majorHAnsi" w:cstheme="majorHAnsi"/>
          <w:vertAlign w:val="superscript"/>
        </w:rPr>
        <w:t>th</w:t>
      </w:r>
      <w:r w:rsidRPr="00F37DE3">
        <w:rPr>
          <w:rFonts w:asciiTheme="majorHAnsi" w:eastAsia="Calibri" w:hAnsiTheme="majorHAnsi" w:cstheme="majorHAnsi"/>
        </w:rPr>
        <w:t xml:space="preserve"> - Ronda</w:t>
      </w:r>
      <w:bookmarkEnd w:id="3"/>
      <w:r w:rsidRPr="00F37DE3">
        <w:rPr>
          <w:rFonts w:asciiTheme="majorHAnsi" w:eastAsia="Calibri" w:hAnsiTheme="majorHAnsi" w:cstheme="majorHAnsi"/>
        </w:rPr>
        <w:tab/>
      </w:r>
      <w:r w:rsidR="005078D1" w:rsidRPr="002F0418">
        <w:rPr>
          <w:rFonts w:asciiTheme="majorHAnsi" w:eastAsia="Calibri" w:hAnsiTheme="majorHAnsi" w:cstheme="majorHAnsi"/>
        </w:rPr>
        <w:tab/>
      </w:r>
      <w:r w:rsidR="005078D1" w:rsidRPr="002F0418">
        <w:rPr>
          <w:rFonts w:asciiTheme="majorHAnsi" w:eastAsia="Calibri" w:hAnsiTheme="majorHAnsi" w:cstheme="majorHAnsi"/>
        </w:rPr>
        <w:tab/>
        <w:t>Mark: ________</w:t>
      </w:r>
    </w:p>
    <w:tbl>
      <w:tblPr>
        <w:tblStyle w:val="TableGrid"/>
        <w:tblW w:w="10773" w:type="dxa"/>
        <w:tblInd w:w="-103" w:type="dxa"/>
        <w:tblCellMar>
          <w:bottom w:w="5" w:type="dxa"/>
          <w:right w:w="30" w:type="dxa"/>
        </w:tblCellMar>
        <w:tblLook w:val="04A0" w:firstRow="1" w:lastRow="0" w:firstColumn="1" w:lastColumn="0" w:noHBand="0" w:noVBand="1"/>
      </w:tblPr>
      <w:tblGrid>
        <w:gridCol w:w="7393"/>
        <w:gridCol w:w="3380"/>
      </w:tblGrid>
      <w:tr w:rsidR="007333F7" w:rsidRPr="00FF265E" w14:paraId="6D16B620" w14:textId="77777777" w:rsidTr="007333F7">
        <w:trPr>
          <w:trHeight w:val="305"/>
        </w:trPr>
        <w:tc>
          <w:tcPr>
            <w:tcW w:w="7393" w:type="dxa"/>
            <w:tcBorders>
              <w:top w:val="single" w:sz="4" w:space="0" w:color="BFBFBF"/>
              <w:left w:val="single" w:sz="4" w:space="0" w:color="BFBFBF"/>
              <w:bottom w:val="single" w:sz="4" w:space="0" w:color="BFBFBF"/>
              <w:right w:val="nil"/>
            </w:tcBorders>
          </w:tcPr>
          <w:p w14:paraId="2E03C9BB" w14:textId="77777777" w:rsidR="007333F7" w:rsidRPr="00FF265E" w:rsidRDefault="007333F7" w:rsidP="00327DEF">
            <w:pPr>
              <w:spacing w:line="259" w:lineRule="auto"/>
              <w:ind w:left="108"/>
              <w:rPr>
                <w:rFonts w:asciiTheme="majorHAnsi" w:hAnsiTheme="majorHAnsi" w:cstheme="majorHAnsi"/>
                <w:sz w:val="24"/>
                <w:szCs w:val="24"/>
              </w:rPr>
            </w:pPr>
            <w:r w:rsidRPr="00FF265E">
              <w:rPr>
                <w:rFonts w:asciiTheme="majorHAnsi" w:hAnsiTheme="majorHAnsi" w:cstheme="majorHAnsi"/>
                <w:sz w:val="24"/>
                <w:szCs w:val="24"/>
              </w:rPr>
              <w:t xml:space="preserve">Notes: </w:t>
            </w:r>
          </w:p>
        </w:tc>
        <w:tc>
          <w:tcPr>
            <w:tcW w:w="3380" w:type="dxa"/>
            <w:tcBorders>
              <w:top w:val="single" w:sz="4" w:space="0" w:color="BFBFBF"/>
              <w:left w:val="nil"/>
              <w:bottom w:val="single" w:sz="4" w:space="0" w:color="BFBFBF"/>
              <w:right w:val="single" w:sz="4" w:space="0" w:color="BFBFBF"/>
            </w:tcBorders>
          </w:tcPr>
          <w:p w14:paraId="625EE226" w14:textId="77777777" w:rsidR="007333F7" w:rsidRPr="00FF265E" w:rsidRDefault="007333F7" w:rsidP="00327DEF">
            <w:pPr>
              <w:spacing w:after="160" w:line="259" w:lineRule="auto"/>
              <w:rPr>
                <w:rFonts w:asciiTheme="majorHAnsi" w:hAnsiTheme="majorHAnsi" w:cstheme="majorHAnsi"/>
                <w:sz w:val="24"/>
                <w:szCs w:val="24"/>
              </w:rPr>
            </w:pPr>
          </w:p>
        </w:tc>
      </w:tr>
      <w:tr w:rsidR="007333F7" w:rsidRPr="00FF265E" w14:paraId="41A10C2C" w14:textId="77777777" w:rsidTr="007333F7">
        <w:trPr>
          <w:trHeight w:val="302"/>
        </w:trPr>
        <w:tc>
          <w:tcPr>
            <w:tcW w:w="7393" w:type="dxa"/>
            <w:tcBorders>
              <w:top w:val="single" w:sz="4" w:space="0" w:color="BFBFBF"/>
              <w:left w:val="single" w:sz="4" w:space="0" w:color="BFBFBF"/>
              <w:bottom w:val="single" w:sz="4" w:space="0" w:color="BFBFBF"/>
              <w:right w:val="nil"/>
            </w:tcBorders>
          </w:tcPr>
          <w:p w14:paraId="1B55E02A" w14:textId="77777777" w:rsidR="007333F7" w:rsidRPr="00FF265E" w:rsidRDefault="007333F7" w:rsidP="00327DEF">
            <w:pPr>
              <w:spacing w:line="259" w:lineRule="auto"/>
              <w:ind w:left="108"/>
              <w:rPr>
                <w:rFonts w:asciiTheme="majorHAnsi" w:hAnsiTheme="majorHAnsi" w:cstheme="majorHAnsi"/>
                <w:sz w:val="24"/>
                <w:szCs w:val="24"/>
              </w:rPr>
            </w:pPr>
            <w:r w:rsidRPr="00FF265E">
              <w:rPr>
                <w:rFonts w:asciiTheme="majorHAnsi" w:hAnsiTheme="majorHAnsi" w:cstheme="majorHAnsi"/>
                <w:sz w:val="24"/>
                <w:szCs w:val="24"/>
              </w:rPr>
              <w:t xml:space="preserve"> </w:t>
            </w:r>
          </w:p>
        </w:tc>
        <w:tc>
          <w:tcPr>
            <w:tcW w:w="3380" w:type="dxa"/>
            <w:tcBorders>
              <w:top w:val="single" w:sz="4" w:space="0" w:color="BFBFBF"/>
              <w:left w:val="nil"/>
              <w:bottom w:val="single" w:sz="4" w:space="0" w:color="BFBFBF"/>
              <w:right w:val="single" w:sz="4" w:space="0" w:color="BFBFBF"/>
            </w:tcBorders>
          </w:tcPr>
          <w:p w14:paraId="48856C85" w14:textId="77777777" w:rsidR="007333F7" w:rsidRPr="00FF265E" w:rsidRDefault="007333F7" w:rsidP="00327DEF">
            <w:pPr>
              <w:spacing w:after="160" w:line="259" w:lineRule="auto"/>
              <w:rPr>
                <w:rFonts w:asciiTheme="majorHAnsi" w:hAnsiTheme="majorHAnsi" w:cstheme="majorHAnsi"/>
                <w:sz w:val="24"/>
                <w:szCs w:val="24"/>
              </w:rPr>
            </w:pPr>
          </w:p>
        </w:tc>
      </w:tr>
      <w:tr w:rsidR="007333F7" w:rsidRPr="00FF265E" w14:paraId="176F1615" w14:textId="77777777" w:rsidTr="007333F7">
        <w:trPr>
          <w:trHeight w:val="302"/>
        </w:trPr>
        <w:tc>
          <w:tcPr>
            <w:tcW w:w="7393" w:type="dxa"/>
            <w:tcBorders>
              <w:top w:val="single" w:sz="4" w:space="0" w:color="BFBFBF"/>
              <w:left w:val="single" w:sz="4" w:space="0" w:color="BFBFBF"/>
              <w:bottom w:val="single" w:sz="4" w:space="0" w:color="BFBFBF"/>
              <w:right w:val="nil"/>
            </w:tcBorders>
          </w:tcPr>
          <w:p w14:paraId="5A5CD65D" w14:textId="77777777" w:rsidR="007333F7" w:rsidRPr="00FF265E" w:rsidRDefault="007333F7" w:rsidP="00327DEF">
            <w:pPr>
              <w:spacing w:line="259" w:lineRule="auto"/>
              <w:ind w:left="108"/>
              <w:rPr>
                <w:rFonts w:asciiTheme="majorHAnsi" w:hAnsiTheme="majorHAnsi" w:cstheme="majorHAnsi"/>
                <w:sz w:val="24"/>
                <w:szCs w:val="24"/>
              </w:rPr>
            </w:pPr>
            <w:r w:rsidRPr="00FF265E">
              <w:rPr>
                <w:rFonts w:asciiTheme="majorHAnsi" w:hAnsiTheme="majorHAnsi" w:cstheme="majorHAnsi"/>
                <w:sz w:val="24"/>
                <w:szCs w:val="24"/>
              </w:rPr>
              <w:t xml:space="preserve"> </w:t>
            </w:r>
          </w:p>
        </w:tc>
        <w:tc>
          <w:tcPr>
            <w:tcW w:w="3380" w:type="dxa"/>
            <w:tcBorders>
              <w:top w:val="single" w:sz="4" w:space="0" w:color="BFBFBF"/>
              <w:left w:val="nil"/>
              <w:bottom w:val="single" w:sz="4" w:space="0" w:color="BFBFBF"/>
              <w:right w:val="single" w:sz="4" w:space="0" w:color="BFBFBF"/>
            </w:tcBorders>
          </w:tcPr>
          <w:p w14:paraId="36989A95" w14:textId="77777777" w:rsidR="007333F7" w:rsidRPr="00FF265E" w:rsidRDefault="007333F7" w:rsidP="00327DEF">
            <w:pPr>
              <w:spacing w:after="160" w:line="259" w:lineRule="auto"/>
              <w:rPr>
                <w:rFonts w:asciiTheme="majorHAnsi" w:hAnsiTheme="majorHAnsi" w:cstheme="majorHAnsi"/>
                <w:sz w:val="24"/>
                <w:szCs w:val="24"/>
              </w:rPr>
            </w:pPr>
          </w:p>
        </w:tc>
      </w:tr>
    </w:tbl>
    <w:tbl>
      <w:tblPr>
        <w:tblStyle w:val="aa"/>
        <w:tblW w:w="1079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6858"/>
        <w:gridCol w:w="3932"/>
      </w:tblGrid>
      <w:tr w:rsidR="00F05D1D" w:rsidRPr="002F0418" w14:paraId="502ED517" w14:textId="77777777" w:rsidTr="001520E7">
        <w:tc>
          <w:tcPr>
            <w:tcW w:w="6858" w:type="dxa"/>
          </w:tcPr>
          <w:p w14:paraId="1C682507" w14:textId="77777777" w:rsidR="007333F7" w:rsidRDefault="007333F7">
            <w:pPr>
              <w:rPr>
                <w:rFonts w:asciiTheme="majorHAnsi" w:eastAsia="Calibri" w:hAnsiTheme="majorHAnsi" w:cstheme="majorHAnsi"/>
                <w:b/>
              </w:rPr>
            </w:pPr>
          </w:p>
          <w:p w14:paraId="47FB2375" w14:textId="77777777" w:rsidR="007333F7" w:rsidRDefault="007333F7">
            <w:pPr>
              <w:rPr>
                <w:rFonts w:asciiTheme="majorHAnsi" w:eastAsia="Calibri" w:hAnsiTheme="majorHAnsi" w:cstheme="majorHAnsi"/>
                <w:b/>
              </w:rPr>
            </w:pPr>
          </w:p>
          <w:p w14:paraId="5DFF0333" w14:textId="626140AD" w:rsidR="00F05D1D" w:rsidRPr="002F0418" w:rsidRDefault="005078D1">
            <w:pPr>
              <w:rPr>
                <w:rFonts w:asciiTheme="majorHAnsi" w:eastAsia="Calibri" w:hAnsiTheme="majorHAnsi" w:cstheme="majorHAnsi"/>
                <w:b/>
              </w:rPr>
            </w:pPr>
            <w:r w:rsidRPr="002F0418">
              <w:rPr>
                <w:rFonts w:asciiTheme="majorHAnsi" w:eastAsia="Calibri" w:hAnsiTheme="majorHAnsi" w:cstheme="majorHAnsi"/>
                <w:b/>
              </w:rPr>
              <w:t>Comments (Competencies, strengths and opportunities):</w:t>
            </w:r>
          </w:p>
        </w:tc>
        <w:tc>
          <w:tcPr>
            <w:tcW w:w="3932" w:type="dxa"/>
          </w:tcPr>
          <w:p w14:paraId="0338A215" w14:textId="77777777" w:rsidR="007333F7" w:rsidRDefault="007333F7">
            <w:pPr>
              <w:rPr>
                <w:rFonts w:asciiTheme="majorHAnsi" w:eastAsia="Calibri" w:hAnsiTheme="majorHAnsi" w:cstheme="majorHAnsi"/>
                <w:b/>
              </w:rPr>
            </w:pPr>
          </w:p>
          <w:p w14:paraId="0155EAC0" w14:textId="77777777" w:rsidR="007333F7" w:rsidRDefault="007333F7">
            <w:pPr>
              <w:rPr>
                <w:rFonts w:asciiTheme="majorHAnsi" w:eastAsia="Calibri" w:hAnsiTheme="majorHAnsi" w:cstheme="majorHAnsi"/>
                <w:b/>
              </w:rPr>
            </w:pPr>
          </w:p>
          <w:p w14:paraId="1B2AB357" w14:textId="2EAEC204" w:rsidR="00F05D1D" w:rsidRPr="002F0418" w:rsidRDefault="00577BA3">
            <w:pPr>
              <w:rPr>
                <w:rFonts w:asciiTheme="majorHAnsi" w:eastAsia="Calibri" w:hAnsiTheme="majorHAnsi" w:cstheme="majorHAnsi"/>
                <w:b/>
              </w:rPr>
            </w:pPr>
            <w:r>
              <w:rPr>
                <w:rFonts w:asciiTheme="majorHAnsi" w:eastAsia="Calibri" w:hAnsiTheme="majorHAnsi" w:cstheme="majorHAnsi"/>
                <w:b/>
              </w:rPr>
              <w:t xml:space="preserve">Emerald </w:t>
            </w:r>
            <w:r w:rsidR="005078D1" w:rsidRPr="002F0418">
              <w:rPr>
                <w:rFonts w:asciiTheme="majorHAnsi" w:eastAsia="Calibri" w:hAnsiTheme="majorHAnsi" w:cstheme="majorHAnsi"/>
                <w:b/>
              </w:rPr>
              <w:t>Pin awarded:</w:t>
            </w:r>
            <w:r>
              <w:rPr>
                <w:rFonts w:asciiTheme="majorHAnsi" w:eastAsia="Calibri" w:hAnsiTheme="majorHAnsi" w:cstheme="majorHAnsi"/>
                <w:b/>
              </w:rPr>
              <w:t xml:space="preserve"> </w:t>
            </w:r>
            <w:r w:rsidR="001520E7">
              <w:rPr>
                <w:rFonts w:asciiTheme="majorHAnsi" w:eastAsia="Calibri" w:hAnsiTheme="majorHAnsi" w:cstheme="majorHAnsi"/>
                <w:b/>
              </w:rPr>
              <w:t xml:space="preserve"> </w:t>
            </w:r>
            <w:r w:rsidR="005078D1" w:rsidRPr="002F0418">
              <w:rPr>
                <w:rFonts w:asciiTheme="majorHAnsi" w:eastAsia="Calibri" w:hAnsiTheme="majorHAnsi" w:cstheme="majorHAnsi"/>
                <w:b/>
              </w:rPr>
              <w:t>YES</w:t>
            </w:r>
            <w:r w:rsidR="005078D1" w:rsidRPr="002F0418">
              <w:rPr>
                <w:rFonts w:asciiTheme="majorHAnsi" w:eastAsia="Calibri" w:hAnsiTheme="majorHAnsi" w:cstheme="majorHAnsi"/>
                <w:b/>
              </w:rPr>
              <w:tab/>
              <w:t>NO</w:t>
            </w:r>
          </w:p>
        </w:tc>
      </w:tr>
      <w:tr w:rsidR="001520E7" w:rsidRPr="002F0418" w14:paraId="6DE3BEA2" w14:textId="77777777" w:rsidTr="001520E7">
        <w:tc>
          <w:tcPr>
            <w:tcW w:w="6858" w:type="dxa"/>
          </w:tcPr>
          <w:p w14:paraId="2E3FF201" w14:textId="77777777" w:rsidR="001520E7" w:rsidRPr="002F0418" w:rsidRDefault="001520E7">
            <w:pPr>
              <w:rPr>
                <w:rFonts w:asciiTheme="majorHAnsi" w:eastAsia="Calibri" w:hAnsiTheme="majorHAnsi" w:cstheme="majorHAnsi"/>
                <w:b/>
              </w:rPr>
            </w:pPr>
          </w:p>
        </w:tc>
        <w:tc>
          <w:tcPr>
            <w:tcW w:w="3932" w:type="dxa"/>
          </w:tcPr>
          <w:p w14:paraId="6633D79E" w14:textId="77777777" w:rsidR="001520E7" w:rsidRDefault="001520E7">
            <w:pPr>
              <w:rPr>
                <w:rFonts w:asciiTheme="majorHAnsi" w:eastAsia="Calibri" w:hAnsiTheme="majorHAnsi" w:cstheme="majorHAnsi"/>
                <w:b/>
              </w:rPr>
            </w:pPr>
          </w:p>
        </w:tc>
      </w:tr>
    </w:tbl>
    <w:p w14:paraId="2FB1ADF2" w14:textId="77777777" w:rsidR="00F05D1D" w:rsidRPr="002F0418" w:rsidRDefault="005078D1">
      <w:pPr>
        <w:spacing w:after="160" w:line="259" w:lineRule="auto"/>
        <w:rPr>
          <w:rFonts w:asciiTheme="majorHAnsi" w:eastAsia="Calibri" w:hAnsiTheme="majorHAnsi" w:cstheme="majorHAnsi"/>
        </w:rPr>
      </w:pPr>
      <w:r w:rsidRPr="002F0418">
        <w:rPr>
          <w:rFonts w:asciiTheme="majorHAnsi" w:eastAsia="Calibri" w:hAnsiTheme="majorHAnsi" w:cstheme="majorHAnsi"/>
        </w:rPr>
        <w:t xml:space="preserve"> </w:t>
      </w:r>
    </w:p>
    <w:tbl>
      <w:tblPr>
        <w:tblStyle w:val="ab"/>
        <w:tblW w:w="1079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0790"/>
      </w:tblGrid>
      <w:tr w:rsidR="00F05D1D" w:rsidRPr="002F0418" w14:paraId="76419609" w14:textId="77777777">
        <w:trPr>
          <w:trHeight w:val="560"/>
        </w:trPr>
        <w:tc>
          <w:tcPr>
            <w:tcW w:w="10790" w:type="dxa"/>
          </w:tcPr>
          <w:p w14:paraId="4E6AE78B" w14:textId="77777777" w:rsidR="00F05D1D" w:rsidRPr="002F0418" w:rsidRDefault="00F05D1D">
            <w:pPr>
              <w:rPr>
                <w:rFonts w:asciiTheme="majorHAnsi" w:eastAsia="Calibri" w:hAnsiTheme="majorHAnsi" w:cstheme="majorHAnsi"/>
              </w:rPr>
            </w:pPr>
          </w:p>
        </w:tc>
      </w:tr>
      <w:tr w:rsidR="00F05D1D" w:rsidRPr="002F0418" w14:paraId="3E9A3C5C" w14:textId="77777777">
        <w:trPr>
          <w:trHeight w:val="560"/>
        </w:trPr>
        <w:tc>
          <w:tcPr>
            <w:tcW w:w="10790" w:type="dxa"/>
          </w:tcPr>
          <w:p w14:paraId="4D25CF9B" w14:textId="77777777" w:rsidR="00F05D1D" w:rsidRPr="002F0418" w:rsidRDefault="00F05D1D">
            <w:pPr>
              <w:rPr>
                <w:rFonts w:asciiTheme="majorHAnsi" w:eastAsia="Calibri" w:hAnsiTheme="majorHAnsi" w:cstheme="majorHAnsi"/>
              </w:rPr>
            </w:pPr>
          </w:p>
        </w:tc>
      </w:tr>
      <w:tr w:rsidR="00F05D1D" w:rsidRPr="002F0418" w14:paraId="2F3BE775" w14:textId="77777777">
        <w:trPr>
          <w:trHeight w:val="560"/>
        </w:trPr>
        <w:tc>
          <w:tcPr>
            <w:tcW w:w="10790" w:type="dxa"/>
          </w:tcPr>
          <w:p w14:paraId="3E0A611A" w14:textId="77777777" w:rsidR="00F05D1D" w:rsidRPr="002F0418" w:rsidRDefault="00F05D1D">
            <w:pPr>
              <w:rPr>
                <w:rFonts w:asciiTheme="majorHAnsi" w:eastAsia="Calibri" w:hAnsiTheme="majorHAnsi" w:cstheme="majorHAnsi"/>
              </w:rPr>
            </w:pPr>
          </w:p>
        </w:tc>
      </w:tr>
      <w:tr w:rsidR="007333F7" w:rsidRPr="002F0418" w14:paraId="65F31F8B" w14:textId="77777777" w:rsidTr="007333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0"/>
        </w:trPr>
        <w:tc>
          <w:tcPr>
            <w:tcW w:w="10790" w:type="dxa"/>
          </w:tcPr>
          <w:p w14:paraId="7145E59D" w14:textId="77777777" w:rsidR="007333F7" w:rsidRPr="002F0418" w:rsidRDefault="007333F7" w:rsidP="007333F7">
            <w:pPr>
              <w:spacing w:after="160" w:line="259" w:lineRule="auto"/>
              <w:rPr>
                <w:rFonts w:asciiTheme="majorHAnsi" w:eastAsia="Calibri" w:hAnsiTheme="majorHAnsi" w:cstheme="majorHAnsi"/>
              </w:rPr>
            </w:pPr>
          </w:p>
          <w:tbl>
            <w:tblPr>
              <w:tblStyle w:val="ab"/>
              <w:tblW w:w="1079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0790"/>
            </w:tblGrid>
            <w:tr w:rsidR="007333F7" w:rsidRPr="002F0418" w14:paraId="4911A56D" w14:textId="77777777" w:rsidTr="00327DEF">
              <w:trPr>
                <w:trHeight w:val="560"/>
              </w:trPr>
              <w:tc>
                <w:tcPr>
                  <w:tcW w:w="10790" w:type="dxa"/>
                </w:tcPr>
                <w:p w14:paraId="2186BD1C" w14:textId="77777777" w:rsidR="007333F7" w:rsidRPr="002F0418" w:rsidRDefault="007333F7" w:rsidP="007333F7">
                  <w:pPr>
                    <w:rPr>
                      <w:rFonts w:asciiTheme="majorHAnsi" w:eastAsia="Calibri" w:hAnsiTheme="majorHAnsi" w:cstheme="majorHAnsi"/>
                    </w:rPr>
                  </w:pPr>
                </w:p>
              </w:tc>
            </w:tr>
            <w:tr w:rsidR="007333F7" w:rsidRPr="002F0418" w14:paraId="4A65D9F9" w14:textId="77777777" w:rsidTr="00327DEF">
              <w:trPr>
                <w:trHeight w:val="560"/>
              </w:trPr>
              <w:tc>
                <w:tcPr>
                  <w:tcW w:w="10790" w:type="dxa"/>
                </w:tcPr>
                <w:p w14:paraId="450420A9" w14:textId="77777777" w:rsidR="007333F7" w:rsidRPr="002F0418" w:rsidRDefault="007333F7" w:rsidP="007333F7">
                  <w:pPr>
                    <w:rPr>
                      <w:rFonts w:asciiTheme="majorHAnsi" w:eastAsia="Calibri" w:hAnsiTheme="majorHAnsi" w:cstheme="majorHAnsi"/>
                    </w:rPr>
                  </w:pPr>
                </w:p>
              </w:tc>
            </w:tr>
            <w:tr w:rsidR="007333F7" w:rsidRPr="002F0418" w14:paraId="6ECE4E65" w14:textId="77777777" w:rsidTr="00327DEF">
              <w:trPr>
                <w:trHeight w:val="560"/>
              </w:trPr>
              <w:tc>
                <w:tcPr>
                  <w:tcW w:w="10790" w:type="dxa"/>
                </w:tcPr>
                <w:p w14:paraId="4067F27C" w14:textId="77777777" w:rsidR="007333F7" w:rsidRPr="002F0418" w:rsidRDefault="007333F7" w:rsidP="007333F7">
                  <w:pPr>
                    <w:rPr>
                      <w:rFonts w:asciiTheme="majorHAnsi" w:eastAsia="Calibri" w:hAnsiTheme="majorHAnsi" w:cstheme="majorHAnsi"/>
                    </w:rPr>
                  </w:pPr>
                </w:p>
              </w:tc>
            </w:tr>
            <w:tr w:rsidR="007333F7" w:rsidRPr="002F0418" w14:paraId="1F530590" w14:textId="77777777" w:rsidTr="00327D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0"/>
              </w:trPr>
              <w:tc>
                <w:tcPr>
                  <w:tcW w:w="10790" w:type="dxa"/>
                </w:tcPr>
                <w:p w14:paraId="7BA2603D" w14:textId="77777777" w:rsidR="007333F7" w:rsidRPr="002F0418" w:rsidRDefault="007333F7" w:rsidP="007333F7">
                  <w:pPr>
                    <w:rPr>
                      <w:rFonts w:asciiTheme="majorHAnsi" w:eastAsia="Calibri" w:hAnsiTheme="majorHAnsi" w:cstheme="majorHAnsi"/>
                    </w:rPr>
                  </w:pPr>
                </w:p>
              </w:tc>
            </w:tr>
          </w:tbl>
          <w:p w14:paraId="3AA4F90C" w14:textId="77777777" w:rsidR="007333F7" w:rsidRPr="002F0418" w:rsidRDefault="007333F7" w:rsidP="007333F7">
            <w:pPr>
              <w:rPr>
                <w:rFonts w:asciiTheme="majorHAnsi" w:eastAsia="Calibri" w:hAnsiTheme="majorHAnsi" w:cstheme="majorHAnsi"/>
              </w:rPr>
            </w:pPr>
          </w:p>
        </w:tc>
      </w:tr>
    </w:tbl>
    <w:p w14:paraId="1C2F8997" w14:textId="1C03B2AB" w:rsidR="00F05D1D" w:rsidRPr="002F0418" w:rsidRDefault="005078D1">
      <w:pPr>
        <w:spacing w:line="259" w:lineRule="auto"/>
        <w:rPr>
          <w:rFonts w:asciiTheme="majorHAnsi" w:eastAsia="Calibri" w:hAnsiTheme="majorHAnsi" w:cstheme="majorHAnsi"/>
          <w:sz w:val="28"/>
          <w:szCs w:val="28"/>
        </w:rPr>
      </w:pPr>
      <w:r w:rsidRPr="002F0418">
        <w:rPr>
          <w:rFonts w:asciiTheme="majorHAnsi" w:eastAsia="Calibri" w:hAnsiTheme="majorHAnsi" w:cstheme="majorHAnsi"/>
          <w:sz w:val="28"/>
          <w:szCs w:val="28"/>
        </w:rPr>
        <w:t xml:space="preserve">The </w:t>
      </w:r>
      <w:r w:rsidR="007333F7">
        <w:rPr>
          <w:rFonts w:asciiTheme="majorHAnsi" w:eastAsia="Calibri" w:hAnsiTheme="majorHAnsi" w:cstheme="majorHAnsi"/>
          <w:sz w:val="28"/>
          <w:szCs w:val="28"/>
        </w:rPr>
        <w:t>candidate</w:t>
      </w:r>
      <w:r w:rsidRPr="002F0418">
        <w:rPr>
          <w:rFonts w:asciiTheme="majorHAnsi" w:eastAsia="Calibri" w:hAnsiTheme="majorHAnsi" w:cstheme="majorHAnsi"/>
          <w:sz w:val="28"/>
          <w:szCs w:val="28"/>
        </w:rPr>
        <w:t xml:space="preserve"> is eligible for a CDTA</w:t>
      </w:r>
      <w:r w:rsidR="00FF265E">
        <w:rPr>
          <w:rFonts w:asciiTheme="majorHAnsi" w:eastAsia="Calibri" w:hAnsiTheme="majorHAnsi" w:cstheme="majorHAnsi"/>
          <w:sz w:val="28"/>
          <w:szCs w:val="28"/>
        </w:rPr>
        <w:t xml:space="preserve"> BC</w:t>
      </w:r>
      <w:r w:rsidRPr="002F0418">
        <w:rPr>
          <w:rFonts w:asciiTheme="majorHAnsi" w:eastAsia="Calibri" w:hAnsiTheme="majorHAnsi" w:cstheme="majorHAnsi"/>
          <w:sz w:val="28"/>
          <w:szCs w:val="28"/>
        </w:rPr>
        <w:t xml:space="preserve"> Tango </w:t>
      </w:r>
      <w:r w:rsidR="00FF265E">
        <w:rPr>
          <w:rFonts w:asciiTheme="majorHAnsi" w:eastAsia="Calibri" w:hAnsiTheme="majorHAnsi" w:cstheme="majorHAnsi"/>
          <w:sz w:val="28"/>
          <w:szCs w:val="28"/>
        </w:rPr>
        <w:t>Salon</w:t>
      </w:r>
      <w:r w:rsidRPr="002F0418">
        <w:rPr>
          <w:rFonts w:asciiTheme="majorHAnsi" w:eastAsia="Calibri" w:hAnsiTheme="majorHAnsi" w:cstheme="majorHAnsi"/>
          <w:sz w:val="28"/>
          <w:szCs w:val="28"/>
        </w:rPr>
        <w:t xml:space="preserve"> Test </w:t>
      </w:r>
      <w:r w:rsidRPr="002F0418">
        <w:rPr>
          <w:rFonts w:ascii="Cambria Math" w:eastAsia="Calibri" w:hAnsi="Cambria Math" w:cs="Cambria Math"/>
          <w:sz w:val="28"/>
          <w:szCs w:val="28"/>
        </w:rPr>
        <w:t>▢</w:t>
      </w:r>
      <w:r w:rsidRPr="002F0418">
        <w:rPr>
          <w:rFonts w:asciiTheme="majorHAnsi" w:eastAsia="Calibri" w:hAnsiTheme="majorHAnsi" w:cstheme="majorHAnsi"/>
          <w:sz w:val="28"/>
          <w:szCs w:val="28"/>
        </w:rPr>
        <w:t xml:space="preserve"> yes </w:t>
      </w:r>
      <w:r w:rsidRPr="002F0418">
        <w:rPr>
          <w:rFonts w:ascii="Cambria Math" w:eastAsia="Calibri" w:hAnsi="Cambria Math" w:cs="Cambria Math"/>
          <w:sz w:val="28"/>
          <w:szCs w:val="28"/>
        </w:rPr>
        <w:t>▢</w:t>
      </w:r>
      <w:r w:rsidRPr="002F0418">
        <w:rPr>
          <w:rFonts w:asciiTheme="majorHAnsi" w:eastAsia="Calibri" w:hAnsiTheme="majorHAnsi" w:cstheme="majorHAnsi"/>
          <w:sz w:val="28"/>
          <w:szCs w:val="28"/>
        </w:rPr>
        <w:t xml:space="preserve"> no</w:t>
      </w:r>
    </w:p>
    <w:p w14:paraId="3CCCC3CE" w14:textId="681FB650" w:rsidR="00D831B7" w:rsidRPr="00D831B7" w:rsidRDefault="00D831B7" w:rsidP="00D831B7">
      <w:pPr>
        <w:rPr>
          <w:rFonts w:asciiTheme="majorHAnsi" w:hAnsiTheme="majorHAnsi" w:cstheme="majorHAnsi"/>
        </w:rPr>
      </w:pPr>
    </w:p>
    <w:p w14:paraId="6B0A3266" w14:textId="77777777" w:rsidR="007333F7" w:rsidRDefault="00D831B7" w:rsidP="00D831B7">
      <w:pPr>
        <w:pStyle w:val="Heading1"/>
        <w:spacing w:after="0" w:line="259" w:lineRule="auto"/>
        <w:ind w:left="-5"/>
        <w:rPr>
          <w:rFonts w:asciiTheme="majorHAnsi" w:hAnsiTheme="majorHAnsi" w:cstheme="majorHAnsi"/>
          <w:color w:val="17365D" w:themeColor="text2" w:themeShade="BF"/>
          <w:sz w:val="36"/>
          <w:szCs w:val="36"/>
        </w:rPr>
      </w:pPr>
      <w:r w:rsidRPr="00D831B7">
        <w:rPr>
          <w:rFonts w:asciiTheme="majorHAnsi" w:hAnsiTheme="majorHAnsi" w:cstheme="majorHAnsi"/>
          <w:color w:val="17365D" w:themeColor="text2" w:themeShade="BF"/>
          <w:sz w:val="36"/>
          <w:szCs w:val="36"/>
        </w:rPr>
        <w:t xml:space="preserve"> </w:t>
      </w:r>
    </w:p>
    <w:p w14:paraId="03CE82CE" w14:textId="77777777" w:rsidR="007333F7" w:rsidRDefault="007333F7">
      <w:pPr>
        <w:rPr>
          <w:rFonts w:asciiTheme="majorHAnsi" w:hAnsiTheme="majorHAnsi" w:cstheme="majorHAnsi"/>
          <w:b/>
          <w:color w:val="17365D" w:themeColor="text2" w:themeShade="BF"/>
          <w:sz w:val="36"/>
          <w:szCs w:val="36"/>
        </w:rPr>
      </w:pPr>
      <w:r>
        <w:rPr>
          <w:rFonts w:asciiTheme="majorHAnsi" w:hAnsiTheme="majorHAnsi" w:cstheme="majorHAnsi"/>
          <w:color w:val="17365D" w:themeColor="text2" w:themeShade="BF"/>
          <w:sz w:val="36"/>
          <w:szCs w:val="36"/>
        </w:rPr>
        <w:br w:type="page"/>
      </w:r>
    </w:p>
    <w:p w14:paraId="168078E6" w14:textId="013C5D28" w:rsidR="00D831B7" w:rsidRPr="00D831B7" w:rsidRDefault="00D831B7" w:rsidP="00D831B7">
      <w:pPr>
        <w:pStyle w:val="Heading1"/>
        <w:spacing w:after="0" w:line="259" w:lineRule="auto"/>
        <w:ind w:left="-5"/>
        <w:rPr>
          <w:rFonts w:asciiTheme="majorHAnsi" w:hAnsiTheme="majorHAnsi" w:cstheme="majorHAnsi"/>
          <w:color w:val="17365D" w:themeColor="text2" w:themeShade="BF"/>
          <w:sz w:val="36"/>
          <w:szCs w:val="36"/>
        </w:rPr>
      </w:pPr>
      <w:r w:rsidRPr="00D831B7">
        <w:rPr>
          <w:rFonts w:asciiTheme="majorHAnsi" w:hAnsiTheme="majorHAnsi" w:cstheme="majorHAnsi"/>
          <w:color w:val="365F91" w:themeColor="accent1" w:themeShade="BF"/>
          <w:sz w:val="36"/>
          <w:szCs w:val="36"/>
        </w:rPr>
        <w:lastRenderedPageBreak/>
        <w:t xml:space="preserve">Fees </w:t>
      </w:r>
    </w:p>
    <w:p w14:paraId="59AAD8D5" w14:textId="77777777" w:rsidR="00D831B7" w:rsidRPr="00D831B7" w:rsidRDefault="00D831B7" w:rsidP="00D831B7">
      <w:pPr>
        <w:rPr>
          <w:rFonts w:asciiTheme="majorHAnsi" w:hAnsiTheme="majorHAnsi" w:cstheme="majorHAnsi"/>
        </w:rPr>
      </w:pPr>
      <w:r w:rsidRPr="00D831B7">
        <w:rPr>
          <w:rFonts w:asciiTheme="majorHAnsi" w:hAnsiTheme="majorHAnsi" w:cstheme="majorHAnsi"/>
          <w:b/>
          <w:color w:val="1F497D"/>
          <w:sz w:val="36"/>
        </w:rPr>
        <w:t xml:space="preserve"> </w:t>
      </w:r>
    </w:p>
    <w:p w14:paraId="0A4D55F3" w14:textId="77777777" w:rsidR="00D831B7" w:rsidRPr="00D831B7" w:rsidRDefault="00D831B7" w:rsidP="00D831B7">
      <w:pPr>
        <w:numPr>
          <w:ilvl w:val="0"/>
          <w:numId w:val="18"/>
        </w:numPr>
        <w:pBdr>
          <w:top w:val="none" w:sz="0" w:space="0" w:color="auto"/>
          <w:left w:val="none" w:sz="0" w:space="0" w:color="auto"/>
          <w:bottom w:val="none" w:sz="0" w:space="0" w:color="auto"/>
          <w:right w:val="none" w:sz="0" w:space="0" w:color="auto"/>
          <w:between w:val="none" w:sz="0" w:space="0" w:color="auto"/>
        </w:pBdr>
        <w:spacing w:after="19" w:line="259" w:lineRule="auto"/>
        <w:ind w:left="360" w:hanging="360"/>
        <w:rPr>
          <w:rFonts w:asciiTheme="majorHAnsi" w:hAnsiTheme="majorHAnsi" w:cstheme="majorHAnsi"/>
        </w:rPr>
      </w:pPr>
      <w:r w:rsidRPr="00D831B7">
        <w:rPr>
          <w:rFonts w:asciiTheme="majorHAnsi" w:hAnsiTheme="majorHAnsi" w:cstheme="majorHAnsi"/>
        </w:rPr>
        <w:t xml:space="preserve">$20 Social Dance Workshop </w:t>
      </w:r>
    </w:p>
    <w:p w14:paraId="53E6F456" w14:textId="77777777" w:rsidR="00D831B7" w:rsidRPr="00D831B7" w:rsidRDefault="00D831B7" w:rsidP="00D831B7">
      <w:pPr>
        <w:numPr>
          <w:ilvl w:val="0"/>
          <w:numId w:val="18"/>
        </w:numPr>
        <w:pBdr>
          <w:top w:val="none" w:sz="0" w:space="0" w:color="auto"/>
          <w:left w:val="none" w:sz="0" w:space="0" w:color="auto"/>
          <w:bottom w:val="none" w:sz="0" w:space="0" w:color="auto"/>
          <w:right w:val="none" w:sz="0" w:space="0" w:color="auto"/>
          <w:between w:val="none" w:sz="0" w:space="0" w:color="auto"/>
        </w:pBdr>
        <w:spacing w:after="46" w:line="259" w:lineRule="auto"/>
        <w:ind w:left="360" w:hanging="360"/>
        <w:rPr>
          <w:rFonts w:asciiTheme="majorHAnsi" w:hAnsiTheme="majorHAnsi" w:cstheme="majorHAnsi"/>
        </w:rPr>
      </w:pPr>
      <w:r w:rsidRPr="00D831B7">
        <w:rPr>
          <w:rFonts w:asciiTheme="majorHAnsi" w:hAnsiTheme="majorHAnsi" w:cstheme="majorHAnsi"/>
        </w:rPr>
        <w:t xml:space="preserve">$60 Program enrollment. Includes: Study guide, 15-minute coaching, Assessment Session and Report, Assessment Video, optional, CDTA Program Pin. </w:t>
      </w:r>
    </w:p>
    <w:p w14:paraId="5E3875C3" w14:textId="77777777" w:rsidR="00D831B7" w:rsidRPr="00D831B7" w:rsidRDefault="00D831B7" w:rsidP="00D831B7">
      <w:pPr>
        <w:numPr>
          <w:ilvl w:val="0"/>
          <w:numId w:val="18"/>
        </w:numPr>
        <w:pBdr>
          <w:top w:val="none" w:sz="0" w:space="0" w:color="auto"/>
          <w:left w:val="none" w:sz="0" w:space="0" w:color="auto"/>
          <w:bottom w:val="none" w:sz="0" w:space="0" w:color="auto"/>
          <w:right w:val="none" w:sz="0" w:space="0" w:color="auto"/>
          <w:between w:val="none" w:sz="0" w:space="0" w:color="auto"/>
        </w:pBdr>
        <w:spacing w:after="19" w:line="259" w:lineRule="auto"/>
        <w:ind w:left="360" w:hanging="360"/>
        <w:rPr>
          <w:rFonts w:asciiTheme="majorHAnsi" w:hAnsiTheme="majorHAnsi" w:cstheme="majorHAnsi"/>
        </w:rPr>
      </w:pPr>
      <w:r w:rsidRPr="00D831B7">
        <w:rPr>
          <w:rFonts w:asciiTheme="majorHAnsi" w:hAnsiTheme="majorHAnsi" w:cstheme="majorHAnsi"/>
        </w:rPr>
        <w:t xml:space="preserve">$35 Repeat Assessment. </w:t>
      </w:r>
    </w:p>
    <w:p w14:paraId="370A909C" w14:textId="77777777" w:rsidR="00D831B7" w:rsidRPr="00D831B7" w:rsidRDefault="00D831B7" w:rsidP="00D831B7">
      <w:pPr>
        <w:numPr>
          <w:ilvl w:val="0"/>
          <w:numId w:val="18"/>
        </w:numPr>
        <w:pBdr>
          <w:top w:val="none" w:sz="0" w:space="0" w:color="auto"/>
          <w:left w:val="none" w:sz="0" w:space="0" w:color="auto"/>
          <w:bottom w:val="none" w:sz="0" w:space="0" w:color="auto"/>
          <w:right w:val="none" w:sz="0" w:space="0" w:color="auto"/>
          <w:between w:val="none" w:sz="0" w:space="0" w:color="auto"/>
        </w:pBdr>
        <w:spacing w:after="194" w:line="259" w:lineRule="auto"/>
        <w:ind w:left="360" w:hanging="360"/>
        <w:rPr>
          <w:rFonts w:asciiTheme="majorHAnsi" w:hAnsiTheme="majorHAnsi" w:cstheme="majorHAnsi"/>
        </w:rPr>
      </w:pPr>
      <w:r w:rsidRPr="00D831B7">
        <w:rPr>
          <w:rFonts w:asciiTheme="majorHAnsi" w:hAnsiTheme="majorHAnsi" w:cstheme="majorHAnsi"/>
        </w:rPr>
        <w:t xml:space="preserve">Incidental Fees. </w:t>
      </w:r>
    </w:p>
    <w:p w14:paraId="47B500F9" w14:textId="7D9EF398" w:rsidR="00D831B7" w:rsidRPr="00D831B7" w:rsidRDefault="00D831B7" w:rsidP="00D831B7">
      <w:pPr>
        <w:ind w:left="-5"/>
        <w:rPr>
          <w:rFonts w:asciiTheme="majorHAnsi" w:hAnsiTheme="majorHAnsi" w:cstheme="majorHAnsi"/>
        </w:rPr>
      </w:pPr>
      <w:r w:rsidRPr="00D831B7">
        <w:rPr>
          <w:rFonts w:asciiTheme="majorHAnsi" w:hAnsiTheme="majorHAnsi" w:cstheme="majorHAnsi"/>
        </w:rPr>
        <w:t xml:space="preserve">Fees are payable to the teacher in advance. Incidental fees may apply to cover additional costs (i.e. studio rental, floor fee, travel, logistics, etc.). All fees are non-refundable.  </w:t>
      </w:r>
    </w:p>
    <w:p w14:paraId="05F335B0" w14:textId="77777777" w:rsidR="00D831B7" w:rsidRPr="00D831B7" w:rsidRDefault="00D831B7" w:rsidP="00D831B7">
      <w:pPr>
        <w:pStyle w:val="Heading1"/>
        <w:spacing w:after="0" w:line="259" w:lineRule="auto"/>
        <w:ind w:left="-5"/>
        <w:rPr>
          <w:rFonts w:asciiTheme="majorHAnsi" w:hAnsiTheme="majorHAnsi" w:cstheme="majorHAnsi"/>
          <w:color w:val="17365D" w:themeColor="text2" w:themeShade="BF"/>
          <w:sz w:val="36"/>
          <w:szCs w:val="36"/>
        </w:rPr>
      </w:pPr>
      <w:r w:rsidRPr="00D831B7">
        <w:rPr>
          <w:rFonts w:asciiTheme="majorHAnsi" w:hAnsiTheme="majorHAnsi" w:cstheme="majorHAnsi"/>
          <w:color w:val="365F91" w:themeColor="accent1" w:themeShade="BF"/>
          <w:sz w:val="36"/>
          <w:szCs w:val="36"/>
        </w:rPr>
        <w:t xml:space="preserve">Assessment Format </w:t>
      </w:r>
    </w:p>
    <w:p w14:paraId="5E5F639F" w14:textId="77777777" w:rsidR="00D831B7" w:rsidRPr="00D831B7" w:rsidRDefault="00D831B7" w:rsidP="00D831B7">
      <w:pPr>
        <w:rPr>
          <w:rFonts w:asciiTheme="majorHAnsi" w:hAnsiTheme="majorHAnsi" w:cstheme="majorHAnsi"/>
        </w:rPr>
      </w:pPr>
      <w:r w:rsidRPr="00D831B7">
        <w:rPr>
          <w:rFonts w:asciiTheme="majorHAnsi" w:hAnsiTheme="majorHAnsi" w:cstheme="majorHAnsi"/>
          <w:b/>
          <w:color w:val="1F497D"/>
          <w:sz w:val="36"/>
        </w:rPr>
        <w:t xml:space="preserve"> </w:t>
      </w:r>
    </w:p>
    <w:p w14:paraId="0C7DBDEE" w14:textId="77777777" w:rsidR="00D831B7" w:rsidRPr="00D831B7" w:rsidRDefault="00D831B7" w:rsidP="00D831B7">
      <w:pPr>
        <w:ind w:left="-5"/>
        <w:rPr>
          <w:rFonts w:asciiTheme="majorHAnsi" w:hAnsiTheme="majorHAnsi" w:cstheme="majorHAnsi"/>
        </w:rPr>
      </w:pPr>
      <w:r w:rsidRPr="00D831B7">
        <w:rPr>
          <w:rFonts w:asciiTheme="majorHAnsi" w:hAnsiTheme="majorHAnsi" w:cstheme="majorHAnsi"/>
        </w:rPr>
        <w:t xml:space="preserve">The student should arrive 10 minutes before the scheduled assessment time. The teacher brings the music to play for the two demonstrations. The demonstrations may be filmed by the teacher for closer analysis. The video will be deleted once analysis is completed or within a week’s time, and it may be shared with the student before deletion.  </w:t>
      </w:r>
    </w:p>
    <w:p w14:paraId="4EEC0DE8" w14:textId="77777777" w:rsidR="00D831B7" w:rsidRPr="00D831B7" w:rsidRDefault="00D831B7" w:rsidP="00D831B7">
      <w:pPr>
        <w:rPr>
          <w:rFonts w:asciiTheme="majorHAnsi" w:hAnsiTheme="majorHAnsi" w:cstheme="majorHAnsi"/>
        </w:rPr>
      </w:pPr>
      <w:r w:rsidRPr="00D831B7">
        <w:rPr>
          <w:rFonts w:asciiTheme="majorHAnsi" w:hAnsiTheme="majorHAnsi" w:cstheme="majorHAnsi"/>
        </w:rPr>
        <w:t xml:space="preserve"> </w:t>
      </w:r>
    </w:p>
    <w:p w14:paraId="50DE4AD5" w14:textId="77777777" w:rsidR="00D831B7" w:rsidRPr="00D831B7" w:rsidRDefault="00D831B7" w:rsidP="00D831B7">
      <w:pPr>
        <w:ind w:left="-5"/>
        <w:rPr>
          <w:rFonts w:asciiTheme="majorHAnsi" w:hAnsiTheme="majorHAnsi" w:cstheme="majorHAnsi"/>
        </w:rPr>
      </w:pPr>
      <w:r w:rsidRPr="00D831B7">
        <w:rPr>
          <w:rFonts w:asciiTheme="majorHAnsi" w:hAnsiTheme="majorHAnsi" w:cstheme="majorHAnsi"/>
        </w:rPr>
        <w:t xml:space="preserve">The duration of an assessment is approximately 15-20 minutes, and may be like this:  </w:t>
      </w:r>
    </w:p>
    <w:p w14:paraId="7AE9A724" w14:textId="77777777" w:rsidR="00D831B7" w:rsidRPr="00D831B7" w:rsidRDefault="00D831B7" w:rsidP="00D831B7">
      <w:pPr>
        <w:numPr>
          <w:ilvl w:val="0"/>
          <w:numId w:val="19"/>
        </w:numPr>
        <w:pBdr>
          <w:top w:val="none" w:sz="0" w:space="0" w:color="auto"/>
          <w:left w:val="none" w:sz="0" w:space="0" w:color="auto"/>
          <w:bottom w:val="none" w:sz="0" w:space="0" w:color="auto"/>
          <w:right w:val="none" w:sz="0" w:space="0" w:color="auto"/>
          <w:between w:val="none" w:sz="0" w:space="0" w:color="auto"/>
        </w:pBdr>
        <w:spacing w:after="19" w:line="259" w:lineRule="auto"/>
        <w:ind w:hanging="360"/>
        <w:rPr>
          <w:rFonts w:asciiTheme="majorHAnsi" w:hAnsiTheme="majorHAnsi" w:cstheme="majorHAnsi"/>
        </w:rPr>
      </w:pPr>
      <w:r w:rsidRPr="00D831B7">
        <w:rPr>
          <w:rFonts w:asciiTheme="majorHAnsi" w:hAnsiTheme="majorHAnsi" w:cstheme="majorHAnsi"/>
          <w:sz w:val="22"/>
        </w:rPr>
        <w:t xml:space="preserve">3 minutes - warm up and stretch </w:t>
      </w:r>
    </w:p>
    <w:p w14:paraId="70BE0124" w14:textId="77777777" w:rsidR="00D831B7" w:rsidRPr="00D831B7" w:rsidRDefault="00D831B7" w:rsidP="00D831B7">
      <w:pPr>
        <w:numPr>
          <w:ilvl w:val="0"/>
          <w:numId w:val="19"/>
        </w:numPr>
        <w:pBdr>
          <w:top w:val="none" w:sz="0" w:space="0" w:color="auto"/>
          <w:left w:val="none" w:sz="0" w:space="0" w:color="auto"/>
          <w:bottom w:val="none" w:sz="0" w:space="0" w:color="auto"/>
          <w:right w:val="none" w:sz="0" w:space="0" w:color="auto"/>
          <w:between w:val="none" w:sz="0" w:space="0" w:color="auto"/>
        </w:pBdr>
        <w:spacing w:after="19" w:line="259" w:lineRule="auto"/>
        <w:ind w:hanging="360"/>
        <w:rPr>
          <w:rFonts w:asciiTheme="majorHAnsi" w:hAnsiTheme="majorHAnsi" w:cstheme="majorHAnsi"/>
        </w:rPr>
      </w:pPr>
      <w:r w:rsidRPr="00D831B7">
        <w:rPr>
          <w:rFonts w:asciiTheme="majorHAnsi" w:hAnsiTheme="majorHAnsi" w:cstheme="majorHAnsi"/>
          <w:sz w:val="22"/>
        </w:rPr>
        <w:t xml:space="preserve">1 minute - introductions </w:t>
      </w:r>
    </w:p>
    <w:p w14:paraId="443EC607" w14:textId="77777777" w:rsidR="00D831B7" w:rsidRPr="00D831B7" w:rsidRDefault="00D831B7" w:rsidP="00D831B7">
      <w:pPr>
        <w:numPr>
          <w:ilvl w:val="0"/>
          <w:numId w:val="19"/>
        </w:numPr>
        <w:pBdr>
          <w:top w:val="none" w:sz="0" w:space="0" w:color="auto"/>
          <w:left w:val="none" w:sz="0" w:space="0" w:color="auto"/>
          <w:bottom w:val="none" w:sz="0" w:space="0" w:color="auto"/>
          <w:right w:val="none" w:sz="0" w:space="0" w:color="auto"/>
          <w:between w:val="none" w:sz="0" w:space="0" w:color="auto"/>
        </w:pBdr>
        <w:spacing w:after="19" w:line="259" w:lineRule="auto"/>
        <w:ind w:hanging="360"/>
        <w:rPr>
          <w:rFonts w:asciiTheme="majorHAnsi" w:hAnsiTheme="majorHAnsi" w:cstheme="majorHAnsi"/>
        </w:rPr>
      </w:pPr>
      <w:r w:rsidRPr="00D831B7">
        <w:rPr>
          <w:rFonts w:asciiTheme="majorHAnsi" w:hAnsiTheme="majorHAnsi" w:cstheme="majorHAnsi"/>
          <w:sz w:val="22"/>
        </w:rPr>
        <w:t xml:space="preserve">3 minutes – first dance demonstration </w:t>
      </w:r>
    </w:p>
    <w:p w14:paraId="373FCF70" w14:textId="77777777" w:rsidR="00D831B7" w:rsidRPr="00D831B7" w:rsidRDefault="00D831B7" w:rsidP="00D831B7">
      <w:pPr>
        <w:numPr>
          <w:ilvl w:val="0"/>
          <w:numId w:val="19"/>
        </w:numPr>
        <w:pBdr>
          <w:top w:val="none" w:sz="0" w:space="0" w:color="auto"/>
          <w:left w:val="none" w:sz="0" w:space="0" w:color="auto"/>
          <w:bottom w:val="none" w:sz="0" w:space="0" w:color="auto"/>
          <w:right w:val="none" w:sz="0" w:space="0" w:color="auto"/>
          <w:between w:val="none" w:sz="0" w:space="0" w:color="auto"/>
        </w:pBdr>
        <w:spacing w:after="19" w:line="259" w:lineRule="auto"/>
        <w:ind w:hanging="360"/>
        <w:rPr>
          <w:rFonts w:asciiTheme="majorHAnsi" w:hAnsiTheme="majorHAnsi" w:cstheme="majorHAnsi"/>
        </w:rPr>
      </w:pPr>
      <w:r w:rsidRPr="00D831B7">
        <w:rPr>
          <w:rFonts w:asciiTheme="majorHAnsi" w:hAnsiTheme="majorHAnsi" w:cstheme="majorHAnsi"/>
          <w:sz w:val="22"/>
        </w:rPr>
        <w:t xml:space="preserve">3 minutes - writing assessment notes </w:t>
      </w:r>
    </w:p>
    <w:p w14:paraId="2605CDD0" w14:textId="77777777" w:rsidR="00D831B7" w:rsidRPr="00D831B7" w:rsidRDefault="00D831B7" w:rsidP="00D831B7">
      <w:pPr>
        <w:numPr>
          <w:ilvl w:val="0"/>
          <w:numId w:val="19"/>
        </w:numPr>
        <w:pBdr>
          <w:top w:val="none" w:sz="0" w:space="0" w:color="auto"/>
          <w:left w:val="none" w:sz="0" w:space="0" w:color="auto"/>
          <w:bottom w:val="none" w:sz="0" w:space="0" w:color="auto"/>
          <w:right w:val="none" w:sz="0" w:space="0" w:color="auto"/>
          <w:between w:val="none" w:sz="0" w:space="0" w:color="auto"/>
        </w:pBdr>
        <w:spacing w:after="19" w:line="259" w:lineRule="auto"/>
        <w:ind w:hanging="360"/>
        <w:rPr>
          <w:rFonts w:asciiTheme="majorHAnsi" w:hAnsiTheme="majorHAnsi" w:cstheme="majorHAnsi"/>
        </w:rPr>
      </w:pPr>
      <w:r w:rsidRPr="00D831B7">
        <w:rPr>
          <w:rFonts w:asciiTheme="majorHAnsi" w:hAnsiTheme="majorHAnsi" w:cstheme="majorHAnsi"/>
          <w:sz w:val="22"/>
        </w:rPr>
        <w:t xml:space="preserve">1 minute - brief break between assessments </w:t>
      </w:r>
    </w:p>
    <w:p w14:paraId="47B55B09" w14:textId="77777777" w:rsidR="00D831B7" w:rsidRPr="00D831B7" w:rsidRDefault="00D831B7" w:rsidP="00D831B7">
      <w:pPr>
        <w:numPr>
          <w:ilvl w:val="0"/>
          <w:numId w:val="19"/>
        </w:numPr>
        <w:pBdr>
          <w:top w:val="none" w:sz="0" w:space="0" w:color="auto"/>
          <w:left w:val="none" w:sz="0" w:space="0" w:color="auto"/>
          <w:bottom w:val="none" w:sz="0" w:space="0" w:color="auto"/>
          <w:right w:val="none" w:sz="0" w:space="0" w:color="auto"/>
          <w:between w:val="none" w:sz="0" w:space="0" w:color="auto"/>
        </w:pBdr>
        <w:spacing w:after="19" w:line="259" w:lineRule="auto"/>
        <w:ind w:hanging="360"/>
        <w:rPr>
          <w:rFonts w:asciiTheme="majorHAnsi" w:hAnsiTheme="majorHAnsi" w:cstheme="majorHAnsi"/>
        </w:rPr>
      </w:pPr>
      <w:r w:rsidRPr="00D831B7">
        <w:rPr>
          <w:rFonts w:asciiTheme="majorHAnsi" w:hAnsiTheme="majorHAnsi" w:cstheme="majorHAnsi"/>
          <w:sz w:val="22"/>
        </w:rPr>
        <w:t xml:space="preserve">3 minutes – second dance demonstration </w:t>
      </w:r>
    </w:p>
    <w:p w14:paraId="13724422" w14:textId="77777777" w:rsidR="00D831B7" w:rsidRPr="00D831B7" w:rsidRDefault="00D831B7" w:rsidP="00D831B7">
      <w:pPr>
        <w:numPr>
          <w:ilvl w:val="0"/>
          <w:numId w:val="19"/>
        </w:numPr>
        <w:pBdr>
          <w:top w:val="none" w:sz="0" w:space="0" w:color="auto"/>
          <w:left w:val="none" w:sz="0" w:space="0" w:color="auto"/>
          <w:bottom w:val="none" w:sz="0" w:space="0" w:color="auto"/>
          <w:right w:val="none" w:sz="0" w:space="0" w:color="auto"/>
          <w:between w:val="none" w:sz="0" w:space="0" w:color="auto"/>
        </w:pBdr>
        <w:spacing w:after="19" w:line="259" w:lineRule="auto"/>
        <w:ind w:hanging="360"/>
        <w:rPr>
          <w:rFonts w:asciiTheme="majorHAnsi" w:hAnsiTheme="majorHAnsi" w:cstheme="majorHAnsi"/>
        </w:rPr>
      </w:pPr>
      <w:r w:rsidRPr="00D831B7">
        <w:rPr>
          <w:rFonts w:asciiTheme="majorHAnsi" w:hAnsiTheme="majorHAnsi" w:cstheme="majorHAnsi"/>
          <w:sz w:val="22"/>
        </w:rPr>
        <w:t xml:space="preserve">3 minutes - writing assessment notes </w:t>
      </w:r>
    </w:p>
    <w:p w14:paraId="21AC9A5B" w14:textId="77777777" w:rsidR="00D831B7" w:rsidRPr="00D831B7" w:rsidRDefault="00D831B7" w:rsidP="00D831B7">
      <w:pPr>
        <w:numPr>
          <w:ilvl w:val="0"/>
          <w:numId w:val="19"/>
        </w:numPr>
        <w:pBdr>
          <w:top w:val="none" w:sz="0" w:space="0" w:color="auto"/>
          <w:left w:val="none" w:sz="0" w:space="0" w:color="auto"/>
          <w:bottom w:val="none" w:sz="0" w:space="0" w:color="auto"/>
          <w:right w:val="none" w:sz="0" w:space="0" w:color="auto"/>
          <w:between w:val="none" w:sz="0" w:space="0" w:color="auto"/>
        </w:pBdr>
        <w:spacing w:after="152" w:line="259" w:lineRule="auto"/>
        <w:ind w:hanging="360"/>
        <w:rPr>
          <w:rFonts w:asciiTheme="majorHAnsi" w:hAnsiTheme="majorHAnsi" w:cstheme="majorHAnsi"/>
        </w:rPr>
      </w:pPr>
      <w:r w:rsidRPr="00D831B7">
        <w:rPr>
          <w:rFonts w:asciiTheme="majorHAnsi" w:hAnsiTheme="majorHAnsi" w:cstheme="majorHAnsi"/>
          <w:sz w:val="22"/>
        </w:rPr>
        <w:t xml:space="preserve">1 minute - brief break between assessments </w:t>
      </w:r>
    </w:p>
    <w:p w14:paraId="75AA4BE7" w14:textId="77777777" w:rsidR="00D831B7" w:rsidRPr="00D831B7" w:rsidRDefault="00D831B7" w:rsidP="00D831B7">
      <w:pPr>
        <w:rPr>
          <w:rFonts w:asciiTheme="majorHAnsi" w:hAnsiTheme="majorHAnsi" w:cstheme="majorHAnsi"/>
        </w:rPr>
      </w:pPr>
      <w:r w:rsidRPr="00D831B7">
        <w:rPr>
          <w:rFonts w:asciiTheme="majorHAnsi" w:hAnsiTheme="majorHAnsi" w:cstheme="majorHAnsi"/>
        </w:rPr>
        <w:t xml:space="preserve"> </w:t>
      </w:r>
    </w:p>
    <w:p w14:paraId="212EDBA0" w14:textId="77777777" w:rsidR="00D831B7" w:rsidRPr="00D831B7" w:rsidRDefault="00D831B7" w:rsidP="00D831B7">
      <w:pPr>
        <w:ind w:left="-5"/>
        <w:rPr>
          <w:rFonts w:asciiTheme="majorHAnsi" w:hAnsiTheme="majorHAnsi" w:cstheme="majorHAnsi"/>
        </w:rPr>
      </w:pPr>
      <w:r w:rsidRPr="00D831B7">
        <w:rPr>
          <w:rFonts w:asciiTheme="majorHAnsi" w:hAnsiTheme="majorHAnsi" w:cstheme="majorHAnsi"/>
        </w:rPr>
        <w:t xml:space="preserve">An interval of one month should pass before a repeat assessment for the same part is taken.  </w:t>
      </w:r>
    </w:p>
    <w:p w14:paraId="1DAC4299" w14:textId="77777777" w:rsidR="00D831B7" w:rsidRPr="00D831B7" w:rsidRDefault="00D831B7" w:rsidP="00D831B7">
      <w:pPr>
        <w:rPr>
          <w:rFonts w:asciiTheme="majorHAnsi" w:hAnsiTheme="majorHAnsi" w:cstheme="majorHAnsi"/>
        </w:rPr>
      </w:pPr>
      <w:r w:rsidRPr="00D831B7">
        <w:rPr>
          <w:rFonts w:asciiTheme="majorHAnsi" w:hAnsiTheme="majorHAnsi" w:cstheme="majorHAnsi"/>
          <w:b/>
        </w:rPr>
        <w:t xml:space="preserve"> </w:t>
      </w:r>
    </w:p>
    <w:p w14:paraId="7483A745" w14:textId="77777777" w:rsidR="00D831B7" w:rsidRPr="00D831B7" w:rsidRDefault="00D831B7" w:rsidP="00D831B7">
      <w:pPr>
        <w:pStyle w:val="Heading2"/>
        <w:ind w:left="-5"/>
        <w:rPr>
          <w:rFonts w:asciiTheme="majorHAnsi" w:hAnsiTheme="majorHAnsi" w:cstheme="majorHAnsi"/>
          <w:sz w:val="24"/>
          <w:szCs w:val="24"/>
        </w:rPr>
      </w:pPr>
      <w:r w:rsidRPr="00D831B7">
        <w:rPr>
          <w:rFonts w:asciiTheme="majorHAnsi" w:hAnsiTheme="majorHAnsi" w:cstheme="majorHAnsi"/>
          <w:sz w:val="24"/>
          <w:szCs w:val="24"/>
        </w:rPr>
        <w:t xml:space="preserve">The music </w:t>
      </w:r>
    </w:p>
    <w:p w14:paraId="79B4EB0A" w14:textId="77777777" w:rsidR="00D831B7" w:rsidRPr="00D831B7" w:rsidRDefault="00D831B7" w:rsidP="00D831B7">
      <w:pPr>
        <w:ind w:left="-5"/>
        <w:rPr>
          <w:rFonts w:asciiTheme="majorHAnsi" w:hAnsiTheme="majorHAnsi" w:cstheme="majorHAnsi"/>
        </w:rPr>
      </w:pPr>
      <w:r w:rsidRPr="00D831B7">
        <w:rPr>
          <w:rFonts w:asciiTheme="majorHAnsi" w:hAnsiTheme="majorHAnsi" w:cstheme="majorHAnsi"/>
        </w:rPr>
        <w:t xml:space="preserve">To preserve the dance’s authenticity, the student chooses one song for the demonstration from the list of CDTA-approved songs from the Golden Age of tango. Advance approval is required if the student wishes to use a song that is not on the list. The instructor chooses the music for the second demonstration from the same list of approved songs. </w:t>
      </w:r>
    </w:p>
    <w:p w14:paraId="2CA9CAE8" w14:textId="77777777" w:rsidR="00D831B7" w:rsidRPr="00D831B7" w:rsidRDefault="00D831B7" w:rsidP="00D831B7">
      <w:pPr>
        <w:rPr>
          <w:rFonts w:asciiTheme="majorHAnsi" w:hAnsiTheme="majorHAnsi" w:cstheme="majorHAnsi"/>
        </w:rPr>
      </w:pPr>
      <w:r w:rsidRPr="00D831B7">
        <w:rPr>
          <w:rFonts w:asciiTheme="majorHAnsi" w:hAnsiTheme="majorHAnsi" w:cstheme="majorHAnsi"/>
          <w:b/>
        </w:rPr>
        <w:t xml:space="preserve"> </w:t>
      </w:r>
    </w:p>
    <w:p w14:paraId="08D9EBE5" w14:textId="77777777" w:rsidR="00D831B7" w:rsidRPr="00D831B7" w:rsidRDefault="00D831B7" w:rsidP="00D831B7">
      <w:pPr>
        <w:pStyle w:val="Heading2"/>
        <w:spacing w:after="52"/>
        <w:ind w:left="-5"/>
        <w:rPr>
          <w:rFonts w:asciiTheme="majorHAnsi" w:hAnsiTheme="majorHAnsi" w:cstheme="majorHAnsi"/>
        </w:rPr>
      </w:pPr>
    </w:p>
    <w:p w14:paraId="2B3B59DA" w14:textId="77777777" w:rsidR="00D831B7" w:rsidRPr="00D831B7" w:rsidRDefault="00D831B7" w:rsidP="00D831B7">
      <w:pPr>
        <w:pStyle w:val="Heading2"/>
        <w:spacing w:after="52"/>
        <w:ind w:left="-5"/>
        <w:rPr>
          <w:rFonts w:asciiTheme="majorHAnsi" w:hAnsiTheme="majorHAnsi" w:cstheme="majorHAnsi"/>
          <w:sz w:val="24"/>
          <w:szCs w:val="24"/>
        </w:rPr>
      </w:pPr>
      <w:r w:rsidRPr="00D831B7">
        <w:rPr>
          <w:rFonts w:asciiTheme="majorHAnsi" w:hAnsiTheme="majorHAnsi" w:cstheme="majorHAnsi"/>
          <w:sz w:val="24"/>
          <w:szCs w:val="24"/>
        </w:rPr>
        <w:t>Dance demonstration</w:t>
      </w:r>
      <w:r w:rsidRPr="00D831B7">
        <w:rPr>
          <w:rFonts w:asciiTheme="majorHAnsi" w:hAnsiTheme="majorHAnsi" w:cstheme="majorHAnsi"/>
          <w:b w:val="0"/>
          <w:sz w:val="24"/>
          <w:szCs w:val="24"/>
        </w:rPr>
        <w:t xml:space="preserve"> </w:t>
      </w:r>
    </w:p>
    <w:p w14:paraId="1EF2D9BD" w14:textId="77777777" w:rsidR="00D831B7" w:rsidRPr="00D831B7" w:rsidRDefault="00D831B7" w:rsidP="00D831B7">
      <w:pPr>
        <w:numPr>
          <w:ilvl w:val="0"/>
          <w:numId w:val="20"/>
        </w:numPr>
        <w:pBdr>
          <w:top w:val="none" w:sz="0" w:space="0" w:color="auto"/>
          <w:left w:val="none" w:sz="0" w:space="0" w:color="auto"/>
          <w:bottom w:val="none" w:sz="0" w:space="0" w:color="auto"/>
          <w:right w:val="none" w:sz="0" w:space="0" w:color="auto"/>
          <w:between w:val="none" w:sz="0" w:space="0" w:color="auto"/>
        </w:pBdr>
        <w:spacing w:after="52" w:line="259" w:lineRule="auto"/>
        <w:ind w:hanging="360"/>
        <w:rPr>
          <w:rFonts w:asciiTheme="majorHAnsi" w:hAnsiTheme="majorHAnsi" w:cstheme="majorHAnsi"/>
        </w:rPr>
      </w:pPr>
      <w:r w:rsidRPr="00D831B7">
        <w:rPr>
          <w:rFonts w:asciiTheme="majorHAnsi" w:hAnsiTheme="majorHAnsi" w:cstheme="majorHAnsi"/>
        </w:rPr>
        <w:t xml:space="preserve">A student is expected to bring a dance partner to the assessment session, and demonstrate assessed elements and concepts in two partnered dance demonstrations.  </w:t>
      </w:r>
    </w:p>
    <w:p w14:paraId="6597DD75" w14:textId="77777777" w:rsidR="00D831B7" w:rsidRPr="00D831B7" w:rsidRDefault="00D831B7" w:rsidP="00D831B7">
      <w:pPr>
        <w:numPr>
          <w:ilvl w:val="0"/>
          <w:numId w:val="20"/>
        </w:numPr>
        <w:pBdr>
          <w:top w:val="none" w:sz="0" w:space="0" w:color="auto"/>
          <w:left w:val="none" w:sz="0" w:space="0" w:color="auto"/>
          <w:bottom w:val="none" w:sz="0" w:space="0" w:color="auto"/>
          <w:right w:val="none" w:sz="0" w:space="0" w:color="auto"/>
          <w:between w:val="none" w:sz="0" w:space="0" w:color="auto"/>
        </w:pBdr>
        <w:spacing w:after="4" w:line="259" w:lineRule="auto"/>
        <w:ind w:hanging="360"/>
        <w:rPr>
          <w:rFonts w:asciiTheme="majorHAnsi" w:hAnsiTheme="majorHAnsi" w:cstheme="majorHAnsi"/>
        </w:rPr>
      </w:pPr>
      <w:r w:rsidRPr="00D831B7">
        <w:rPr>
          <w:rFonts w:asciiTheme="majorHAnsi" w:hAnsiTheme="majorHAnsi" w:cstheme="majorHAnsi"/>
        </w:rPr>
        <w:t xml:space="preserve">A student may choose to be assessed as a leader or as a follower.  </w:t>
      </w:r>
    </w:p>
    <w:p w14:paraId="0E17BB62" w14:textId="77777777" w:rsidR="00D831B7" w:rsidRPr="00D831B7" w:rsidRDefault="00D831B7" w:rsidP="00D831B7">
      <w:pPr>
        <w:numPr>
          <w:ilvl w:val="0"/>
          <w:numId w:val="20"/>
        </w:numPr>
        <w:pBdr>
          <w:top w:val="none" w:sz="0" w:space="0" w:color="auto"/>
          <w:left w:val="none" w:sz="0" w:space="0" w:color="auto"/>
          <w:bottom w:val="none" w:sz="0" w:space="0" w:color="auto"/>
          <w:right w:val="none" w:sz="0" w:space="0" w:color="auto"/>
          <w:between w:val="none" w:sz="0" w:space="0" w:color="auto"/>
        </w:pBdr>
        <w:spacing w:after="4" w:line="259" w:lineRule="auto"/>
        <w:ind w:hanging="360"/>
        <w:rPr>
          <w:rFonts w:asciiTheme="majorHAnsi" w:hAnsiTheme="majorHAnsi" w:cstheme="majorHAnsi"/>
        </w:rPr>
      </w:pPr>
      <w:r w:rsidRPr="00D831B7">
        <w:rPr>
          <w:rFonts w:asciiTheme="majorHAnsi" w:hAnsiTheme="majorHAnsi" w:cstheme="majorHAnsi"/>
        </w:rPr>
        <w:t>Only one student in the partnership is assessed in one assessment session</w:t>
      </w:r>
      <w:r w:rsidRPr="00D831B7">
        <w:rPr>
          <w:rFonts w:asciiTheme="majorHAnsi" w:hAnsiTheme="majorHAnsi" w:cstheme="majorHAnsi"/>
          <w:color w:val="FF0000"/>
        </w:rPr>
        <w:t xml:space="preserve"> </w:t>
      </w:r>
      <w:r w:rsidRPr="00D831B7">
        <w:rPr>
          <w:rFonts w:asciiTheme="majorHAnsi" w:hAnsiTheme="majorHAnsi" w:cstheme="majorHAnsi"/>
        </w:rPr>
        <w:t xml:space="preserve">unless video analysis is used.  </w:t>
      </w:r>
    </w:p>
    <w:p w14:paraId="3F7C44F7" w14:textId="77777777" w:rsidR="00D831B7" w:rsidRPr="00D831B7" w:rsidRDefault="00D831B7" w:rsidP="00D831B7">
      <w:pPr>
        <w:numPr>
          <w:ilvl w:val="0"/>
          <w:numId w:val="20"/>
        </w:numPr>
        <w:pBdr>
          <w:top w:val="none" w:sz="0" w:space="0" w:color="auto"/>
          <w:left w:val="none" w:sz="0" w:space="0" w:color="auto"/>
          <w:bottom w:val="none" w:sz="0" w:space="0" w:color="auto"/>
          <w:right w:val="none" w:sz="0" w:space="0" w:color="auto"/>
          <w:between w:val="none" w:sz="0" w:space="0" w:color="auto"/>
        </w:pBdr>
        <w:spacing w:after="4" w:line="259" w:lineRule="auto"/>
        <w:ind w:hanging="360"/>
        <w:rPr>
          <w:rFonts w:asciiTheme="majorHAnsi" w:hAnsiTheme="majorHAnsi" w:cstheme="majorHAnsi"/>
        </w:rPr>
      </w:pPr>
      <w:r w:rsidRPr="00D831B7">
        <w:rPr>
          <w:rFonts w:asciiTheme="majorHAnsi" w:hAnsiTheme="majorHAnsi" w:cstheme="majorHAnsi"/>
        </w:rPr>
        <w:t xml:space="preserve">The demonstrations are done for the entire duration of one song. </w:t>
      </w:r>
    </w:p>
    <w:p w14:paraId="1D6E9192" w14:textId="77777777" w:rsidR="00D831B7" w:rsidRPr="00D831B7" w:rsidRDefault="00D831B7" w:rsidP="00D831B7">
      <w:pPr>
        <w:numPr>
          <w:ilvl w:val="0"/>
          <w:numId w:val="20"/>
        </w:numPr>
        <w:pBdr>
          <w:top w:val="none" w:sz="0" w:space="0" w:color="auto"/>
          <w:left w:val="none" w:sz="0" w:space="0" w:color="auto"/>
          <w:bottom w:val="none" w:sz="0" w:space="0" w:color="auto"/>
          <w:right w:val="none" w:sz="0" w:space="0" w:color="auto"/>
          <w:between w:val="none" w:sz="0" w:space="0" w:color="auto"/>
        </w:pBdr>
        <w:spacing w:after="4" w:line="259" w:lineRule="auto"/>
        <w:ind w:hanging="360"/>
        <w:rPr>
          <w:rFonts w:asciiTheme="majorHAnsi" w:hAnsiTheme="majorHAnsi" w:cstheme="majorHAnsi"/>
        </w:rPr>
      </w:pPr>
      <w:r w:rsidRPr="00D831B7">
        <w:rPr>
          <w:rFonts w:asciiTheme="majorHAnsi" w:hAnsiTheme="majorHAnsi" w:cstheme="majorHAnsi"/>
        </w:rPr>
        <w:t xml:space="preserve">An additional demonstration may be requested by the student or by the teacher. The additional demonstration may be less than the duration of a full song. The student may be asked to partner with the teacher or their delegate, or to demonstrate without a partner. </w:t>
      </w:r>
    </w:p>
    <w:p w14:paraId="35D35FB6" w14:textId="77777777" w:rsidR="00D831B7" w:rsidRPr="00D831B7" w:rsidRDefault="00D831B7" w:rsidP="00D831B7">
      <w:pPr>
        <w:rPr>
          <w:rFonts w:asciiTheme="majorHAnsi" w:hAnsiTheme="majorHAnsi" w:cstheme="majorHAnsi"/>
        </w:rPr>
      </w:pPr>
      <w:r w:rsidRPr="00D831B7">
        <w:rPr>
          <w:rFonts w:asciiTheme="majorHAnsi" w:hAnsiTheme="majorHAnsi" w:cstheme="majorHAnsi"/>
          <w:b/>
        </w:rPr>
        <w:t xml:space="preserve"> </w:t>
      </w:r>
    </w:p>
    <w:p w14:paraId="090BA283" w14:textId="77777777" w:rsidR="00D831B7" w:rsidRPr="00D831B7" w:rsidRDefault="00D831B7" w:rsidP="00D831B7">
      <w:pPr>
        <w:pStyle w:val="Heading2"/>
        <w:spacing w:after="28"/>
        <w:ind w:left="-5"/>
        <w:rPr>
          <w:rFonts w:asciiTheme="majorHAnsi" w:hAnsiTheme="majorHAnsi" w:cstheme="majorHAnsi"/>
          <w:sz w:val="24"/>
          <w:szCs w:val="24"/>
        </w:rPr>
      </w:pPr>
      <w:r w:rsidRPr="00D831B7">
        <w:rPr>
          <w:rFonts w:asciiTheme="majorHAnsi" w:hAnsiTheme="majorHAnsi" w:cstheme="majorHAnsi"/>
          <w:sz w:val="24"/>
          <w:szCs w:val="24"/>
        </w:rPr>
        <w:t>Form and etiquette guidelines</w:t>
      </w:r>
      <w:r w:rsidRPr="00D831B7">
        <w:rPr>
          <w:rFonts w:asciiTheme="majorHAnsi" w:hAnsiTheme="majorHAnsi" w:cstheme="majorHAnsi"/>
          <w:b w:val="0"/>
          <w:sz w:val="24"/>
          <w:szCs w:val="24"/>
        </w:rPr>
        <w:t xml:space="preserve"> </w:t>
      </w:r>
    </w:p>
    <w:p w14:paraId="1E662374" w14:textId="77777777" w:rsidR="00D831B7" w:rsidRPr="00D831B7" w:rsidRDefault="00D831B7" w:rsidP="00D831B7">
      <w:pPr>
        <w:numPr>
          <w:ilvl w:val="0"/>
          <w:numId w:val="21"/>
        </w:numPr>
        <w:pBdr>
          <w:top w:val="none" w:sz="0" w:space="0" w:color="auto"/>
          <w:left w:val="none" w:sz="0" w:space="0" w:color="auto"/>
          <w:bottom w:val="none" w:sz="0" w:space="0" w:color="auto"/>
          <w:right w:val="none" w:sz="0" w:space="0" w:color="auto"/>
          <w:between w:val="none" w:sz="0" w:space="0" w:color="auto"/>
        </w:pBdr>
        <w:spacing w:after="53" w:line="259" w:lineRule="auto"/>
        <w:ind w:hanging="360"/>
        <w:rPr>
          <w:rFonts w:asciiTheme="majorHAnsi" w:hAnsiTheme="majorHAnsi" w:cstheme="majorHAnsi"/>
        </w:rPr>
      </w:pPr>
      <w:r w:rsidRPr="00D831B7">
        <w:rPr>
          <w:rFonts w:asciiTheme="majorHAnsi" w:hAnsiTheme="majorHAnsi" w:cstheme="majorHAnsi"/>
        </w:rPr>
        <w:t xml:space="preserve">In keeping with the nature of Argentine tango social dance it is important for the demonstration to be improvised, not choreographed.  </w:t>
      </w:r>
    </w:p>
    <w:p w14:paraId="4F6AE4E4" w14:textId="77777777" w:rsidR="00D831B7" w:rsidRPr="00D831B7" w:rsidRDefault="00D831B7" w:rsidP="00D831B7">
      <w:pPr>
        <w:numPr>
          <w:ilvl w:val="0"/>
          <w:numId w:val="21"/>
        </w:numPr>
        <w:pBdr>
          <w:top w:val="none" w:sz="0" w:space="0" w:color="auto"/>
          <w:left w:val="none" w:sz="0" w:space="0" w:color="auto"/>
          <w:bottom w:val="none" w:sz="0" w:space="0" w:color="auto"/>
          <w:right w:val="none" w:sz="0" w:space="0" w:color="auto"/>
          <w:between w:val="none" w:sz="0" w:space="0" w:color="auto"/>
        </w:pBdr>
        <w:spacing w:after="52" w:line="259" w:lineRule="auto"/>
        <w:ind w:hanging="360"/>
        <w:rPr>
          <w:rFonts w:asciiTheme="majorHAnsi" w:hAnsiTheme="majorHAnsi" w:cstheme="majorHAnsi"/>
        </w:rPr>
      </w:pPr>
      <w:r w:rsidRPr="00D831B7">
        <w:rPr>
          <w:rFonts w:asciiTheme="majorHAnsi" w:hAnsiTheme="majorHAnsi" w:cstheme="majorHAnsi"/>
        </w:rPr>
        <w:t xml:space="preserve">Only fundamental elements of tango should be used, also known as tango liso. Minimal </w:t>
      </w:r>
      <w:proofErr w:type="spellStart"/>
      <w:r w:rsidRPr="00D831B7">
        <w:rPr>
          <w:rFonts w:asciiTheme="majorHAnsi" w:hAnsiTheme="majorHAnsi" w:cstheme="majorHAnsi"/>
        </w:rPr>
        <w:t>adornos</w:t>
      </w:r>
      <w:proofErr w:type="spellEnd"/>
      <w:r w:rsidRPr="00D831B7">
        <w:rPr>
          <w:rFonts w:asciiTheme="majorHAnsi" w:hAnsiTheme="majorHAnsi" w:cstheme="majorHAnsi"/>
        </w:rPr>
        <w:t xml:space="preserve"> are permitted. However, the student is discouraged from using elements that are not part of the assessment focus. For instance, an assessment for Part 1 of the program should not have an excess of ochos, </w:t>
      </w:r>
      <w:proofErr w:type="spellStart"/>
      <w:r w:rsidRPr="00D831B7">
        <w:rPr>
          <w:rFonts w:asciiTheme="majorHAnsi" w:hAnsiTheme="majorHAnsi" w:cstheme="majorHAnsi"/>
        </w:rPr>
        <w:t>rebotes</w:t>
      </w:r>
      <w:proofErr w:type="spellEnd"/>
      <w:r w:rsidRPr="00D831B7">
        <w:rPr>
          <w:rFonts w:asciiTheme="majorHAnsi" w:hAnsiTheme="majorHAnsi" w:cstheme="majorHAnsi"/>
        </w:rPr>
        <w:t xml:space="preserve"> and giros, which are focuses of Part 2 and 3 of the </w:t>
      </w:r>
      <w:proofErr w:type="gramStart"/>
      <w:r w:rsidRPr="00D831B7">
        <w:rPr>
          <w:rFonts w:asciiTheme="majorHAnsi" w:hAnsiTheme="majorHAnsi" w:cstheme="majorHAnsi"/>
        </w:rPr>
        <w:t>program</w:t>
      </w:r>
      <w:proofErr w:type="gramEnd"/>
      <w:r w:rsidRPr="00D831B7">
        <w:rPr>
          <w:rFonts w:asciiTheme="majorHAnsi" w:hAnsiTheme="majorHAnsi" w:cstheme="majorHAnsi"/>
        </w:rPr>
        <w:t xml:space="preserve">. The student is also discouraged from using other elements that are not part of the focus, like </w:t>
      </w:r>
      <w:proofErr w:type="spellStart"/>
      <w:r w:rsidRPr="00D831B7">
        <w:rPr>
          <w:rFonts w:asciiTheme="majorHAnsi" w:hAnsiTheme="majorHAnsi" w:cstheme="majorHAnsi"/>
        </w:rPr>
        <w:t>gancho</w:t>
      </w:r>
      <w:proofErr w:type="spellEnd"/>
      <w:r w:rsidRPr="00D831B7">
        <w:rPr>
          <w:rFonts w:asciiTheme="majorHAnsi" w:hAnsiTheme="majorHAnsi" w:cstheme="majorHAnsi"/>
        </w:rPr>
        <w:t xml:space="preserve">, </w:t>
      </w:r>
      <w:proofErr w:type="spellStart"/>
      <w:r w:rsidRPr="00D831B7">
        <w:rPr>
          <w:rFonts w:asciiTheme="majorHAnsi" w:hAnsiTheme="majorHAnsi" w:cstheme="majorHAnsi"/>
        </w:rPr>
        <w:t>boleo</w:t>
      </w:r>
      <w:proofErr w:type="spellEnd"/>
      <w:r w:rsidRPr="00D831B7">
        <w:rPr>
          <w:rFonts w:asciiTheme="majorHAnsi" w:hAnsiTheme="majorHAnsi" w:cstheme="majorHAnsi"/>
        </w:rPr>
        <w:t xml:space="preserve">, </w:t>
      </w:r>
      <w:proofErr w:type="spellStart"/>
      <w:r w:rsidRPr="00D831B7">
        <w:rPr>
          <w:rFonts w:asciiTheme="majorHAnsi" w:hAnsiTheme="majorHAnsi" w:cstheme="majorHAnsi"/>
        </w:rPr>
        <w:t>enganche</w:t>
      </w:r>
      <w:proofErr w:type="spellEnd"/>
      <w:r w:rsidRPr="00D831B7">
        <w:rPr>
          <w:rFonts w:asciiTheme="majorHAnsi" w:hAnsiTheme="majorHAnsi" w:cstheme="majorHAnsi"/>
        </w:rPr>
        <w:t xml:space="preserve">, </w:t>
      </w:r>
      <w:proofErr w:type="spellStart"/>
      <w:r w:rsidRPr="00D831B7">
        <w:rPr>
          <w:rFonts w:asciiTheme="majorHAnsi" w:hAnsiTheme="majorHAnsi" w:cstheme="majorHAnsi"/>
        </w:rPr>
        <w:t>volcada</w:t>
      </w:r>
      <w:proofErr w:type="spellEnd"/>
      <w:r w:rsidRPr="00D831B7">
        <w:rPr>
          <w:rFonts w:asciiTheme="majorHAnsi" w:hAnsiTheme="majorHAnsi" w:cstheme="majorHAnsi"/>
        </w:rPr>
        <w:t xml:space="preserve">, </w:t>
      </w:r>
      <w:proofErr w:type="spellStart"/>
      <w:r w:rsidRPr="00D831B7">
        <w:rPr>
          <w:rFonts w:asciiTheme="majorHAnsi" w:hAnsiTheme="majorHAnsi" w:cstheme="majorHAnsi"/>
        </w:rPr>
        <w:t>colgada</w:t>
      </w:r>
      <w:proofErr w:type="spellEnd"/>
      <w:r w:rsidRPr="00D831B7">
        <w:rPr>
          <w:rFonts w:asciiTheme="majorHAnsi" w:hAnsiTheme="majorHAnsi" w:cstheme="majorHAnsi"/>
        </w:rPr>
        <w:t xml:space="preserve">, </w:t>
      </w:r>
      <w:proofErr w:type="spellStart"/>
      <w:r w:rsidRPr="00D831B7">
        <w:rPr>
          <w:rFonts w:asciiTheme="majorHAnsi" w:hAnsiTheme="majorHAnsi" w:cstheme="majorHAnsi"/>
        </w:rPr>
        <w:t>sacada</w:t>
      </w:r>
      <w:proofErr w:type="spellEnd"/>
      <w:r w:rsidRPr="00D831B7">
        <w:rPr>
          <w:rFonts w:asciiTheme="majorHAnsi" w:hAnsiTheme="majorHAnsi" w:cstheme="majorHAnsi"/>
        </w:rPr>
        <w:t xml:space="preserve">, </w:t>
      </w:r>
      <w:proofErr w:type="spellStart"/>
      <w:r w:rsidRPr="00D831B7">
        <w:rPr>
          <w:rFonts w:asciiTheme="majorHAnsi" w:hAnsiTheme="majorHAnsi" w:cstheme="majorHAnsi"/>
        </w:rPr>
        <w:t>soltada</w:t>
      </w:r>
      <w:proofErr w:type="spellEnd"/>
      <w:r w:rsidRPr="00D831B7">
        <w:rPr>
          <w:rFonts w:asciiTheme="majorHAnsi" w:hAnsiTheme="majorHAnsi" w:cstheme="majorHAnsi"/>
        </w:rPr>
        <w:t xml:space="preserve">, etc.  </w:t>
      </w:r>
    </w:p>
    <w:p w14:paraId="52DBF12B" w14:textId="77777777" w:rsidR="00D831B7" w:rsidRPr="00D831B7" w:rsidRDefault="00D831B7" w:rsidP="00D831B7">
      <w:pPr>
        <w:numPr>
          <w:ilvl w:val="0"/>
          <w:numId w:val="21"/>
        </w:numPr>
        <w:pBdr>
          <w:top w:val="none" w:sz="0" w:space="0" w:color="auto"/>
          <w:left w:val="none" w:sz="0" w:space="0" w:color="auto"/>
          <w:bottom w:val="none" w:sz="0" w:space="0" w:color="auto"/>
          <w:right w:val="none" w:sz="0" w:space="0" w:color="auto"/>
          <w:between w:val="none" w:sz="0" w:space="0" w:color="auto"/>
        </w:pBdr>
        <w:spacing w:after="21" w:line="259" w:lineRule="auto"/>
        <w:ind w:hanging="360"/>
        <w:rPr>
          <w:rFonts w:asciiTheme="majorHAnsi" w:hAnsiTheme="majorHAnsi" w:cstheme="majorHAnsi"/>
        </w:rPr>
      </w:pPr>
      <w:r w:rsidRPr="00D831B7">
        <w:rPr>
          <w:rFonts w:asciiTheme="majorHAnsi" w:hAnsiTheme="majorHAnsi" w:cstheme="majorHAnsi"/>
        </w:rPr>
        <w:t xml:space="preserve">Follower’s right forward step into the leader’s position is discouraged.  </w:t>
      </w:r>
    </w:p>
    <w:p w14:paraId="5ABFDF81" w14:textId="77777777" w:rsidR="00D831B7" w:rsidRPr="00D831B7" w:rsidRDefault="00D831B7" w:rsidP="00D831B7">
      <w:pPr>
        <w:numPr>
          <w:ilvl w:val="0"/>
          <w:numId w:val="21"/>
        </w:numPr>
        <w:pBdr>
          <w:top w:val="none" w:sz="0" w:space="0" w:color="auto"/>
          <w:left w:val="none" w:sz="0" w:space="0" w:color="auto"/>
          <w:bottom w:val="none" w:sz="0" w:space="0" w:color="auto"/>
          <w:right w:val="none" w:sz="0" w:space="0" w:color="auto"/>
          <w:between w:val="none" w:sz="0" w:space="0" w:color="auto"/>
        </w:pBdr>
        <w:spacing w:after="52" w:line="259" w:lineRule="auto"/>
        <w:ind w:hanging="360"/>
        <w:rPr>
          <w:rFonts w:asciiTheme="majorHAnsi" w:hAnsiTheme="majorHAnsi" w:cstheme="majorHAnsi"/>
        </w:rPr>
      </w:pPr>
      <w:r w:rsidRPr="00D831B7">
        <w:rPr>
          <w:rFonts w:asciiTheme="majorHAnsi" w:hAnsiTheme="majorHAnsi" w:cstheme="majorHAnsi"/>
        </w:rPr>
        <w:t xml:space="preserve">Partners should wait for the music to start before embracing. Open embrace, v-embrace and close embrace are permitted as well as transitions between the embraces. In an open embrace, partners should maintain </w:t>
      </w:r>
      <w:proofErr w:type="gramStart"/>
      <w:r w:rsidRPr="00D831B7">
        <w:rPr>
          <w:rFonts w:asciiTheme="majorHAnsi" w:hAnsiTheme="majorHAnsi" w:cstheme="majorHAnsi"/>
        </w:rPr>
        <w:t>close proximity</w:t>
      </w:r>
      <w:proofErr w:type="gramEnd"/>
      <w:r w:rsidRPr="00D831B7">
        <w:rPr>
          <w:rFonts w:asciiTheme="majorHAnsi" w:hAnsiTheme="majorHAnsi" w:cstheme="majorHAnsi"/>
        </w:rPr>
        <w:t xml:space="preserve"> (4-5 inches apart or less).  </w:t>
      </w:r>
    </w:p>
    <w:p w14:paraId="0DEE2C63" w14:textId="77777777" w:rsidR="00D831B7" w:rsidRPr="00D831B7" w:rsidRDefault="00D831B7" w:rsidP="00D831B7">
      <w:pPr>
        <w:numPr>
          <w:ilvl w:val="0"/>
          <w:numId w:val="21"/>
        </w:numPr>
        <w:pBdr>
          <w:top w:val="none" w:sz="0" w:space="0" w:color="auto"/>
          <w:left w:val="none" w:sz="0" w:space="0" w:color="auto"/>
          <w:bottom w:val="none" w:sz="0" w:space="0" w:color="auto"/>
          <w:right w:val="none" w:sz="0" w:space="0" w:color="auto"/>
          <w:between w:val="none" w:sz="0" w:space="0" w:color="auto"/>
        </w:pBdr>
        <w:spacing w:after="4" w:line="259" w:lineRule="auto"/>
        <w:ind w:hanging="360"/>
        <w:rPr>
          <w:rFonts w:asciiTheme="majorHAnsi" w:hAnsiTheme="majorHAnsi" w:cstheme="majorHAnsi"/>
        </w:rPr>
      </w:pPr>
      <w:r w:rsidRPr="00D831B7">
        <w:rPr>
          <w:rFonts w:asciiTheme="majorHAnsi" w:hAnsiTheme="majorHAnsi" w:cstheme="majorHAnsi"/>
        </w:rPr>
        <w:t>The demonstrations are done in a ronda (</w:t>
      </w:r>
      <w:proofErr w:type="gramStart"/>
      <w:r w:rsidRPr="00D831B7">
        <w:rPr>
          <w:rFonts w:asciiTheme="majorHAnsi" w:hAnsiTheme="majorHAnsi" w:cstheme="majorHAnsi"/>
        </w:rPr>
        <w:t>counter clockwise</w:t>
      </w:r>
      <w:proofErr w:type="gramEnd"/>
      <w:r w:rsidRPr="00D831B7">
        <w:rPr>
          <w:rFonts w:asciiTheme="majorHAnsi" w:hAnsiTheme="majorHAnsi" w:cstheme="majorHAnsi"/>
        </w:rPr>
        <w:t xml:space="preserve"> line of dance), in a lane without drifting.  </w:t>
      </w:r>
    </w:p>
    <w:p w14:paraId="05298140" w14:textId="77777777" w:rsidR="00D831B7" w:rsidRPr="00D831B7" w:rsidRDefault="00D831B7" w:rsidP="00D831B7">
      <w:pPr>
        <w:numPr>
          <w:ilvl w:val="0"/>
          <w:numId w:val="21"/>
        </w:numPr>
        <w:pBdr>
          <w:top w:val="none" w:sz="0" w:space="0" w:color="auto"/>
          <w:left w:val="none" w:sz="0" w:space="0" w:color="auto"/>
          <w:bottom w:val="none" w:sz="0" w:space="0" w:color="auto"/>
          <w:right w:val="none" w:sz="0" w:space="0" w:color="auto"/>
          <w:between w:val="none" w:sz="0" w:space="0" w:color="auto"/>
        </w:pBdr>
        <w:spacing w:after="50" w:line="259" w:lineRule="auto"/>
        <w:ind w:hanging="360"/>
        <w:rPr>
          <w:rFonts w:asciiTheme="majorHAnsi" w:hAnsiTheme="majorHAnsi" w:cstheme="majorHAnsi"/>
        </w:rPr>
      </w:pPr>
      <w:r w:rsidRPr="00D831B7">
        <w:rPr>
          <w:rFonts w:asciiTheme="majorHAnsi" w:hAnsiTheme="majorHAnsi" w:cstheme="majorHAnsi"/>
        </w:rPr>
        <w:t xml:space="preserve">During a demonstration, the dancers should not interrupt the dance by breaking the embrace, talking or discontinuing dancing.  </w:t>
      </w:r>
    </w:p>
    <w:p w14:paraId="245018F8" w14:textId="77777777" w:rsidR="00D831B7" w:rsidRPr="00D831B7" w:rsidRDefault="00D831B7" w:rsidP="00D831B7">
      <w:pPr>
        <w:numPr>
          <w:ilvl w:val="0"/>
          <w:numId w:val="21"/>
        </w:numPr>
        <w:pBdr>
          <w:top w:val="none" w:sz="0" w:space="0" w:color="auto"/>
          <w:left w:val="none" w:sz="0" w:space="0" w:color="auto"/>
          <w:bottom w:val="none" w:sz="0" w:space="0" w:color="auto"/>
          <w:right w:val="none" w:sz="0" w:space="0" w:color="auto"/>
          <w:between w:val="none" w:sz="0" w:space="0" w:color="auto"/>
        </w:pBdr>
        <w:spacing w:after="53" w:line="259" w:lineRule="auto"/>
        <w:ind w:hanging="360"/>
        <w:rPr>
          <w:rFonts w:asciiTheme="majorHAnsi" w:hAnsiTheme="majorHAnsi" w:cstheme="majorHAnsi"/>
        </w:rPr>
      </w:pPr>
      <w:r w:rsidRPr="00D831B7">
        <w:rPr>
          <w:rFonts w:asciiTheme="majorHAnsi" w:hAnsiTheme="majorHAnsi" w:cstheme="majorHAnsi"/>
        </w:rPr>
        <w:t xml:space="preserve">The demonstration should conclude in a final position that is held for 2-5 seconds after the last note of the song. Extravagant or big ending poses are discouraged. </w:t>
      </w:r>
    </w:p>
    <w:p w14:paraId="2FDA95B8" w14:textId="77777777" w:rsidR="00D831B7" w:rsidRPr="00D831B7" w:rsidRDefault="00D831B7" w:rsidP="00D831B7">
      <w:pPr>
        <w:numPr>
          <w:ilvl w:val="0"/>
          <w:numId w:val="21"/>
        </w:numPr>
        <w:pBdr>
          <w:top w:val="none" w:sz="0" w:space="0" w:color="auto"/>
          <w:left w:val="none" w:sz="0" w:space="0" w:color="auto"/>
          <w:bottom w:val="none" w:sz="0" w:space="0" w:color="auto"/>
          <w:right w:val="none" w:sz="0" w:space="0" w:color="auto"/>
          <w:between w:val="none" w:sz="0" w:space="0" w:color="auto"/>
        </w:pBdr>
        <w:spacing w:after="4" w:line="259" w:lineRule="auto"/>
        <w:ind w:hanging="360"/>
        <w:rPr>
          <w:rFonts w:asciiTheme="majorHAnsi" w:hAnsiTheme="majorHAnsi" w:cstheme="majorHAnsi"/>
        </w:rPr>
      </w:pPr>
      <w:r w:rsidRPr="00D831B7">
        <w:rPr>
          <w:rFonts w:asciiTheme="majorHAnsi" w:hAnsiTheme="majorHAnsi" w:cstheme="majorHAnsi"/>
        </w:rPr>
        <w:t>A male dancer is expected to wear long pants - no shorts please.</w:t>
      </w:r>
    </w:p>
    <w:p w14:paraId="6FAE9373" w14:textId="77777777" w:rsidR="00D831B7" w:rsidRPr="00D831B7" w:rsidRDefault="00D831B7" w:rsidP="00D831B7">
      <w:pPr>
        <w:rPr>
          <w:rFonts w:asciiTheme="majorHAnsi" w:hAnsiTheme="majorHAnsi" w:cstheme="majorHAnsi"/>
        </w:rPr>
      </w:pPr>
      <w:r w:rsidRPr="00D831B7">
        <w:rPr>
          <w:rFonts w:asciiTheme="majorHAnsi" w:hAnsiTheme="majorHAnsi" w:cstheme="majorHAnsi"/>
        </w:rPr>
        <w:t xml:space="preserve"> </w:t>
      </w:r>
    </w:p>
    <w:p w14:paraId="175B9A4A" w14:textId="77777777" w:rsidR="00D831B7" w:rsidRPr="00D831B7" w:rsidRDefault="00D831B7" w:rsidP="00D831B7">
      <w:pPr>
        <w:rPr>
          <w:rFonts w:asciiTheme="majorHAnsi" w:hAnsiTheme="majorHAnsi" w:cstheme="majorHAnsi"/>
        </w:rPr>
      </w:pPr>
      <w:r w:rsidRPr="00D831B7">
        <w:rPr>
          <w:rFonts w:asciiTheme="majorHAnsi" w:hAnsiTheme="majorHAnsi" w:cstheme="majorHAnsi"/>
        </w:rPr>
        <w:t xml:space="preserve"> </w:t>
      </w:r>
    </w:p>
    <w:p w14:paraId="5C7AB780" w14:textId="24DA07EF" w:rsidR="00D831B7" w:rsidRPr="00D831B7" w:rsidRDefault="00D831B7" w:rsidP="00D831B7">
      <w:pPr>
        <w:ind w:left="-5"/>
        <w:rPr>
          <w:rFonts w:asciiTheme="majorHAnsi" w:hAnsiTheme="majorHAnsi" w:cstheme="majorHAnsi"/>
        </w:rPr>
      </w:pPr>
      <w:r w:rsidRPr="00D831B7">
        <w:rPr>
          <w:rFonts w:asciiTheme="majorHAnsi" w:hAnsiTheme="majorHAnsi" w:cstheme="majorHAnsi"/>
        </w:rPr>
        <w:t xml:space="preserve">Deviation from any of the above guidelines must be teacher-approved ahead of the assessment session. </w:t>
      </w:r>
      <w:r w:rsidRPr="00D831B7">
        <w:rPr>
          <w:rFonts w:asciiTheme="majorHAnsi" w:hAnsiTheme="majorHAnsi" w:cstheme="majorHAnsi"/>
          <w:b/>
        </w:rPr>
        <w:t xml:space="preserve"> </w:t>
      </w:r>
    </w:p>
    <w:p w14:paraId="6ADE94DF" w14:textId="77777777" w:rsidR="00D831B7" w:rsidRPr="00D831B7" w:rsidRDefault="00D831B7" w:rsidP="00D831B7">
      <w:pPr>
        <w:spacing w:line="370" w:lineRule="auto"/>
        <w:ind w:right="10702"/>
        <w:rPr>
          <w:rFonts w:asciiTheme="majorHAnsi" w:hAnsiTheme="majorHAnsi" w:cstheme="majorHAnsi"/>
        </w:rPr>
      </w:pPr>
      <w:r w:rsidRPr="00D831B7">
        <w:rPr>
          <w:rFonts w:asciiTheme="majorHAnsi" w:hAnsiTheme="majorHAnsi" w:cstheme="majorHAnsi"/>
          <w:b/>
          <w:color w:val="2F5496"/>
          <w:sz w:val="28"/>
        </w:rPr>
        <w:t xml:space="preserve">  </w:t>
      </w:r>
    </w:p>
    <w:p w14:paraId="70562ACD" w14:textId="77777777" w:rsidR="00D831B7" w:rsidRPr="00D831B7" w:rsidRDefault="00D831B7" w:rsidP="00D831B7">
      <w:pPr>
        <w:spacing w:after="118"/>
        <w:rPr>
          <w:rFonts w:asciiTheme="majorHAnsi" w:hAnsiTheme="majorHAnsi" w:cstheme="majorHAnsi"/>
        </w:rPr>
      </w:pPr>
    </w:p>
    <w:p w14:paraId="04898510" w14:textId="77777777" w:rsidR="00D831B7" w:rsidRPr="00D831B7" w:rsidRDefault="00D831B7" w:rsidP="00D831B7">
      <w:pPr>
        <w:spacing w:after="118"/>
        <w:rPr>
          <w:rFonts w:asciiTheme="majorHAnsi" w:hAnsiTheme="majorHAnsi" w:cstheme="majorHAnsi"/>
        </w:rPr>
      </w:pPr>
    </w:p>
    <w:sectPr w:rsidR="00D831B7" w:rsidRPr="00D831B7">
      <w:headerReference w:type="default" r:id="rId10"/>
      <w:footerReference w:type="default" r:id="rId11"/>
      <w:headerReference w:type="first" r:id="rId12"/>
      <w:type w:val="continuous"/>
      <w:pgSz w:w="12240" w:h="15840"/>
      <w:pgMar w:top="705" w:right="540" w:bottom="720" w:left="900" w:header="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EA9B4" w14:textId="77777777" w:rsidR="001847BD" w:rsidRDefault="001847BD">
      <w:r>
        <w:separator/>
      </w:r>
    </w:p>
  </w:endnote>
  <w:endnote w:type="continuationSeparator" w:id="0">
    <w:p w14:paraId="387863A3" w14:textId="77777777" w:rsidR="001847BD" w:rsidRDefault="00184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E6589" w14:textId="77777777" w:rsidR="007A125D" w:rsidRPr="000D6AB7" w:rsidRDefault="007A125D" w:rsidP="007A125D">
    <w:pPr>
      <w:pStyle w:val="Footer"/>
      <w:jc w:val="right"/>
      <w:rPr>
        <w:rFonts w:asciiTheme="majorHAnsi" w:hAnsiTheme="majorHAnsi" w:cstheme="majorHAnsi"/>
        <w:sz w:val="20"/>
        <w:szCs w:val="20"/>
      </w:rPr>
    </w:pPr>
    <w:r w:rsidRPr="000D6AB7">
      <w:rPr>
        <w:rFonts w:ascii="Symbol" w:hAnsi="Symbol" w:cstheme="majorHAnsi"/>
      </w:rPr>
      <w:t></w:t>
    </w:r>
    <w:r w:rsidRPr="000D6AB7">
      <w:rPr>
        <w:rFonts w:asciiTheme="majorHAnsi" w:hAnsiTheme="majorHAnsi" w:cstheme="majorHAnsi"/>
      </w:rPr>
      <w:t xml:space="preserve"> </w:t>
    </w:r>
    <w:r w:rsidRPr="000D6AB7">
      <w:rPr>
        <w:rFonts w:asciiTheme="majorHAnsi" w:hAnsiTheme="majorHAnsi" w:cstheme="majorHAnsi"/>
        <w:sz w:val="20"/>
        <w:szCs w:val="20"/>
      </w:rPr>
      <w:t xml:space="preserve">Bobbi &amp; Patricia Lusic TANGOBUG.COM -- v.19012601 -- page </w:t>
    </w:r>
    <w:sdt>
      <w:sdtPr>
        <w:rPr>
          <w:rFonts w:asciiTheme="majorHAnsi" w:hAnsiTheme="majorHAnsi" w:cstheme="majorHAnsi"/>
          <w:sz w:val="20"/>
          <w:szCs w:val="20"/>
        </w:rPr>
        <w:id w:val="177854020"/>
        <w:docPartObj>
          <w:docPartGallery w:val="Page Numbers (Bottom of Page)"/>
          <w:docPartUnique/>
        </w:docPartObj>
      </w:sdtPr>
      <w:sdtEndPr>
        <w:rPr>
          <w:noProof/>
        </w:rPr>
      </w:sdtEndPr>
      <w:sdtContent>
        <w:r w:rsidRPr="000D6AB7">
          <w:rPr>
            <w:rFonts w:asciiTheme="majorHAnsi" w:hAnsiTheme="majorHAnsi" w:cstheme="majorHAnsi"/>
            <w:sz w:val="20"/>
            <w:szCs w:val="20"/>
          </w:rPr>
          <w:fldChar w:fldCharType="begin"/>
        </w:r>
        <w:r w:rsidRPr="000D6AB7">
          <w:rPr>
            <w:rFonts w:asciiTheme="majorHAnsi" w:hAnsiTheme="majorHAnsi" w:cstheme="majorHAnsi"/>
            <w:sz w:val="20"/>
            <w:szCs w:val="20"/>
          </w:rPr>
          <w:instrText xml:space="preserve"> PAGE   \* MERGEFORMAT </w:instrText>
        </w:r>
        <w:r w:rsidRPr="000D6AB7">
          <w:rPr>
            <w:rFonts w:asciiTheme="majorHAnsi" w:hAnsiTheme="majorHAnsi" w:cstheme="majorHAnsi"/>
            <w:sz w:val="20"/>
            <w:szCs w:val="20"/>
          </w:rPr>
          <w:fldChar w:fldCharType="separate"/>
        </w:r>
        <w:r w:rsidRPr="000D6AB7">
          <w:rPr>
            <w:rFonts w:asciiTheme="majorHAnsi" w:hAnsiTheme="majorHAnsi" w:cstheme="majorHAnsi"/>
            <w:sz w:val="20"/>
            <w:szCs w:val="20"/>
          </w:rPr>
          <w:t>1</w:t>
        </w:r>
        <w:r w:rsidRPr="000D6AB7">
          <w:rPr>
            <w:rFonts w:asciiTheme="majorHAnsi" w:hAnsiTheme="majorHAnsi" w:cstheme="majorHAnsi"/>
            <w:noProof/>
            <w:sz w:val="20"/>
            <w:szCs w:val="20"/>
          </w:rPr>
          <w:fldChar w:fldCharType="end"/>
        </w:r>
      </w:sdtContent>
    </w:sdt>
  </w:p>
  <w:p w14:paraId="16FA5EF9" w14:textId="1BE2A8E2" w:rsidR="00336702" w:rsidRPr="000D6AB7" w:rsidRDefault="007A125D" w:rsidP="007A125D">
    <w:pPr>
      <w:tabs>
        <w:tab w:val="center" w:pos="3601"/>
        <w:tab w:val="center" w:pos="4321"/>
        <w:tab w:val="center" w:pos="5041"/>
        <w:tab w:val="center" w:pos="5761"/>
        <w:tab w:val="center" w:pos="6481"/>
        <w:tab w:val="center" w:pos="7201"/>
        <w:tab w:val="center" w:pos="7921"/>
        <w:tab w:val="center" w:pos="8641"/>
        <w:tab w:val="center" w:pos="9362"/>
        <w:tab w:val="center" w:pos="10138"/>
      </w:tabs>
      <w:rPr>
        <w:rFonts w:asciiTheme="majorHAnsi" w:hAnsiTheme="majorHAnsi" w:cstheme="majorHAnsi"/>
        <w:sz w:val="20"/>
        <w:szCs w:val="20"/>
      </w:rPr>
    </w:pPr>
    <w:r w:rsidRPr="000D6AB7">
      <w:rPr>
        <w:rFonts w:asciiTheme="majorHAnsi" w:hAnsiTheme="majorHAnsi" w:cstheme="majorHAnsi"/>
        <w:sz w:val="20"/>
        <w:szCs w:val="20"/>
      </w:rPr>
      <w:t xml:space="preserve">The Argentine Tango </w:t>
    </w:r>
    <w:r w:rsidR="004F5EF6">
      <w:rPr>
        <w:rFonts w:asciiTheme="majorHAnsi" w:hAnsiTheme="majorHAnsi" w:cstheme="majorHAnsi"/>
        <w:sz w:val="20"/>
        <w:szCs w:val="20"/>
      </w:rPr>
      <w:t>Salon Program</w:t>
    </w:r>
    <w:r w:rsidRPr="000D6AB7">
      <w:rPr>
        <w:rFonts w:asciiTheme="majorHAnsi" w:hAnsiTheme="majorHAnsi" w:cstheme="majorHAnsi"/>
        <w:sz w:val="20"/>
        <w:szCs w:val="20"/>
      </w:rPr>
      <w:t xml:space="preserve"> was developed by Bobbi and Patricia Lusic in collaboration with the Ballroom and Specialty Dances Division of the CANADIAN DANCE TEACHERS ASSOCIATION BC BRANCH.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FA66B" w14:textId="77777777" w:rsidR="001847BD" w:rsidRDefault="001847BD">
      <w:r>
        <w:separator/>
      </w:r>
    </w:p>
  </w:footnote>
  <w:footnote w:type="continuationSeparator" w:id="0">
    <w:p w14:paraId="249F0111" w14:textId="77777777" w:rsidR="001847BD" w:rsidRDefault="00184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8FF11" w14:textId="77777777" w:rsidR="005408F9" w:rsidRPr="005408F9" w:rsidRDefault="005408F9" w:rsidP="005408F9">
    <w:pPr>
      <w:rPr>
        <w:rFonts w:asciiTheme="majorHAnsi" w:hAnsiTheme="majorHAnsi" w:cstheme="majorHAnsi"/>
        <w:sz w:val="40"/>
      </w:rPr>
    </w:pPr>
  </w:p>
  <w:p w14:paraId="2FBE1C1F" w14:textId="4678AB0C" w:rsidR="005408F9" w:rsidRPr="005408F9" w:rsidRDefault="005408F9" w:rsidP="00CA18CA">
    <w:pPr>
      <w:rPr>
        <w:rFonts w:asciiTheme="majorHAnsi" w:hAnsiTheme="majorHAnsi" w:cstheme="majorHAnsi"/>
        <w:sz w:val="32"/>
      </w:rPr>
    </w:pPr>
    <w:r w:rsidRPr="005408F9">
      <w:rPr>
        <w:rFonts w:asciiTheme="majorHAnsi" w:hAnsiTheme="majorHAnsi" w:cstheme="majorHAnsi"/>
        <w:sz w:val="32"/>
      </w:rPr>
      <w:t xml:space="preserve">Argentine Tango </w:t>
    </w:r>
    <w:r w:rsidR="004F5EF6">
      <w:rPr>
        <w:rFonts w:asciiTheme="majorHAnsi" w:hAnsiTheme="majorHAnsi" w:cstheme="majorHAnsi"/>
        <w:sz w:val="32"/>
      </w:rPr>
      <w:t>Salon Program</w:t>
    </w:r>
    <w:r w:rsidRPr="005408F9">
      <w:rPr>
        <w:rFonts w:asciiTheme="majorHAnsi" w:hAnsiTheme="majorHAnsi" w:cstheme="majorHAnsi"/>
        <w:sz w:val="32"/>
      </w:rPr>
      <w:t xml:space="preserve"> </w:t>
    </w:r>
  </w:p>
  <w:p w14:paraId="2B49AF26" w14:textId="7CD998A5" w:rsidR="005408F9" w:rsidRPr="005408F9" w:rsidRDefault="007333F7" w:rsidP="00CA18CA">
    <w:pPr>
      <w:rPr>
        <w:rFonts w:asciiTheme="majorHAnsi" w:hAnsiTheme="majorHAnsi" w:cstheme="majorHAnsi"/>
        <w:sz w:val="32"/>
        <w:szCs w:val="22"/>
      </w:rPr>
    </w:pPr>
    <w:r>
      <w:rPr>
        <w:rFonts w:asciiTheme="majorHAnsi" w:hAnsiTheme="majorHAnsi" w:cstheme="majorHAnsi"/>
        <w:sz w:val="32"/>
      </w:rPr>
      <w:t>Program Challenge</w:t>
    </w:r>
    <w:r w:rsidR="005408F9" w:rsidRPr="005408F9">
      <w:rPr>
        <w:rFonts w:asciiTheme="majorHAnsi" w:hAnsiTheme="majorHAnsi" w:cstheme="majorHAnsi"/>
        <w:sz w:val="32"/>
      </w:rPr>
      <w:t xml:space="preserve"> Study Guide</w:t>
    </w:r>
    <w:r w:rsidR="00CA18CA">
      <w:rPr>
        <w:rFonts w:asciiTheme="majorHAnsi" w:hAnsiTheme="majorHAnsi" w:cstheme="majorHAnsi"/>
        <w:sz w:val="32"/>
      </w:rPr>
      <w:t xml:space="preserve"> </w:t>
    </w:r>
  </w:p>
  <w:p w14:paraId="1FB2C9B5" w14:textId="3E1F464E" w:rsidR="00336702" w:rsidRPr="005408F9" w:rsidRDefault="00336702" w:rsidP="005408F9">
    <w:pPr>
      <w:pStyle w:val="Header"/>
      <w:rPr>
        <w:rFonts w:eastAsia="Calibr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9AF9B" w14:textId="77777777" w:rsidR="00336702" w:rsidRDefault="00336702">
    <w:pPr>
      <w:widowControl w:val="0"/>
      <w:ind w:left="-567"/>
      <w:rPr>
        <w:rFonts w:ascii="Calibri" w:eastAsia="Calibri" w:hAnsi="Calibri" w:cs="Calibri"/>
      </w:rPr>
    </w:pPr>
    <w:bookmarkStart w:id="4" w:name="_tyjcwt" w:colFirst="0" w:colLast="0"/>
    <w:bookmarkEnd w:id="4"/>
    <w:r>
      <w:rPr>
        <w:noProof/>
      </w:rPr>
      <w:drawing>
        <wp:anchor distT="57150" distB="57150" distL="57150" distR="57150" simplePos="0" relativeHeight="251659264" behindDoc="0" locked="0" layoutInCell="1" hidden="0" allowOverlap="1" wp14:anchorId="00A1BB80" wp14:editId="57A2DF96">
          <wp:simplePos x="0" y="0"/>
          <wp:positionH relativeFrom="margin">
            <wp:posOffset>5715000</wp:posOffset>
          </wp:positionH>
          <wp:positionV relativeFrom="paragraph">
            <wp:posOffset>95250</wp:posOffset>
          </wp:positionV>
          <wp:extent cx="1087120" cy="1076325"/>
          <wp:effectExtent l="0" t="0" r="0" b="0"/>
          <wp:wrapSquare wrapText="bothSides" distT="57150" distB="57150" distL="57150" distR="57150"/>
          <wp:docPr id="28" name="image3.png" descr="logo-white"/>
          <wp:cNvGraphicFramePr/>
          <a:graphic xmlns:a="http://schemas.openxmlformats.org/drawingml/2006/main">
            <a:graphicData uri="http://schemas.openxmlformats.org/drawingml/2006/picture">
              <pic:pic xmlns:pic="http://schemas.openxmlformats.org/drawingml/2006/picture">
                <pic:nvPicPr>
                  <pic:cNvPr id="0" name="image3.png" descr="logo-white"/>
                  <pic:cNvPicPr preferRelativeResize="0"/>
                </pic:nvPicPr>
                <pic:blipFill>
                  <a:blip r:embed="rId1"/>
                  <a:srcRect/>
                  <a:stretch>
                    <a:fillRect/>
                  </a:stretch>
                </pic:blipFill>
                <pic:spPr>
                  <a:xfrm>
                    <a:off x="0" y="0"/>
                    <a:ext cx="1087120" cy="1076325"/>
                  </a:xfrm>
                  <a:prstGeom prst="rect">
                    <a:avLst/>
                  </a:prstGeom>
                  <a:ln/>
                </pic:spPr>
              </pic:pic>
            </a:graphicData>
          </a:graphic>
        </wp:anchor>
      </w:drawing>
    </w:r>
  </w:p>
  <w:p w14:paraId="0942D130" w14:textId="77777777" w:rsidR="00336702" w:rsidRDefault="00336702">
    <w:pPr>
      <w:widowControl w:val="0"/>
      <w:ind w:left="-567"/>
      <w:rPr>
        <w:rFonts w:ascii="Calibri" w:eastAsia="Calibri" w:hAnsi="Calibri" w:cs="Calibri"/>
      </w:rPr>
    </w:pPr>
    <w:r>
      <w:rPr>
        <w:rFonts w:ascii="Calibri" w:eastAsia="Calibri" w:hAnsi="Calibri" w:cs="Calibri"/>
      </w:rPr>
      <w:t xml:space="preserve">CANADIAN DANCE TEACHERS ASSOCIATION BC BRANCH  </w:t>
    </w:r>
    <w:r>
      <w:rPr>
        <w:rFonts w:ascii="Calibri" w:eastAsia="Calibri" w:hAnsi="Calibri" w:cs="Calibri"/>
      </w:rPr>
      <w:br/>
    </w:r>
    <w:r>
      <w:rPr>
        <w:rFonts w:ascii="Calibri" w:eastAsia="Calibri" w:hAnsi="Calibri" w:cs="Calibri"/>
      </w:rPr>
      <w:tab/>
      <w:t>L’ASSOCIATION CANADIENNE DES PROFESSEURS DE DANSE</w:t>
    </w:r>
  </w:p>
  <w:p w14:paraId="635FC5EC" w14:textId="77777777" w:rsidR="00336702" w:rsidRDefault="00336702">
    <w:pPr>
      <w:spacing w:after="160" w:line="259" w:lineRule="auto"/>
      <w:ind w:left="720"/>
    </w:pPr>
    <w:r>
      <w:t>Argentine tango social dance syllabus development project</w:t>
    </w:r>
    <w:r>
      <w:br/>
      <w:t>Ballroom Specialty Argentine Tango of the CDTABC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3E15"/>
    <w:multiLevelType w:val="multilevel"/>
    <w:tmpl w:val="CA5A8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C7710B"/>
    <w:multiLevelType w:val="hybridMultilevel"/>
    <w:tmpl w:val="242877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1F1820"/>
    <w:multiLevelType w:val="multilevel"/>
    <w:tmpl w:val="8DAEDB7A"/>
    <w:lvl w:ilvl="0">
      <w:start w:val="1"/>
      <w:numFmt w:val="bullet"/>
      <w:lvlText w:val="●"/>
      <w:lvlJc w:val="left"/>
      <w:pPr>
        <w:ind w:left="0" w:hanging="360"/>
      </w:pPr>
      <w:rPr>
        <w:rFonts w:ascii="Arial" w:eastAsia="Arial" w:hAnsi="Arial" w:cs="Arial"/>
      </w:rPr>
    </w:lvl>
    <w:lvl w:ilvl="1">
      <w:start w:val="1"/>
      <w:numFmt w:val="bullet"/>
      <w:lvlText w:val="o"/>
      <w:lvlJc w:val="left"/>
      <w:pPr>
        <w:ind w:left="720" w:hanging="360"/>
      </w:pPr>
      <w:rPr>
        <w:rFonts w:ascii="Arial" w:eastAsia="Arial" w:hAnsi="Arial" w:cs="Arial"/>
      </w:rPr>
    </w:lvl>
    <w:lvl w:ilvl="2">
      <w:start w:val="1"/>
      <w:numFmt w:val="bullet"/>
      <w:lvlText w:val="▪"/>
      <w:lvlJc w:val="left"/>
      <w:pPr>
        <w:ind w:left="1440" w:hanging="360"/>
      </w:pPr>
      <w:rPr>
        <w:rFonts w:ascii="Arial" w:eastAsia="Arial" w:hAnsi="Arial" w:cs="Arial"/>
      </w:rPr>
    </w:lvl>
    <w:lvl w:ilvl="3">
      <w:start w:val="1"/>
      <w:numFmt w:val="bullet"/>
      <w:lvlText w:val="●"/>
      <w:lvlJc w:val="left"/>
      <w:pPr>
        <w:ind w:left="2160" w:hanging="360"/>
      </w:pPr>
      <w:rPr>
        <w:rFonts w:ascii="Arial" w:eastAsia="Arial" w:hAnsi="Arial" w:cs="Arial"/>
      </w:rPr>
    </w:lvl>
    <w:lvl w:ilvl="4">
      <w:start w:val="1"/>
      <w:numFmt w:val="bullet"/>
      <w:lvlText w:val="o"/>
      <w:lvlJc w:val="left"/>
      <w:pPr>
        <w:ind w:left="2880" w:hanging="360"/>
      </w:pPr>
      <w:rPr>
        <w:rFonts w:ascii="Arial" w:eastAsia="Arial" w:hAnsi="Arial" w:cs="Arial"/>
      </w:rPr>
    </w:lvl>
    <w:lvl w:ilvl="5">
      <w:start w:val="1"/>
      <w:numFmt w:val="bullet"/>
      <w:lvlText w:val="▪"/>
      <w:lvlJc w:val="left"/>
      <w:pPr>
        <w:ind w:left="3600" w:hanging="360"/>
      </w:pPr>
      <w:rPr>
        <w:rFonts w:ascii="Arial" w:eastAsia="Arial" w:hAnsi="Arial" w:cs="Arial"/>
      </w:rPr>
    </w:lvl>
    <w:lvl w:ilvl="6">
      <w:start w:val="1"/>
      <w:numFmt w:val="bullet"/>
      <w:lvlText w:val="●"/>
      <w:lvlJc w:val="left"/>
      <w:pPr>
        <w:ind w:left="4320" w:hanging="360"/>
      </w:pPr>
      <w:rPr>
        <w:rFonts w:ascii="Arial" w:eastAsia="Arial" w:hAnsi="Arial" w:cs="Arial"/>
      </w:rPr>
    </w:lvl>
    <w:lvl w:ilvl="7">
      <w:start w:val="1"/>
      <w:numFmt w:val="bullet"/>
      <w:lvlText w:val="o"/>
      <w:lvlJc w:val="left"/>
      <w:pPr>
        <w:ind w:left="5040" w:hanging="360"/>
      </w:pPr>
      <w:rPr>
        <w:rFonts w:ascii="Arial" w:eastAsia="Arial" w:hAnsi="Arial" w:cs="Arial"/>
      </w:rPr>
    </w:lvl>
    <w:lvl w:ilvl="8">
      <w:start w:val="1"/>
      <w:numFmt w:val="bullet"/>
      <w:lvlText w:val="▪"/>
      <w:lvlJc w:val="left"/>
      <w:pPr>
        <w:ind w:left="5760" w:hanging="360"/>
      </w:pPr>
      <w:rPr>
        <w:rFonts w:ascii="Arial" w:eastAsia="Arial" w:hAnsi="Arial" w:cs="Arial"/>
      </w:rPr>
    </w:lvl>
  </w:abstractNum>
  <w:abstractNum w:abstractNumId="3" w15:restartNumberingAfterBreak="0">
    <w:nsid w:val="0C497F7D"/>
    <w:multiLevelType w:val="hybridMultilevel"/>
    <w:tmpl w:val="89700D40"/>
    <w:lvl w:ilvl="0" w:tplc="B150FBD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42CAA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5C273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3E3C4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A0A0D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2E6AA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D61B1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A085A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90680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6E79AA"/>
    <w:multiLevelType w:val="hybridMultilevel"/>
    <w:tmpl w:val="FEA243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5DC5ACE"/>
    <w:multiLevelType w:val="multilevel"/>
    <w:tmpl w:val="CDA8264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198B0D40"/>
    <w:multiLevelType w:val="multilevel"/>
    <w:tmpl w:val="1D4C2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4423B6"/>
    <w:multiLevelType w:val="multilevel"/>
    <w:tmpl w:val="5A806FE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2B4A7A70"/>
    <w:multiLevelType w:val="hybridMultilevel"/>
    <w:tmpl w:val="D46E19E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2BAF0FFA"/>
    <w:multiLevelType w:val="hybridMultilevel"/>
    <w:tmpl w:val="33F6E842"/>
    <w:lvl w:ilvl="0" w:tplc="C86EA2F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0C78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FBE2F2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ECCE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8662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59E7D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FA2AA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4E57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94FD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4CA6D37"/>
    <w:multiLevelType w:val="multilevel"/>
    <w:tmpl w:val="3A008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65E03E5"/>
    <w:multiLevelType w:val="hybridMultilevel"/>
    <w:tmpl w:val="EA5A0F5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388171A5"/>
    <w:multiLevelType w:val="multilevel"/>
    <w:tmpl w:val="3E9EB9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9220C9F"/>
    <w:multiLevelType w:val="multilevel"/>
    <w:tmpl w:val="E9341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BE86A24"/>
    <w:multiLevelType w:val="hybridMultilevel"/>
    <w:tmpl w:val="64628D4E"/>
    <w:lvl w:ilvl="0" w:tplc="55F6552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5C891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6A098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7278E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6A15D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3E056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EAD1D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F26D2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958F24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C803D81"/>
    <w:multiLevelType w:val="hybridMultilevel"/>
    <w:tmpl w:val="FAF05418"/>
    <w:lvl w:ilvl="0" w:tplc="02B42FFA">
      <w:start w:val="30"/>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3D33775"/>
    <w:multiLevelType w:val="multilevel"/>
    <w:tmpl w:val="8DC8B0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15F6FC9"/>
    <w:multiLevelType w:val="multilevel"/>
    <w:tmpl w:val="78C45B0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8" w15:restartNumberingAfterBreak="0">
    <w:nsid w:val="609E63DE"/>
    <w:multiLevelType w:val="hybridMultilevel"/>
    <w:tmpl w:val="5ABC7C42"/>
    <w:lvl w:ilvl="0" w:tplc="E7C29568">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A5C2B93"/>
    <w:multiLevelType w:val="hybridMultilevel"/>
    <w:tmpl w:val="DDEC6978"/>
    <w:lvl w:ilvl="0" w:tplc="983008D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4614C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6E162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5AFC2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B878D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9488F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408DC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60B01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0A077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A0C6350"/>
    <w:multiLevelType w:val="hybridMultilevel"/>
    <w:tmpl w:val="879AB4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2"/>
  </w:num>
  <w:num w:numId="4">
    <w:abstractNumId w:val="17"/>
  </w:num>
  <w:num w:numId="5">
    <w:abstractNumId w:val="16"/>
  </w:num>
  <w:num w:numId="6">
    <w:abstractNumId w:val="13"/>
  </w:num>
  <w:num w:numId="7">
    <w:abstractNumId w:val="5"/>
  </w:num>
  <w:num w:numId="8">
    <w:abstractNumId w:val="0"/>
  </w:num>
  <w:num w:numId="9">
    <w:abstractNumId w:val="7"/>
  </w:num>
  <w:num w:numId="10">
    <w:abstractNumId w:val="6"/>
  </w:num>
  <w:num w:numId="11">
    <w:abstractNumId w:val="11"/>
  </w:num>
  <w:num w:numId="12">
    <w:abstractNumId w:val="20"/>
  </w:num>
  <w:num w:numId="13">
    <w:abstractNumId w:val="15"/>
  </w:num>
  <w:num w:numId="14">
    <w:abstractNumId w:val="18"/>
  </w:num>
  <w:num w:numId="15">
    <w:abstractNumId w:val="4"/>
  </w:num>
  <w:num w:numId="16">
    <w:abstractNumId w:val="8"/>
  </w:num>
  <w:num w:numId="17">
    <w:abstractNumId w:val="1"/>
  </w:num>
  <w:num w:numId="18">
    <w:abstractNumId w:val="9"/>
  </w:num>
  <w:num w:numId="19">
    <w:abstractNumId w:val="14"/>
  </w:num>
  <w:num w:numId="20">
    <w:abstractNumId w:val="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05D1D"/>
    <w:rsid w:val="00032F83"/>
    <w:rsid w:val="00034A83"/>
    <w:rsid w:val="00040F11"/>
    <w:rsid w:val="000765F2"/>
    <w:rsid w:val="000C60CF"/>
    <w:rsid w:val="000D6AB7"/>
    <w:rsid w:val="000F384C"/>
    <w:rsid w:val="00130B17"/>
    <w:rsid w:val="001342A5"/>
    <w:rsid w:val="00142660"/>
    <w:rsid w:val="00151E1E"/>
    <w:rsid w:val="001520E7"/>
    <w:rsid w:val="00152A73"/>
    <w:rsid w:val="00181131"/>
    <w:rsid w:val="001847BD"/>
    <w:rsid w:val="00192D3E"/>
    <w:rsid w:val="001B092B"/>
    <w:rsid w:val="001F472C"/>
    <w:rsid w:val="002256DC"/>
    <w:rsid w:val="00267166"/>
    <w:rsid w:val="002A674B"/>
    <w:rsid w:val="002B1F60"/>
    <w:rsid w:val="002C7A73"/>
    <w:rsid w:val="002F0418"/>
    <w:rsid w:val="00307588"/>
    <w:rsid w:val="00336702"/>
    <w:rsid w:val="003A4971"/>
    <w:rsid w:val="003D6639"/>
    <w:rsid w:val="004365E3"/>
    <w:rsid w:val="004455E3"/>
    <w:rsid w:val="004523CF"/>
    <w:rsid w:val="00454357"/>
    <w:rsid w:val="00457016"/>
    <w:rsid w:val="00472B1B"/>
    <w:rsid w:val="004F46F5"/>
    <w:rsid w:val="004F5EF6"/>
    <w:rsid w:val="00503BC1"/>
    <w:rsid w:val="005078D1"/>
    <w:rsid w:val="005132C7"/>
    <w:rsid w:val="00523F7D"/>
    <w:rsid w:val="00525A56"/>
    <w:rsid w:val="005408F9"/>
    <w:rsid w:val="00542B4B"/>
    <w:rsid w:val="00550079"/>
    <w:rsid w:val="005646FA"/>
    <w:rsid w:val="005724AF"/>
    <w:rsid w:val="00577BA3"/>
    <w:rsid w:val="005C459E"/>
    <w:rsid w:val="006C2A79"/>
    <w:rsid w:val="006D465F"/>
    <w:rsid w:val="00723EB9"/>
    <w:rsid w:val="007333F7"/>
    <w:rsid w:val="007574D3"/>
    <w:rsid w:val="0077691D"/>
    <w:rsid w:val="007A125D"/>
    <w:rsid w:val="007F7604"/>
    <w:rsid w:val="00803E78"/>
    <w:rsid w:val="00814E68"/>
    <w:rsid w:val="00815897"/>
    <w:rsid w:val="008505CB"/>
    <w:rsid w:val="008A3779"/>
    <w:rsid w:val="008D2CF3"/>
    <w:rsid w:val="008D68C0"/>
    <w:rsid w:val="00924BAC"/>
    <w:rsid w:val="0094391F"/>
    <w:rsid w:val="009554C8"/>
    <w:rsid w:val="009854AB"/>
    <w:rsid w:val="009C767D"/>
    <w:rsid w:val="00A1132B"/>
    <w:rsid w:val="00A510C5"/>
    <w:rsid w:val="00A64669"/>
    <w:rsid w:val="00A73D09"/>
    <w:rsid w:val="00A923F2"/>
    <w:rsid w:val="00B56F79"/>
    <w:rsid w:val="00B7216D"/>
    <w:rsid w:val="00B77D72"/>
    <w:rsid w:val="00B94414"/>
    <w:rsid w:val="00BD2D85"/>
    <w:rsid w:val="00BF742A"/>
    <w:rsid w:val="00C07C69"/>
    <w:rsid w:val="00C10AA9"/>
    <w:rsid w:val="00C50B15"/>
    <w:rsid w:val="00C56C53"/>
    <w:rsid w:val="00C87C79"/>
    <w:rsid w:val="00CA18CA"/>
    <w:rsid w:val="00CF7CA7"/>
    <w:rsid w:val="00D11B4E"/>
    <w:rsid w:val="00D1663A"/>
    <w:rsid w:val="00D3741E"/>
    <w:rsid w:val="00D831B7"/>
    <w:rsid w:val="00D9470B"/>
    <w:rsid w:val="00DA14C2"/>
    <w:rsid w:val="00DD3070"/>
    <w:rsid w:val="00DE6ED6"/>
    <w:rsid w:val="00E164F3"/>
    <w:rsid w:val="00E56AAC"/>
    <w:rsid w:val="00E74010"/>
    <w:rsid w:val="00E9099B"/>
    <w:rsid w:val="00E93E65"/>
    <w:rsid w:val="00EA7878"/>
    <w:rsid w:val="00EB1B48"/>
    <w:rsid w:val="00EB34A0"/>
    <w:rsid w:val="00ED7E25"/>
    <w:rsid w:val="00EE29B7"/>
    <w:rsid w:val="00EF6061"/>
    <w:rsid w:val="00F05D1D"/>
    <w:rsid w:val="00F14FF9"/>
    <w:rsid w:val="00F600EE"/>
    <w:rsid w:val="00F60D76"/>
    <w:rsid w:val="00F66B34"/>
    <w:rsid w:val="00FD5415"/>
    <w:rsid w:val="00FF26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51BE74F"/>
  <w15:docId w15:val="{021F7A7E-CBEA-4590-9FA9-DC10D569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CA" w:eastAsia="en-CA"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paragraph" w:styleId="Header">
    <w:name w:val="header"/>
    <w:basedOn w:val="Normal"/>
    <w:link w:val="HeaderChar"/>
    <w:uiPriority w:val="99"/>
    <w:unhideWhenUsed/>
    <w:rsid w:val="00B7216D"/>
    <w:pPr>
      <w:tabs>
        <w:tab w:val="center" w:pos="4680"/>
        <w:tab w:val="right" w:pos="9360"/>
      </w:tabs>
    </w:pPr>
  </w:style>
  <w:style w:type="character" w:customStyle="1" w:styleId="HeaderChar">
    <w:name w:val="Header Char"/>
    <w:basedOn w:val="DefaultParagraphFont"/>
    <w:link w:val="Header"/>
    <w:uiPriority w:val="99"/>
    <w:rsid w:val="00B7216D"/>
  </w:style>
  <w:style w:type="paragraph" w:styleId="Footer">
    <w:name w:val="footer"/>
    <w:basedOn w:val="Normal"/>
    <w:link w:val="FooterChar"/>
    <w:uiPriority w:val="99"/>
    <w:unhideWhenUsed/>
    <w:rsid w:val="00B7216D"/>
    <w:pPr>
      <w:tabs>
        <w:tab w:val="center" w:pos="4680"/>
        <w:tab w:val="right" w:pos="9360"/>
      </w:tabs>
    </w:pPr>
  </w:style>
  <w:style w:type="character" w:customStyle="1" w:styleId="FooterChar">
    <w:name w:val="Footer Char"/>
    <w:basedOn w:val="DefaultParagraphFont"/>
    <w:link w:val="Footer"/>
    <w:uiPriority w:val="99"/>
    <w:rsid w:val="00B7216D"/>
  </w:style>
  <w:style w:type="paragraph" w:styleId="ListParagraph">
    <w:name w:val="List Paragraph"/>
    <w:basedOn w:val="Normal"/>
    <w:uiPriority w:val="34"/>
    <w:qFormat/>
    <w:rsid w:val="002F0418"/>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sz w:val="22"/>
      <w:szCs w:val="22"/>
      <w:lang w:eastAsia="en-US"/>
    </w:rPr>
  </w:style>
  <w:style w:type="character" w:customStyle="1" w:styleId="Heading2Char">
    <w:name w:val="Heading 2 Char"/>
    <w:basedOn w:val="DefaultParagraphFont"/>
    <w:link w:val="Heading2"/>
    <w:rsid w:val="00DE6ED6"/>
    <w:rPr>
      <w:b/>
      <w:sz w:val="36"/>
      <w:szCs w:val="36"/>
    </w:rPr>
  </w:style>
  <w:style w:type="table" w:customStyle="1" w:styleId="TableGrid">
    <w:name w:val="TableGrid"/>
    <w:rsid w:val="00FF265E"/>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743645">
      <w:bodyDiv w:val="1"/>
      <w:marLeft w:val="0"/>
      <w:marRight w:val="0"/>
      <w:marTop w:val="0"/>
      <w:marBottom w:val="0"/>
      <w:divBdr>
        <w:top w:val="none" w:sz="0" w:space="0" w:color="auto"/>
        <w:left w:val="none" w:sz="0" w:space="0" w:color="auto"/>
        <w:bottom w:val="none" w:sz="0" w:space="0" w:color="auto"/>
        <w:right w:val="none" w:sz="0" w:space="0" w:color="auto"/>
      </w:divBdr>
    </w:div>
    <w:div w:id="558053084">
      <w:bodyDiv w:val="1"/>
      <w:marLeft w:val="0"/>
      <w:marRight w:val="0"/>
      <w:marTop w:val="0"/>
      <w:marBottom w:val="0"/>
      <w:divBdr>
        <w:top w:val="none" w:sz="0" w:space="0" w:color="auto"/>
        <w:left w:val="none" w:sz="0" w:space="0" w:color="auto"/>
        <w:bottom w:val="none" w:sz="0" w:space="0" w:color="auto"/>
        <w:right w:val="none" w:sz="0" w:space="0" w:color="auto"/>
      </w:divBdr>
    </w:div>
    <w:div w:id="1947691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7</Pages>
  <Words>1410</Words>
  <Characters>8040</Characters>
  <Application>Microsoft Office Word</Application>
  <DocSecurity>2</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Bobbi Lusic</dc:creator>
  <cp:lastModifiedBy>Bobbi Lusic</cp:lastModifiedBy>
  <cp:revision>30</cp:revision>
  <cp:lastPrinted>2018-11-15T23:27:00Z</cp:lastPrinted>
  <dcterms:created xsi:type="dcterms:W3CDTF">2018-08-18T20:39:00Z</dcterms:created>
  <dcterms:modified xsi:type="dcterms:W3CDTF">2019-06-24T17:36:00Z</dcterms:modified>
</cp:coreProperties>
</file>