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合同约定在到期前30天内应通知借款人办理展期手续。</w:t>
      </w:r>
    </w:p>
  </w:body>
</w:document>
</file>