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F1AF8" w14:textId="77777777" w:rsidR="00AB5094" w:rsidRDefault="004C0FBB">
      <w:pPr>
        <w:rPr>
          <w:sz w:val="20"/>
          <w:szCs w:val="20"/>
        </w:rPr>
      </w:pPr>
      <w:r>
        <w:rPr>
          <w:sz w:val="20"/>
          <w:szCs w:val="20"/>
        </w:rPr>
        <w:t>MISM 95-760: Decision Making Under Uncertainty</w:t>
      </w:r>
    </w:p>
    <w:p w14:paraId="5C8CC424" w14:textId="77777777" w:rsidR="00AB5094" w:rsidRDefault="004C0FBB">
      <w:pPr>
        <w:rPr>
          <w:sz w:val="20"/>
          <w:szCs w:val="20"/>
        </w:rPr>
      </w:pPr>
      <w:r>
        <w:rPr>
          <w:sz w:val="20"/>
          <w:szCs w:val="20"/>
        </w:rPr>
        <w:t>Homework 4</w:t>
      </w:r>
    </w:p>
    <w:p w14:paraId="1F4D8726" w14:textId="77777777" w:rsidR="00AB5094" w:rsidRDefault="00AB5094">
      <w:pPr>
        <w:rPr>
          <w:sz w:val="20"/>
          <w:szCs w:val="20"/>
        </w:rPr>
      </w:pPr>
    </w:p>
    <w:p w14:paraId="532A1767" w14:textId="736A47AD" w:rsidR="00165042" w:rsidRDefault="001D6F33">
      <w:pPr>
        <w:rPr>
          <w:sz w:val="20"/>
          <w:szCs w:val="20"/>
        </w:rPr>
      </w:pPr>
      <w:r>
        <w:rPr>
          <w:sz w:val="20"/>
          <w:szCs w:val="20"/>
        </w:rPr>
        <w:t>Submit your work electronically on blackboard by the posted due date. Submit a single PDF. Include all necessary screenshots and documentation for the graders to understand your answer. Include your name on the PDF.</w:t>
      </w:r>
    </w:p>
    <w:p w14:paraId="4BFABB1F" w14:textId="77777777" w:rsidR="00E80CEF" w:rsidRDefault="00E80CEF">
      <w:pPr>
        <w:rPr>
          <w:sz w:val="20"/>
          <w:szCs w:val="20"/>
        </w:rPr>
      </w:pPr>
    </w:p>
    <w:p w14:paraId="10D0BE7C" w14:textId="173535F8" w:rsidR="00165042" w:rsidRDefault="00165042" w:rsidP="0016504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Ragsdale 6</w:t>
      </w:r>
      <w:r w:rsidRPr="0016504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editio</w:t>
      </w:r>
      <w:r w:rsidR="00BD1897">
        <w:rPr>
          <w:sz w:val="20"/>
          <w:szCs w:val="20"/>
        </w:rPr>
        <w:t>n, Chap 12, problem 15</w:t>
      </w:r>
      <w:r w:rsidR="00B57949">
        <w:rPr>
          <w:sz w:val="20"/>
          <w:szCs w:val="20"/>
        </w:rPr>
        <w:t xml:space="preserve">, parts (a)-(c) </w:t>
      </w:r>
      <w:r w:rsidR="00F16553">
        <w:rPr>
          <w:sz w:val="20"/>
          <w:szCs w:val="20"/>
        </w:rPr>
        <w:t xml:space="preserve">as </w:t>
      </w:r>
      <w:r w:rsidR="00B57949">
        <w:rPr>
          <w:sz w:val="20"/>
          <w:szCs w:val="20"/>
        </w:rPr>
        <w:t>listed BELOW</w:t>
      </w:r>
      <w:r>
        <w:rPr>
          <w:sz w:val="20"/>
          <w:szCs w:val="20"/>
        </w:rPr>
        <w:t>: “The Harriet Hotel in downtown Boston has 100 rooms…”</w:t>
      </w:r>
    </w:p>
    <w:p w14:paraId="74A3AC5C" w14:textId="1E3A5B1A" w:rsidR="0086443B" w:rsidRDefault="00B57949" w:rsidP="0086443B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(a) </w:t>
      </w:r>
      <w:r w:rsidR="0086443B">
        <w:rPr>
          <w:sz w:val="20"/>
          <w:szCs w:val="20"/>
        </w:rPr>
        <w:t>Create a spreadsheet implementation for this problem</w:t>
      </w:r>
    </w:p>
    <w:p w14:paraId="6B510A28" w14:textId="082EC9F5" w:rsidR="0086443B" w:rsidRDefault="00B57949" w:rsidP="0086443B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(b) How many reservations should the hotel accept if it wants to maximize the </w:t>
      </w:r>
      <w:r w:rsidR="00292F53">
        <w:rPr>
          <w:sz w:val="20"/>
          <w:szCs w:val="20"/>
        </w:rPr>
        <w:t>average</w:t>
      </w:r>
      <w:r>
        <w:rPr>
          <w:sz w:val="20"/>
          <w:szCs w:val="20"/>
        </w:rPr>
        <w:t xml:space="preserve"> daily profit? </w:t>
      </w:r>
    </w:p>
    <w:p w14:paraId="22CA33BA" w14:textId="7B3CDA71" w:rsidR="00B57949" w:rsidRPr="0086443B" w:rsidRDefault="00B57949" w:rsidP="00B57949">
      <w:pPr>
        <w:ind w:left="720"/>
        <w:rPr>
          <w:sz w:val="20"/>
          <w:szCs w:val="20"/>
        </w:rPr>
      </w:pPr>
      <w:r>
        <w:rPr>
          <w:sz w:val="20"/>
          <w:szCs w:val="20"/>
        </w:rPr>
        <w:t>(c) What is the average daily profit under the number of reservations from part (b)? Use a 95% confidence interval to put error bars on your estimate</w:t>
      </w:r>
      <w:r w:rsidR="00AD0FAB">
        <w:rPr>
          <w:sz w:val="20"/>
          <w:szCs w:val="20"/>
        </w:rPr>
        <w:t>.</w:t>
      </w:r>
    </w:p>
    <w:p w14:paraId="6D68D45C" w14:textId="77777777" w:rsidR="00197DFA" w:rsidRPr="00AD0FAB" w:rsidRDefault="00197DFA" w:rsidP="00AD0FAB">
      <w:pPr>
        <w:rPr>
          <w:sz w:val="20"/>
          <w:szCs w:val="20"/>
        </w:rPr>
      </w:pPr>
    </w:p>
    <w:p w14:paraId="3F431B1E" w14:textId="77777777" w:rsidR="00292F53" w:rsidRDefault="00B57949" w:rsidP="004427B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CLARIFICATION</w:t>
      </w:r>
      <w:r w:rsidR="00292F53">
        <w:rPr>
          <w:sz w:val="20"/>
          <w:szCs w:val="20"/>
        </w:rPr>
        <w:t>S</w:t>
      </w:r>
      <w:r>
        <w:rPr>
          <w:sz w:val="20"/>
          <w:szCs w:val="20"/>
        </w:rPr>
        <w:t xml:space="preserve">: </w:t>
      </w:r>
      <w:r w:rsidR="00292F53">
        <w:rPr>
          <w:sz w:val="20"/>
          <w:szCs w:val="20"/>
        </w:rPr>
        <w:t>you should assume the following:</w:t>
      </w:r>
    </w:p>
    <w:p w14:paraId="69A7C408" w14:textId="1311D1FE" w:rsidR="00197DFA" w:rsidRDefault="00B57949" w:rsidP="00292F5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demand for reservations is high enough that the hotel is able to accept up to the maximum number of allowed reservations.</w:t>
      </w:r>
      <w:r w:rsidR="004427B8">
        <w:rPr>
          <w:sz w:val="20"/>
          <w:szCs w:val="20"/>
        </w:rPr>
        <w:t xml:space="preserve"> </w:t>
      </w:r>
    </w:p>
    <w:p w14:paraId="14920D5E" w14:textId="5558462B" w:rsidR="00197DFA" w:rsidRDefault="00292F53" w:rsidP="004427B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65B68">
        <w:rPr>
          <w:sz w:val="20"/>
          <w:szCs w:val="20"/>
        </w:rPr>
        <w:t xml:space="preserve">Guests </w:t>
      </w:r>
      <w:r w:rsidR="00165B68">
        <w:rPr>
          <w:sz w:val="20"/>
          <w:szCs w:val="20"/>
        </w:rPr>
        <w:t>pay rent when they make the reservation, and forfeit their payment if they do not show up</w:t>
      </w:r>
    </w:p>
    <w:p w14:paraId="286F6A93" w14:textId="3808C0FA" w:rsidR="00165B68" w:rsidRDefault="00165B68" w:rsidP="004427B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$200 overbook fee includes refunding the rent (so really it is just a $50 payment to the disgruntled customer)</w:t>
      </w:r>
    </w:p>
    <w:p w14:paraId="3E5D475F" w14:textId="39EFA24B" w:rsidR="00165042" w:rsidRDefault="00165B68" w:rsidP="00165B6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For part (b), just try the values 100, 105, 110, 115, and report </w:t>
      </w:r>
      <w:r w:rsidRPr="00BD2EE9">
        <w:rPr>
          <w:b/>
          <w:sz w:val="20"/>
          <w:szCs w:val="20"/>
        </w:rPr>
        <w:t>all</w:t>
      </w:r>
      <w:r w:rsidR="00BD2EE9">
        <w:rPr>
          <w:sz w:val="20"/>
          <w:szCs w:val="20"/>
        </w:rPr>
        <w:t xml:space="preserve"> choices which might maximize</w:t>
      </w:r>
      <w:r>
        <w:rPr>
          <w:sz w:val="20"/>
          <w:szCs w:val="20"/>
        </w:rPr>
        <w:t xml:space="preserve"> the average daily profit, given </w:t>
      </w:r>
      <w:r w:rsidR="00A17A11">
        <w:rPr>
          <w:sz w:val="20"/>
          <w:szCs w:val="20"/>
        </w:rPr>
        <w:t xml:space="preserve">your </w:t>
      </w:r>
      <w:r>
        <w:rPr>
          <w:sz w:val="20"/>
          <w:szCs w:val="20"/>
        </w:rPr>
        <w:t>95% confidence error bars on all estimates.</w:t>
      </w:r>
      <w:r w:rsidR="00BD2EE9">
        <w:rPr>
          <w:sz w:val="20"/>
          <w:szCs w:val="20"/>
        </w:rPr>
        <w:t xml:space="preserve"> </w:t>
      </w:r>
    </w:p>
    <w:p w14:paraId="42E00D23" w14:textId="77777777" w:rsidR="00165B68" w:rsidRPr="00165042" w:rsidRDefault="00165B68" w:rsidP="00165B68">
      <w:pPr>
        <w:pStyle w:val="ListParagraph"/>
        <w:ind w:left="1080"/>
        <w:rPr>
          <w:sz w:val="20"/>
          <w:szCs w:val="20"/>
        </w:rPr>
      </w:pPr>
    </w:p>
    <w:p w14:paraId="1B6A584B" w14:textId="21B43A5A" w:rsidR="00AB5094" w:rsidRDefault="004C0FBB" w:rsidP="002D4FB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Ragsdale 6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edition, Chap 12, problem 6., parts (a)-(b).”Suppose a product must go through an assembly line made up for five sequential operations. The time it takes to complete each operation is normally distrubted with a mean of 180 seconds and standard deviation of 5 seconds. Let X denote the cycle time…”</w:t>
      </w:r>
    </w:p>
    <w:p w14:paraId="17ACBD0E" w14:textId="77777777" w:rsidR="00197DFA" w:rsidRPr="00197DFA" w:rsidRDefault="00197DFA" w:rsidP="00197DFA">
      <w:pPr>
        <w:rPr>
          <w:sz w:val="20"/>
          <w:szCs w:val="20"/>
        </w:rPr>
      </w:pPr>
    </w:p>
    <w:p w14:paraId="59C9F29C" w14:textId="77777777" w:rsidR="00AB5094" w:rsidRDefault="004C0FB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HINT: the cycle time is the maximum allowable time for any single operation to finish. </w:t>
      </w:r>
    </w:p>
    <w:p w14:paraId="62E84039" w14:textId="42A746DB" w:rsidR="006B748B" w:rsidRPr="00165042" w:rsidRDefault="004C0FBB" w:rsidP="006B748B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CLARIFICATION: in part (b), account for the fact that your simulations are inexact by using a 95% confidence interval for the probability that all 5 operations finish under the cycle time. Choose X so that the 95% confidence interval </w:t>
      </w:r>
      <w:r w:rsidR="001A2665">
        <w:rPr>
          <w:sz w:val="20"/>
          <w:szCs w:val="20"/>
        </w:rPr>
        <w:t xml:space="preserve">for the probability of success </w:t>
      </w:r>
      <w:r w:rsidR="00A433DD">
        <w:rPr>
          <w:sz w:val="20"/>
          <w:szCs w:val="20"/>
        </w:rPr>
        <w:t xml:space="preserve">excludes any probability less than </w:t>
      </w:r>
      <w:r>
        <w:rPr>
          <w:sz w:val="20"/>
          <w:szCs w:val="20"/>
        </w:rPr>
        <w:t>98%.</w:t>
      </w:r>
      <w:r w:rsidR="00B521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B52115">
        <w:rPr>
          <w:sz w:val="20"/>
          <w:szCs w:val="20"/>
        </w:rPr>
        <w:t>When trying different values of X, you may choose values rounded to the nearest second (no fractional values of X need be tried).</w:t>
      </w:r>
    </w:p>
    <w:p w14:paraId="018274B3" w14:textId="77777777" w:rsidR="00AB5094" w:rsidRPr="00F12D5E" w:rsidRDefault="00AB5094" w:rsidP="00F12D5E">
      <w:pPr>
        <w:rPr>
          <w:sz w:val="20"/>
          <w:szCs w:val="20"/>
        </w:rPr>
      </w:pPr>
    </w:p>
    <w:p w14:paraId="04C3A9FC" w14:textId="77777777" w:rsidR="00AB5094" w:rsidRDefault="004C0FBB" w:rsidP="002D4FBB">
      <w:pPr>
        <w:pStyle w:val="ListParagraph"/>
        <w:numPr>
          <w:ilvl w:val="0"/>
          <w:numId w:val="4"/>
        </w:numPr>
        <w:rPr>
          <w:rFonts w:cs="Cambria"/>
          <w:sz w:val="20"/>
          <w:szCs w:val="20"/>
        </w:rPr>
      </w:pPr>
      <w:r>
        <w:rPr>
          <w:rFonts w:cs="Cambria"/>
          <w:sz w:val="20"/>
          <w:szCs w:val="20"/>
        </w:rPr>
        <w:t xml:space="preserve">In a group of people of a given age (for example, age 65), some proportion of those people will not live another year. Let </w:t>
      </w:r>
      <w:r>
        <w:rPr>
          <w:rFonts w:cs="Cambria"/>
          <w:i/>
          <w:iCs/>
          <w:sz w:val="20"/>
          <w:szCs w:val="20"/>
        </w:rPr>
        <w:t>q</w:t>
      </w:r>
      <w:r>
        <w:rPr>
          <w:rFonts w:cs="Cambria"/>
          <w:i/>
          <w:iCs/>
          <w:position w:val="-1"/>
          <w:sz w:val="20"/>
          <w:szCs w:val="20"/>
        </w:rPr>
        <w:t xml:space="preserve">x </w:t>
      </w:r>
      <w:r>
        <w:rPr>
          <w:rFonts w:cs="Cambria"/>
          <w:sz w:val="20"/>
          <w:szCs w:val="20"/>
        </w:rPr>
        <w:t xml:space="preserve">represent the proportional of people of age </w:t>
      </w:r>
      <w:r>
        <w:rPr>
          <w:rFonts w:cs="Cambria"/>
          <w:i/>
          <w:iCs/>
          <w:sz w:val="20"/>
          <w:szCs w:val="20"/>
        </w:rPr>
        <w:t xml:space="preserve">x </w:t>
      </w:r>
      <w:r>
        <w:rPr>
          <w:rFonts w:cs="Cambria"/>
          <w:sz w:val="20"/>
          <w:szCs w:val="20"/>
        </w:rPr>
        <w:t xml:space="preserve">who will die  before reaching age </w:t>
      </w:r>
      <w:r>
        <w:rPr>
          <w:rFonts w:cs="Cambria"/>
          <w:i/>
          <w:iCs/>
          <w:sz w:val="20"/>
          <w:szCs w:val="20"/>
        </w:rPr>
        <w:t xml:space="preserve">x </w:t>
      </w:r>
      <w:r>
        <w:rPr>
          <w:rFonts w:cs="Cambria"/>
          <w:sz w:val="20"/>
          <w:szCs w:val="20"/>
        </w:rPr>
        <w:t xml:space="preserve">+ 1. The value </w:t>
      </w:r>
      <w:r>
        <w:rPr>
          <w:rFonts w:cs="Cambria"/>
          <w:i/>
          <w:iCs/>
          <w:sz w:val="20"/>
          <w:szCs w:val="20"/>
        </w:rPr>
        <w:t>q</w:t>
      </w:r>
      <w:r>
        <w:rPr>
          <w:rFonts w:cs="Cambria"/>
          <w:i/>
          <w:iCs/>
          <w:position w:val="-1"/>
          <w:sz w:val="20"/>
          <w:szCs w:val="20"/>
        </w:rPr>
        <w:t xml:space="preserve">x </w:t>
      </w:r>
      <w:r>
        <w:rPr>
          <w:rFonts w:cs="Cambria"/>
          <w:sz w:val="20"/>
          <w:szCs w:val="20"/>
        </w:rPr>
        <w:t xml:space="preserve">is sometimes called the mortality rate at age </w:t>
      </w:r>
      <w:r>
        <w:rPr>
          <w:rFonts w:cs="Cambria"/>
          <w:i/>
          <w:iCs/>
          <w:sz w:val="20"/>
          <w:szCs w:val="20"/>
        </w:rPr>
        <w:t>x</w:t>
      </w:r>
      <w:r>
        <w:rPr>
          <w:rFonts w:cs="Cambria"/>
          <w:sz w:val="20"/>
          <w:szCs w:val="20"/>
        </w:rPr>
        <w:t>. The following formula is sometimes used to model mortality rates:  </w:t>
      </w:r>
    </w:p>
    <w:p w14:paraId="615CC971" w14:textId="77777777" w:rsidR="00AB5094" w:rsidRDefault="00AB5094">
      <w:pPr>
        <w:pStyle w:val="ListParagraph"/>
        <w:rPr>
          <w:rFonts w:cs="Cambria"/>
          <w:i/>
          <w:iCs/>
          <w:sz w:val="20"/>
          <w:szCs w:val="20"/>
        </w:rPr>
      </w:pPr>
    </w:p>
    <w:p w14:paraId="3FA8CF6C" w14:textId="77777777" w:rsidR="00AB5094" w:rsidRDefault="004C0FBB">
      <w:pPr>
        <w:pStyle w:val="ListParagraph"/>
        <w:jc w:val="center"/>
        <w:rPr>
          <w:rFonts w:cs="Cambria"/>
          <w:sz w:val="20"/>
          <w:szCs w:val="20"/>
        </w:rPr>
      </w:pPr>
      <w:r>
        <w:rPr>
          <w:rFonts w:cs="Cambria"/>
          <w:i/>
          <w:iCs/>
          <w:sz w:val="20"/>
          <w:szCs w:val="20"/>
        </w:rPr>
        <w:t>q</w:t>
      </w:r>
      <w:r>
        <w:rPr>
          <w:rFonts w:cs="Cambria"/>
          <w:i/>
          <w:iCs/>
          <w:position w:val="-1"/>
          <w:sz w:val="20"/>
          <w:szCs w:val="20"/>
        </w:rPr>
        <w:t xml:space="preserve">x </w:t>
      </w:r>
      <w:r>
        <w:rPr>
          <w:rFonts w:cs="Cambria"/>
          <w:sz w:val="20"/>
          <w:szCs w:val="20"/>
        </w:rPr>
        <w:t xml:space="preserve">= 1 – EXP((LN(1 – </w:t>
      </w:r>
      <w:r>
        <w:rPr>
          <w:rFonts w:cs="Cambria"/>
          <w:i/>
          <w:iCs/>
          <w:sz w:val="20"/>
          <w:szCs w:val="20"/>
        </w:rPr>
        <w:t>q</w:t>
      </w:r>
      <w:r>
        <w:rPr>
          <w:rFonts w:cs="Cambria"/>
          <w:i/>
          <w:iCs/>
          <w:position w:val="-1"/>
          <w:sz w:val="20"/>
          <w:szCs w:val="20"/>
        </w:rPr>
        <w:t>x-1</w:t>
      </w:r>
      <w:r>
        <w:rPr>
          <w:rFonts w:cs="Cambria"/>
          <w:sz w:val="20"/>
          <w:szCs w:val="20"/>
        </w:rPr>
        <w:t>))</w:t>
      </w:r>
      <w:r>
        <w:rPr>
          <w:rFonts w:cs="Cambria"/>
          <w:position w:val="8"/>
          <w:sz w:val="20"/>
          <w:szCs w:val="20"/>
        </w:rPr>
        <w:t xml:space="preserve">2 </w:t>
      </w:r>
      <w:r>
        <w:rPr>
          <w:rFonts w:cs="Cambria"/>
          <w:sz w:val="20"/>
          <w:szCs w:val="20"/>
        </w:rPr>
        <w:t xml:space="preserve">/ LN(1 – </w:t>
      </w:r>
      <w:r>
        <w:rPr>
          <w:rFonts w:cs="Cambria"/>
          <w:i/>
          <w:iCs/>
          <w:sz w:val="20"/>
          <w:szCs w:val="20"/>
        </w:rPr>
        <w:t>q</w:t>
      </w:r>
      <w:r>
        <w:rPr>
          <w:rFonts w:cs="Cambria"/>
          <w:i/>
          <w:iCs/>
          <w:position w:val="-1"/>
          <w:sz w:val="20"/>
          <w:szCs w:val="20"/>
        </w:rPr>
        <w:t>x-2</w:t>
      </w:r>
      <w:r>
        <w:rPr>
          <w:rFonts w:cs="Cambria"/>
          <w:sz w:val="20"/>
          <w:szCs w:val="20"/>
        </w:rPr>
        <w:t>) )  </w:t>
      </w:r>
    </w:p>
    <w:p w14:paraId="4A2A34E1" w14:textId="77777777" w:rsidR="00AB5094" w:rsidRDefault="00AB5094">
      <w:pPr>
        <w:pStyle w:val="ListParagraph"/>
        <w:rPr>
          <w:rFonts w:cs="Cambria"/>
          <w:sz w:val="20"/>
          <w:szCs w:val="20"/>
        </w:rPr>
      </w:pPr>
    </w:p>
    <w:p w14:paraId="503B82FD" w14:textId="3B55601A" w:rsidR="00AB5094" w:rsidRDefault="004C0FBB">
      <w:pPr>
        <w:pStyle w:val="ListParagraph"/>
        <w:rPr>
          <w:rFonts w:cs="Cambria"/>
          <w:sz w:val="20"/>
          <w:szCs w:val="20"/>
        </w:rPr>
      </w:pPr>
      <w:r>
        <w:rPr>
          <w:rFonts w:cs="Cambria"/>
          <w:sz w:val="20"/>
          <w:szCs w:val="20"/>
        </w:rPr>
        <w:t>Mortality rates plan an i</w:t>
      </w:r>
      <w:r w:rsidR="00BE1228">
        <w:rPr>
          <w:rFonts w:cs="Cambria"/>
          <w:sz w:val="20"/>
          <w:szCs w:val="20"/>
        </w:rPr>
        <w:t>mportant role in numerous plan</w:t>
      </w:r>
      <w:r>
        <w:rPr>
          <w:rFonts w:cs="Cambria"/>
          <w:sz w:val="20"/>
          <w:szCs w:val="20"/>
        </w:rPr>
        <w:t xml:space="preserve">ning and retirement decisions. </w:t>
      </w:r>
    </w:p>
    <w:p w14:paraId="161D094B" w14:textId="77777777" w:rsidR="00AB5094" w:rsidRDefault="00AB5094">
      <w:pPr>
        <w:pStyle w:val="ListParagraph"/>
        <w:rPr>
          <w:rFonts w:cs="Cambria"/>
          <w:sz w:val="20"/>
          <w:szCs w:val="20"/>
        </w:rPr>
      </w:pPr>
    </w:p>
    <w:p w14:paraId="72FA2C81" w14:textId="77777777" w:rsidR="00AB5094" w:rsidRDefault="004C0FBB">
      <w:pPr>
        <w:pStyle w:val="ListParagraph"/>
        <w:rPr>
          <w:rFonts w:cs="Cambria"/>
          <w:sz w:val="20"/>
          <w:szCs w:val="20"/>
        </w:rPr>
      </w:pPr>
      <w:r>
        <w:rPr>
          <w:rFonts w:cs="Cambria"/>
          <w:sz w:val="20"/>
          <w:szCs w:val="20"/>
        </w:rPr>
        <w:t xml:space="preserve">Assume that the mortality rates for males at age 63 and 64 are </w:t>
      </w:r>
      <w:r>
        <w:rPr>
          <w:rFonts w:cs="Cambria"/>
          <w:i/>
          <w:iCs/>
          <w:sz w:val="20"/>
          <w:szCs w:val="20"/>
        </w:rPr>
        <w:t>q</w:t>
      </w:r>
      <w:r>
        <w:rPr>
          <w:rFonts w:cs="Cambria"/>
          <w:i/>
          <w:iCs/>
          <w:position w:val="-1"/>
          <w:sz w:val="20"/>
          <w:szCs w:val="20"/>
        </w:rPr>
        <w:t xml:space="preserve">63 </w:t>
      </w:r>
      <w:r>
        <w:rPr>
          <w:rFonts w:cs="Cambria"/>
          <w:sz w:val="20"/>
          <w:szCs w:val="20"/>
        </w:rPr>
        <w:t xml:space="preserve">= 0.0235 and </w:t>
      </w:r>
      <w:r>
        <w:rPr>
          <w:rFonts w:cs="Cambria"/>
          <w:i/>
          <w:iCs/>
          <w:sz w:val="20"/>
          <w:szCs w:val="20"/>
        </w:rPr>
        <w:t>q</w:t>
      </w:r>
      <w:r>
        <w:rPr>
          <w:rFonts w:cs="Cambria"/>
          <w:i/>
          <w:iCs/>
          <w:position w:val="-1"/>
          <w:sz w:val="20"/>
          <w:szCs w:val="20"/>
        </w:rPr>
        <w:t xml:space="preserve">64 </w:t>
      </w:r>
      <w:r>
        <w:rPr>
          <w:rFonts w:cs="Cambria"/>
          <w:sz w:val="20"/>
          <w:szCs w:val="20"/>
        </w:rPr>
        <w:t>= 0.0262. Answer questions (a)-(c):</w:t>
      </w:r>
    </w:p>
    <w:p w14:paraId="028A3BCA" w14:textId="77777777" w:rsidR="00AB5094" w:rsidRDefault="00AB5094">
      <w:pPr>
        <w:pStyle w:val="ListParagraph"/>
        <w:ind w:left="1080"/>
        <w:rPr>
          <w:rFonts w:cs="Cambria"/>
          <w:sz w:val="20"/>
          <w:szCs w:val="20"/>
        </w:rPr>
      </w:pPr>
    </w:p>
    <w:p w14:paraId="0C246FA8" w14:textId="77777777" w:rsidR="00AB5094" w:rsidRDefault="004C0FBB">
      <w:pPr>
        <w:pStyle w:val="ListParagraph"/>
        <w:numPr>
          <w:ilvl w:val="0"/>
          <w:numId w:val="2"/>
        </w:numPr>
        <w:rPr>
          <w:rFonts w:cs="Cambria"/>
          <w:sz w:val="20"/>
          <w:szCs w:val="20"/>
        </w:rPr>
      </w:pPr>
      <w:r>
        <w:rPr>
          <w:rFonts w:cs="Cambria"/>
          <w:sz w:val="20"/>
          <w:szCs w:val="20"/>
        </w:rPr>
        <w:t xml:space="preserve">On average, to what age should a 65 year old male expect to live? </w:t>
      </w:r>
    </w:p>
    <w:p w14:paraId="6CDC2725" w14:textId="77777777" w:rsidR="00AB5094" w:rsidRDefault="004C0FBB">
      <w:pPr>
        <w:pStyle w:val="ListParagraph"/>
        <w:numPr>
          <w:ilvl w:val="0"/>
          <w:numId w:val="2"/>
        </w:numPr>
        <w:rPr>
          <w:rFonts w:cs="Cambria"/>
          <w:sz w:val="20"/>
          <w:szCs w:val="20"/>
        </w:rPr>
      </w:pPr>
      <w:r>
        <w:rPr>
          <w:rFonts w:cs="Cambria"/>
          <w:sz w:val="20"/>
          <w:szCs w:val="20"/>
        </w:rPr>
        <w:t xml:space="preserve">What is the probability of a 65 year old male living to at least age 80? </w:t>
      </w:r>
    </w:p>
    <w:p w14:paraId="54D6A03B" w14:textId="77777777" w:rsidR="00AB5094" w:rsidRDefault="004C0FBB">
      <w:pPr>
        <w:pStyle w:val="ListParagraph"/>
        <w:numPr>
          <w:ilvl w:val="0"/>
          <w:numId w:val="2"/>
        </w:numPr>
        <w:rPr>
          <w:rFonts w:cs="Cambria"/>
          <w:sz w:val="20"/>
          <w:szCs w:val="20"/>
        </w:rPr>
      </w:pPr>
      <w:r>
        <w:rPr>
          <w:rFonts w:cs="Cambria"/>
          <w:sz w:val="20"/>
          <w:szCs w:val="20"/>
        </w:rPr>
        <w:t xml:space="preserve">What is the probability of a 65 year old male living to exactly age 80? </w:t>
      </w:r>
    </w:p>
    <w:p w14:paraId="48CDD46B" w14:textId="77777777" w:rsidR="00AB5094" w:rsidRDefault="00AB5094">
      <w:pPr>
        <w:pStyle w:val="ListParagraph"/>
        <w:ind w:left="1080"/>
        <w:rPr>
          <w:rFonts w:cs="Cambria"/>
          <w:sz w:val="20"/>
          <w:szCs w:val="20"/>
        </w:rPr>
      </w:pPr>
    </w:p>
    <w:p w14:paraId="7CC7AE59" w14:textId="77777777" w:rsidR="00B376C9" w:rsidRDefault="00B376C9" w:rsidP="00B376C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CLARIFICATION: In your spreadsheet, only simulate up to age 100. </w:t>
      </w:r>
    </w:p>
    <w:p w14:paraId="6C4960DB" w14:textId="77777777" w:rsidR="007400A8" w:rsidRDefault="007400A8" w:rsidP="00E80CEF">
      <w:pPr>
        <w:pStyle w:val="ListParagraph"/>
        <w:rPr>
          <w:rFonts w:cs="Cambria"/>
          <w:b/>
          <w:bCs/>
          <w:sz w:val="20"/>
          <w:szCs w:val="20"/>
        </w:rPr>
      </w:pPr>
    </w:p>
    <w:p w14:paraId="1B5AF6AC" w14:textId="548B7FCB" w:rsidR="00AB5094" w:rsidRDefault="00B376C9" w:rsidP="00E80CEF">
      <w:pPr>
        <w:pStyle w:val="ListParagraph"/>
        <w:rPr>
          <w:rFonts w:cs="Cambria"/>
          <w:sz w:val="20"/>
          <w:szCs w:val="20"/>
        </w:rPr>
      </w:pPr>
      <w:bookmarkStart w:id="0" w:name="_GoBack"/>
      <w:bookmarkEnd w:id="0"/>
      <w:r>
        <w:rPr>
          <w:rFonts w:cs="Cambria"/>
          <w:b/>
          <w:bCs/>
          <w:sz w:val="20"/>
          <w:szCs w:val="20"/>
        </w:rPr>
        <w:t>Note</w:t>
      </w:r>
      <w:r w:rsidR="004C0FBB">
        <w:rPr>
          <w:rFonts w:cs="Cambria"/>
          <w:b/>
          <w:bCs/>
          <w:sz w:val="20"/>
          <w:szCs w:val="20"/>
        </w:rPr>
        <w:t xml:space="preserve">: </w:t>
      </w:r>
      <w:r w:rsidR="004C0FBB">
        <w:rPr>
          <w:rFonts w:cs="Cambria"/>
          <w:sz w:val="20"/>
          <w:szCs w:val="20"/>
        </w:rPr>
        <w:t xml:space="preserve">You may either find exact answers to both problems 2a and 3(a-c) using mathematics, or find near- exact answers using simulation. Either approach is fine, choose whichever you </w:t>
      </w:r>
      <w:r w:rsidR="006E453D">
        <w:rPr>
          <w:rFonts w:cs="Cambria"/>
          <w:sz w:val="20"/>
          <w:szCs w:val="20"/>
        </w:rPr>
        <w:t>want</w:t>
      </w:r>
      <w:r w:rsidR="004C0FBB">
        <w:rPr>
          <w:rFonts w:cs="Cambria"/>
          <w:sz w:val="20"/>
          <w:szCs w:val="20"/>
        </w:rPr>
        <w:t>. Suggestion:</w:t>
      </w:r>
      <w:r w:rsidR="002B2460">
        <w:rPr>
          <w:rFonts w:cs="Cambria"/>
          <w:sz w:val="20"/>
          <w:szCs w:val="20"/>
        </w:rPr>
        <w:t xml:space="preserve"> </w:t>
      </w:r>
      <w:r w:rsidR="004C0FBB">
        <w:rPr>
          <w:rFonts w:cs="Cambria"/>
          <w:sz w:val="20"/>
          <w:szCs w:val="20"/>
        </w:rPr>
        <w:t>try using simulatio</w:t>
      </w:r>
      <w:r w:rsidR="002B2460">
        <w:rPr>
          <w:rFonts w:cs="Cambria"/>
          <w:sz w:val="20"/>
          <w:szCs w:val="20"/>
        </w:rPr>
        <w:t>n to practice the unit material! The final exam question will be written in such a way so that simulation will be necessary</w:t>
      </w:r>
    </w:p>
    <w:p w14:paraId="0BB5EA3F" w14:textId="0BB368C9" w:rsidR="00AB5094" w:rsidRDefault="004C0FB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br/>
      </w:r>
    </w:p>
    <w:sectPr w:rsidR="00AB5094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0677C"/>
    <w:multiLevelType w:val="hybridMultilevel"/>
    <w:tmpl w:val="2D8468EC"/>
    <w:lvl w:ilvl="0" w:tplc="085C0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F342B"/>
    <w:multiLevelType w:val="multilevel"/>
    <w:tmpl w:val="0A2825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FB44CD"/>
    <w:multiLevelType w:val="multilevel"/>
    <w:tmpl w:val="81564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11723"/>
    <w:multiLevelType w:val="hybridMultilevel"/>
    <w:tmpl w:val="CA4C5538"/>
    <w:lvl w:ilvl="0" w:tplc="669C0A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565BA3"/>
    <w:multiLevelType w:val="multilevel"/>
    <w:tmpl w:val="8374897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094"/>
    <w:rsid w:val="00105024"/>
    <w:rsid w:val="00111CE7"/>
    <w:rsid w:val="00165042"/>
    <w:rsid w:val="00165B68"/>
    <w:rsid w:val="00197DFA"/>
    <w:rsid w:val="001A2665"/>
    <w:rsid w:val="001D4A85"/>
    <w:rsid w:val="001D6F33"/>
    <w:rsid w:val="00292F53"/>
    <w:rsid w:val="002B2460"/>
    <w:rsid w:val="002D4FBB"/>
    <w:rsid w:val="0040453B"/>
    <w:rsid w:val="004427B8"/>
    <w:rsid w:val="004C0FBB"/>
    <w:rsid w:val="006B748B"/>
    <w:rsid w:val="006C422E"/>
    <w:rsid w:val="006E453D"/>
    <w:rsid w:val="007400A8"/>
    <w:rsid w:val="0086443B"/>
    <w:rsid w:val="0094322D"/>
    <w:rsid w:val="00A17A11"/>
    <w:rsid w:val="00A433DD"/>
    <w:rsid w:val="00AB5094"/>
    <w:rsid w:val="00AD0FAB"/>
    <w:rsid w:val="00B376C9"/>
    <w:rsid w:val="00B52115"/>
    <w:rsid w:val="00B57949"/>
    <w:rsid w:val="00BD1897"/>
    <w:rsid w:val="00BD2EE9"/>
    <w:rsid w:val="00BE1228"/>
    <w:rsid w:val="00C6486E"/>
    <w:rsid w:val="00E45964"/>
    <w:rsid w:val="00E80CEF"/>
    <w:rsid w:val="00EE5EA8"/>
    <w:rsid w:val="00F12D5E"/>
    <w:rsid w:val="00F1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2A858"/>
  <w15:docId w15:val="{36702B3A-2DCC-0D4C-941A-3F2871DD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D31C3"/>
    <w:pPr>
      <w:ind w:left="720"/>
      <w:contextualSpacing/>
    </w:pPr>
  </w:style>
  <w:style w:type="table" w:styleId="TableGrid">
    <w:name w:val="Table Grid"/>
    <w:basedOn w:val="TableNormal"/>
    <w:uiPriority w:val="59"/>
    <w:rsid w:val="00EB0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choi</dc:creator>
  <cp:lastModifiedBy>Microsoft Office User</cp:lastModifiedBy>
  <cp:revision>71</cp:revision>
  <cp:lastPrinted>2014-08-25T00:14:00Z</cp:lastPrinted>
  <dcterms:created xsi:type="dcterms:W3CDTF">2013-10-21T23:41:00Z</dcterms:created>
  <dcterms:modified xsi:type="dcterms:W3CDTF">2018-11-27T04:21:00Z</dcterms:modified>
  <dc:language>en-US</dc:language>
</cp:coreProperties>
</file>