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F1A4" w14:textId="77777777" w:rsidR="00747F04" w:rsidRDefault="00747F04"/>
    <w:p w14:paraId="2A3F2F60" w14:textId="4D6DF796" w:rsidR="006C562A" w:rsidRDefault="006C562A">
      <w:r w:rsidRPr="006C562A">
        <w:t xml:space="preserve">Please add a new menu item </w:t>
      </w:r>
      <w:r w:rsidRPr="006C562A">
        <w:rPr>
          <w:b/>
          <w:bCs/>
        </w:rPr>
        <w:t>“Reagent”</w:t>
      </w:r>
      <w:r w:rsidRPr="006C562A">
        <w:t xml:space="preserve"> to the navigation bar on the website homepage, positioned </w:t>
      </w:r>
      <w:r w:rsidRPr="006C562A">
        <w:rPr>
          <w:b/>
          <w:bCs/>
        </w:rPr>
        <w:t>after the “Service”</w:t>
      </w:r>
      <w:r w:rsidRPr="006C562A">
        <w:t xml:space="preserve"> option.</w:t>
      </w:r>
      <w:r w:rsidRPr="006C562A">
        <w:br/>
        <w:t xml:space="preserve">The dropdown menu structure under </w:t>
      </w:r>
      <w:r w:rsidRPr="006C562A">
        <w:rPr>
          <w:b/>
          <w:bCs/>
        </w:rPr>
        <w:t>“Reagent”</w:t>
      </w:r>
      <w:r w:rsidRPr="006C562A">
        <w:t xml:space="preserve"> should be the </w:t>
      </w:r>
      <w:r w:rsidRPr="006C562A">
        <w:rPr>
          <w:b/>
          <w:bCs/>
        </w:rPr>
        <w:t>same as that of “Product.”</w:t>
      </w:r>
    </w:p>
    <w:p w14:paraId="71716B3B" w14:textId="77777777" w:rsidR="006C562A" w:rsidRDefault="006C562A"/>
    <w:p w14:paraId="537A77FE" w14:textId="77777777" w:rsidR="006C562A" w:rsidRDefault="006C562A"/>
    <w:p w14:paraId="458ED97A" w14:textId="77777777" w:rsidR="006C562A" w:rsidRPr="006C562A" w:rsidRDefault="006C562A" w:rsidP="006C562A">
      <w:r w:rsidRPr="006C562A">
        <w:t>Please update the website homepage navigation bar as follows:</w:t>
      </w:r>
    </w:p>
    <w:p w14:paraId="1439ECE6" w14:textId="77777777" w:rsidR="006C562A" w:rsidRPr="006C562A" w:rsidRDefault="006C562A" w:rsidP="006C562A">
      <w:pPr>
        <w:numPr>
          <w:ilvl w:val="0"/>
          <w:numId w:val="1"/>
        </w:numPr>
      </w:pPr>
      <w:r w:rsidRPr="006C562A">
        <w:t xml:space="preserve">Add a new main menu item </w:t>
      </w:r>
      <w:r w:rsidRPr="006C562A">
        <w:rPr>
          <w:b/>
          <w:bCs/>
        </w:rPr>
        <w:t>“About.”</w:t>
      </w:r>
    </w:p>
    <w:p w14:paraId="0D41E34A" w14:textId="77777777" w:rsidR="006C562A" w:rsidRPr="006C562A" w:rsidRDefault="006C562A" w:rsidP="006C562A">
      <w:pPr>
        <w:numPr>
          <w:ilvl w:val="1"/>
          <w:numId w:val="1"/>
        </w:numPr>
      </w:pPr>
      <w:r w:rsidRPr="006C562A">
        <w:t xml:space="preserve">Move </w:t>
      </w:r>
      <w:r w:rsidRPr="006C562A">
        <w:rPr>
          <w:b/>
          <w:bCs/>
        </w:rPr>
        <w:t>“Investor”</w:t>
      </w:r>
      <w:r w:rsidRPr="006C562A">
        <w:t xml:space="preserve"> and </w:t>
      </w:r>
      <w:r w:rsidRPr="006C562A">
        <w:rPr>
          <w:b/>
          <w:bCs/>
        </w:rPr>
        <w:t>“Why BioArk”</w:t>
      </w:r>
      <w:r w:rsidRPr="006C562A">
        <w:t xml:space="preserve"> under it as </w:t>
      </w:r>
      <w:r w:rsidRPr="006C562A">
        <w:rPr>
          <w:b/>
          <w:bCs/>
        </w:rPr>
        <w:t>submenus.</w:t>
      </w:r>
    </w:p>
    <w:p w14:paraId="33B9360C" w14:textId="77777777" w:rsidR="006C562A" w:rsidRPr="006C562A" w:rsidRDefault="006C562A" w:rsidP="006C562A">
      <w:pPr>
        <w:numPr>
          <w:ilvl w:val="0"/>
          <w:numId w:val="1"/>
        </w:numPr>
      </w:pPr>
      <w:r w:rsidRPr="006C562A">
        <w:t xml:space="preserve">Add a </w:t>
      </w:r>
      <w:r w:rsidRPr="006C562A">
        <w:rPr>
          <w:b/>
          <w:bCs/>
        </w:rPr>
        <w:t>search box</w:t>
      </w:r>
      <w:r w:rsidRPr="006C562A">
        <w:t xml:space="preserve"> with a </w:t>
      </w:r>
      <w:r w:rsidRPr="006C562A">
        <w:rPr>
          <w:b/>
          <w:bCs/>
        </w:rPr>
        <w:t>search icon</w:t>
      </w:r>
      <w:r w:rsidRPr="006C562A">
        <w:t xml:space="preserve"> to the right of the </w:t>
      </w:r>
      <w:r w:rsidRPr="006C562A">
        <w:rPr>
          <w:b/>
          <w:bCs/>
        </w:rPr>
        <w:t>“Request Quote”</w:t>
      </w:r>
      <w:r w:rsidRPr="006C562A">
        <w:t xml:space="preserve"> option in the navigation bar.</w:t>
      </w:r>
    </w:p>
    <w:p w14:paraId="4A3D3079" w14:textId="77777777" w:rsidR="006C562A" w:rsidRDefault="006C562A"/>
    <w:p w14:paraId="5D729D1F" w14:textId="77777777" w:rsidR="006C562A" w:rsidRDefault="006C562A"/>
    <w:p w14:paraId="3EF33E0D" w14:textId="719829F9" w:rsidR="006C562A" w:rsidRDefault="006C562A">
      <w:pPr>
        <w:rPr>
          <w:b/>
          <w:bCs/>
        </w:rPr>
      </w:pPr>
      <w:r w:rsidRPr="006C562A">
        <w:t xml:space="preserve">Please move the </w:t>
      </w:r>
      <w:r w:rsidRPr="006C562A">
        <w:rPr>
          <w:b/>
          <w:bCs/>
        </w:rPr>
        <w:t>“About”</w:t>
      </w:r>
      <w:r w:rsidRPr="006C562A">
        <w:t xml:space="preserve"> menu item to appear </w:t>
      </w:r>
      <w:r w:rsidRPr="006C562A">
        <w:rPr>
          <w:b/>
          <w:bCs/>
        </w:rPr>
        <w:t>after “Blog”</w:t>
      </w:r>
      <w:r>
        <w:rPr>
          <w:rFonts w:hint="eastAsia"/>
          <w:b/>
          <w:bCs/>
        </w:rPr>
        <w:t xml:space="preserve"> and before </w:t>
      </w:r>
      <w:r w:rsidRPr="006C562A">
        <w:rPr>
          <w:b/>
          <w:bCs/>
        </w:rPr>
        <w:t>Vertical bar</w:t>
      </w:r>
      <w:r w:rsidRPr="006C562A">
        <w:t xml:space="preserve"> in the navigation bar, and ensure its </w:t>
      </w:r>
      <w:r w:rsidRPr="006C562A">
        <w:rPr>
          <w:b/>
          <w:bCs/>
        </w:rPr>
        <w:t>style matches that of “Blog.”</w:t>
      </w:r>
    </w:p>
    <w:p w14:paraId="527345CE" w14:textId="77777777" w:rsidR="004F6255" w:rsidRDefault="004F6255"/>
    <w:p w14:paraId="638C8701" w14:textId="77777777" w:rsidR="006C562A" w:rsidRDefault="006C562A"/>
    <w:p w14:paraId="2C1D3D3C" w14:textId="58D99750" w:rsidR="006C562A" w:rsidRDefault="006C562A">
      <w:r w:rsidRPr="006C562A">
        <w:t xml:space="preserve">The submenus </w:t>
      </w:r>
      <w:r w:rsidRPr="006C562A">
        <w:rPr>
          <w:b/>
          <w:bCs/>
        </w:rPr>
        <w:t>“Investor”</w:t>
      </w:r>
      <w:r w:rsidRPr="006C562A">
        <w:t xml:space="preserve"> and </w:t>
      </w:r>
      <w:r w:rsidRPr="006C562A">
        <w:rPr>
          <w:b/>
          <w:bCs/>
        </w:rPr>
        <w:t>“Why BioArk”</w:t>
      </w:r>
      <w:r w:rsidRPr="006C562A">
        <w:t xml:space="preserve"> are still aligned with the </w:t>
      </w:r>
      <w:r w:rsidRPr="006C562A">
        <w:rPr>
          <w:b/>
          <w:bCs/>
        </w:rPr>
        <w:t>left edge of the navigation bar</w:t>
      </w:r>
      <w:r w:rsidRPr="006C562A">
        <w:t xml:space="preserve"> instead of appearing </w:t>
      </w:r>
      <w:r w:rsidRPr="006C562A">
        <w:rPr>
          <w:b/>
          <w:bCs/>
        </w:rPr>
        <w:t>directly below the “About”</w:t>
      </w:r>
      <w:r w:rsidRPr="006C562A">
        <w:t xml:space="preserve"> menu item.</w:t>
      </w:r>
      <w:r w:rsidRPr="006C562A">
        <w:br/>
        <w:t>Please try an alternative method to correct their alignment.</w:t>
      </w:r>
    </w:p>
    <w:p w14:paraId="0D25664F" w14:textId="77777777" w:rsidR="009B6E39" w:rsidRDefault="009B6E39"/>
    <w:p w14:paraId="59624A8F" w14:textId="77777777" w:rsidR="00140B32" w:rsidRPr="00140B32" w:rsidRDefault="00140B32" w:rsidP="00140B32">
      <w:r w:rsidRPr="00140B32">
        <w:t xml:space="preserve">Please review both the </w:t>
      </w:r>
      <w:r w:rsidRPr="00140B32">
        <w:rPr>
          <w:b/>
          <w:bCs/>
        </w:rPr>
        <w:t>frontend and backend</w:t>
      </w:r>
      <w:r w:rsidRPr="00140B32">
        <w:t xml:space="preserve"> thoroughly, as the entire page content depends on a unified backend service.</w:t>
      </w:r>
      <w:r w:rsidRPr="00140B32">
        <w:br/>
        <w:t>When testing locally, make sure to use:</w:t>
      </w:r>
    </w:p>
    <w:p w14:paraId="2AD33EC5" w14:textId="77777777" w:rsidR="00140B32" w:rsidRPr="00140B32" w:rsidRDefault="00140B32" w:rsidP="00140B32">
      <w:proofErr w:type="spellStart"/>
      <w:r w:rsidRPr="00140B32">
        <w:t>npm</w:t>
      </w:r>
      <w:proofErr w:type="spellEnd"/>
      <w:r w:rsidRPr="00140B32">
        <w:t xml:space="preserve"> run </w:t>
      </w:r>
      <w:proofErr w:type="spellStart"/>
      <w:proofErr w:type="gramStart"/>
      <w:r w:rsidRPr="00140B32">
        <w:t>dev:all</w:t>
      </w:r>
      <w:proofErr w:type="spellEnd"/>
      <w:proofErr w:type="gramEnd"/>
    </w:p>
    <w:p w14:paraId="051BD7D9" w14:textId="77777777" w:rsidR="00140B32" w:rsidRPr="00140B32" w:rsidRDefault="00140B32" w:rsidP="00140B32">
      <w:r w:rsidRPr="00140B32">
        <w:t>instead of</w:t>
      </w:r>
    </w:p>
    <w:p w14:paraId="18344FDD" w14:textId="77777777" w:rsidR="00140B32" w:rsidRPr="00140B32" w:rsidRDefault="00140B32" w:rsidP="00140B32">
      <w:proofErr w:type="spellStart"/>
      <w:r w:rsidRPr="00140B32">
        <w:t>npm</w:t>
      </w:r>
      <w:proofErr w:type="spellEnd"/>
      <w:r w:rsidRPr="00140B32">
        <w:t xml:space="preserve"> run dev</w:t>
      </w:r>
    </w:p>
    <w:p w14:paraId="29E89552" w14:textId="77777777" w:rsidR="00140B32" w:rsidRPr="00140B32" w:rsidRDefault="00140B32" w:rsidP="00140B32">
      <w:r w:rsidRPr="00140B32">
        <w:t>to ensure all components run correctly together.</w:t>
      </w:r>
    </w:p>
    <w:p w14:paraId="4933BEE7" w14:textId="77777777" w:rsidR="00140B32" w:rsidRDefault="00140B32"/>
    <w:p w14:paraId="77E0F729" w14:textId="77777777" w:rsidR="00140B32" w:rsidRDefault="00140B32"/>
    <w:p w14:paraId="5A10587A" w14:textId="77777777" w:rsidR="006C0064" w:rsidRDefault="006C0064" w:rsidP="006C0064"/>
    <w:p w14:paraId="5DB9207C" w14:textId="73524EBC" w:rsidR="006C0064" w:rsidRDefault="006C0064">
      <w:r w:rsidRPr="006C0064">
        <w:t xml:space="preserve">On the </w:t>
      </w:r>
      <w:r w:rsidRPr="006C0064">
        <w:rPr>
          <w:b/>
          <w:bCs/>
        </w:rPr>
        <w:t>Admin page</w:t>
      </w:r>
      <w:r w:rsidRPr="006C0064">
        <w:t xml:space="preserve">, please add a new entry titled </w:t>
      </w:r>
      <w:r w:rsidRPr="006C0064">
        <w:rPr>
          <w:b/>
          <w:bCs/>
        </w:rPr>
        <w:t>“Reagent”</w:t>
      </w:r>
      <w:r w:rsidRPr="006C0064">
        <w:br/>
        <w:t xml:space="preserve">This entry should correspond to the </w:t>
      </w:r>
      <w:r w:rsidRPr="006C0064">
        <w:rPr>
          <w:b/>
          <w:bCs/>
        </w:rPr>
        <w:t>“Reagent”</w:t>
      </w:r>
      <w:r w:rsidRPr="006C0064">
        <w:t xml:space="preserve"> section in the </w:t>
      </w:r>
      <w:r w:rsidRPr="006C0064">
        <w:rPr>
          <w:b/>
          <w:bCs/>
        </w:rPr>
        <w:t>homepage navigation bar</w:t>
      </w:r>
      <w:r w:rsidRPr="006C0064">
        <w:t xml:space="preserve"> and include the same </w:t>
      </w:r>
      <w:r w:rsidRPr="006C0064">
        <w:rPr>
          <w:b/>
          <w:bCs/>
        </w:rPr>
        <w:t>sub-menu structure</w:t>
      </w:r>
      <w:r w:rsidRPr="006C0064">
        <w:t xml:space="preserve"> beneath it.</w:t>
      </w:r>
      <w:r w:rsidRPr="006C0064">
        <w:br/>
        <w:t xml:space="preserve">Use the </w:t>
      </w:r>
      <w:r w:rsidRPr="006C0064">
        <w:rPr>
          <w:b/>
          <w:bCs/>
        </w:rPr>
        <w:t>Product</w:t>
      </w:r>
      <w:r w:rsidRPr="006C0064">
        <w:t xml:space="preserve"> page setup in the Admin panel as a reference — the new </w:t>
      </w:r>
      <w:r w:rsidRPr="006C0064">
        <w:rPr>
          <w:b/>
          <w:bCs/>
        </w:rPr>
        <w:t>Reagent</w:t>
      </w:r>
      <w:r w:rsidRPr="006C0064">
        <w:t xml:space="preserve"> section should function in the same way that the </w:t>
      </w:r>
      <w:r w:rsidRPr="006C0064">
        <w:rPr>
          <w:b/>
          <w:bCs/>
        </w:rPr>
        <w:t>Product</w:t>
      </w:r>
      <w:r w:rsidRPr="006C0064">
        <w:t xml:space="preserve"> page in the Admin panel links to the </w:t>
      </w:r>
      <w:r w:rsidRPr="006C0064">
        <w:rPr>
          <w:b/>
          <w:bCs/>
        </w:rPr>
        <w:t>Product</w:t>
      </w:r>
      <w:r w:rsidRPr="006C0064">
        <w:t xml:space="preserve"> section on the homepage.</w:t>
      </w:r>
    </w:p>
    <w:p w14:paraId="1122F241" w14:textId="77777777" w:rsidR="00324055" w:rsidRDefault="00324055"/>
    <w:p w14:paraId="179881B3" w14:textId="77777777" w:rsidR="00324055" w:rsidRDefault="00324055"/>
    <w:p w14:paraId="3090C908" w14:textId="77777777" w:rsidR="00140B32" w:rsidRPr="00140B32" w:rsidRDefault="00140B32" w:rsidP="00140B32">
      <w:r w:rsidRPr="00140B32">
        <w:t xml:space="preserve">Some functionalities from the </w:t>
      </w:r>
      <w:r w:rsidRPr="00140B32">
        <w:rPr>
          <w:b/>
          <w:bCs/>
        </w:rPr>
        <w:t>Product</w:t>
      </w:r>
      <w:r w:rsidRPr="00140B32">
        <w:t xml:space="preserve"> subpage in the </w:t>
      </w:r>
      <w:proofErr w:type="gramStart"/>
      <w:r w:rsidRPr="00140B32">
        <w:t>Admin</w:t>
      </w:r>
      <w:proofErr w:type="gramEnd"/>
      <w:r w:rsidRPr="00140B32">
        <w:t xml:space="preserve"> panel were not copied over to the </w:t>
      </w:r>
      <w:r w:rsidRPr="00140B32">
        <w:rPr>
          <w:b/>
          <w:bCs/>
        </w:rPr>
        <w:t>Reagent</w:t>
      </w:r>
      <w:r w:rsidRPr="00140B32">
        <w:t xml:space="preserve"> subpage.</w:t>
      </w:r>
    </w:p>
    <w:p w14:paraId="3D7CF306" w14:textId="77777777" w:rsidR="00140B32" w:rsidRPr="00140B32" w:rsidRDefault="00140B32" w:rsidP="00140B32">
      <w:pPr>
        <w:numPr>
          <w:ilvl w:val="0"/>
          <w:numId w:val="2"/>
        </w:numPr>
      </w:pPr>
      <w:r w:rsidRPr="00140B32">
        <w:t xml:space="preserve">In the </w:t>
      </w:r>
      <w:r w:rsidRPr="00140B32">
        <w:rPr>
          <w:b/>
          <w:bCs/>
        </w:rPr>
        <w:t>title options</w:t>
      </w:r>
      <w:r w:rsidRPr="00140B32">
        <w:t xml:space="preserve">, the </w:t>
      </w:r>
      <w:r w:rsidRPr="00140B32">
        <w:rPr>
          <w:b/>
          <w:bCs/>
        </w:rPr>
        <w:t>Product</w:t>
      </w:r>
      <w:r w:rsidRPr="00140B32">
        <w:t xml:space="preserve"> subpage includes the functions </w:t>
      </w:r>
      <w:r w:rsidRPr="00140B32">
        <w:rPr>
          <w:b/>
          <w:bCs/>
        </w:rPr>
        <w:t>“Export,” “Import,”</w:t>
      </w:r>
      <w:r w:rsidRPr="00140B32">
        <w:t xml:space="preserve"> and </w:t>
      </w:r>
      <w:r w:rsidRPr="00140B32">
        <w:rPr>
          <w:b/>
          <w:bCs/>
        </w:rPr>
        <w:t>“Add.”</w:t>
      </w:r>
      <w:r w:rsidRPr="00140B32">
        <w:br/>
        <w:t xml:space="preserve">However, in the </w:t>
      </w:r>
      <w:r w:rsidRPr="00140B32">
        <w:rPr>
          <w:b/>
          <w:bCs/>
        </w:rPr>
        <w:t>Reagent</w:t>
      </w:r>
      <w:r w:rsidRPr="00140B32">
        <w:t xml:space="preserve"> subpage, only </w:t>
      </w:r>
      <w:r w:rsidRPr="00140B32">
        <w:rPr>
          <w:b/>
          <w:bCs/>
        </w:rPr>
        <w:t>“Add Reagent”</w:t>
      </w:r>
      <w:r w:rsidRPr="00140B32">
        <w:t xml:space="preserve"> appears.</w:t>
      </w:r>
      <w:r w:rsidRPr="00140B32">
        <w:br/>
        <w:t xml:space="preserve">Please </w:t>
      </w:r>
      <w:r w:rsidRPr="00140B32">
        <w:rPr>
          <w:b/>
          <w:bCs/>
        </w:rPr>
        <w:t>add the “Export” and “Import” functions</w:t>
      </w:r>
      <w:r w:rsidRPr="00140B32">
        <w:t xml:space="preserve"> and </w:t>
      </w:r>
      <w:r w:rsidRPr="00140B32">
        <w:rPr>
          <w:b/>
          <w:bCs/>
        </w:rPr>
        <w:t>rename “Add Reagent” to “Add.”</w:t>
      </w:r>
    </w:p>
    <w:p w14:paraId="7D841314" w14:textId="77777777" w:rsidR="00140B32" w:rsidRPr="00140B32" w:rsidRDefault="00140B32" w:rsidP="00140B32">
      <w:pPr>
        <w:numPr>
          <w:ilvl w:val="0"/>
          <w:numId w:val="2"/>
        </w:numPr>
      </w:pPr>
      <w:r w:rsidRPr="00140B32">
        <w:t xml:space="preserve">Additionally, the </w:t>
      </w:r>
      <w:r w:rsidRPr="00140B32">
        <w:rPr>
          <w:b/>
          <w:bCs/>
        </w:rPr>
        <w:t>Product</w:t>
      </w:r>
      <w:r w:rsidRPr="00140B32">
        <w:t xml:space="preserve"> subpage contains a </w:t>
      </w:r>
      <w:r w:rsidRPr="00140B32">
        <w:rPr>
          <w:b/>
          <w:bCs/>
        </w:rPr>
        <w:t>“Quote-only (Genome Editing / Services)”</w:t>
      </w:r>
      <w:r w:rsidRPr="00140B32">
        <w:t xml:space="preserve"> tab, which is missing in the </w:t>
      </w:r>
      <w:r w:rsidRPr="00140B32">
        <w:rPr>
          <w:b/>
          <w:bCs/>
        </w:rPr>
        <w:t>Reagent</w:t>
      </w:r>
      <w:r w:rsidRPr="00140B32">
        <w:t xml:space="preserve"> subpage.</w:t>
      </w:r>
      <w:r w:rsidRPr="00140B32">
        <w:br/>
        <w:t xml:space="preserve">Please </w:t>
      </w:r>
      <w:r w:rsidRPr="00140B32">
        <w:rPr>
          <w:b/>
          <w:bCs/>
        </w:rPr>
        <w:t>add a similar “Quote-only” tab and corresponding functionality</w:t>
      </w:r>
      <w:r w:rsidRPr="00140B32">
        <w:t xml:space="preserve"> to the Reagent section.</w:t>
      </w:r>
    </w:p>
    <w:p w14:paraId="795F2638" w14:textId="77777777" w:rsidR="00834758" w:rsidRPr="00834758" w:rsidRDefault="00834758" w:rsidP="00834758">
      <w:r w:rsidRPr="00834758">
        <w:t xml:space="preserve">On the </w:t>
      </w:r>
      <w:r w:rsidRPr="00834758">
        <w:rPr>
          <w:b/>
          <w:bCs/>
        </w:rPr>
        <w:t>Product</w:t>
      </w:r>
      <w:r w:rsidRPr="00834758">
        <w:t xml:space="preserve"> subpage, please update the section titles as follows:</w:t>
      </w:r>
    </w:p>
    <w:p w14:paraId="524A1E51" w14:textId="77777777" w:rsidR="00834758" w:rsidRPr="00834758" w:rsidRDefault="00834758" w:rsidP="00834758">
      <w:pPr>
        <w:numPr>
          <w:ilvl w:val="0"/>
          <w:numId w:val="3"/>
        </w:numPr>
      </w:pPr>
      <w:r w:rsidRPr="00834758">
        <w:t xml:space="preserve">Change </w:t>
      </w:r>
      <w:r w:rsidRPr="00834758">
        <w:rPr>
          <w:b/>
          <w:bCs/>
        </w:rPr>
        <w:t>“Purchasable (Reagents and Markers)”</w:t>
      </w:r>
      <w:r w:rsidRPr="00834758">
        <w:t xml:space="preserve"> to </w:t>
      </w:r>
      <w:r w:rsidRPr="00834758">
        <w:rPr>
          <w:b/>
          <w:bCs/>
        </w:rPr>
        <w:t>“Purchasable.”</w:t>
      </w:r>
    </w:p>
    <w:p w14:paraId="0079D987" w14:textId="77777777" w:rsidR="00834758" w:rsidRPr="00834758" w:rsidRDefault="00834758" w:rsidP="00834758">
      <w:pPr>
        <w:numPr>
          <w:ilvl w:val="0"/>
          <w:numId w:val="3"/>
        </w:numPr>
      </w:pPr>
      <w:r w:rsidRPr="00834758">
        <w:t xml:space="preserve">Change </w:t>
      </w:r>
      <w:r w:rsidRPr="00834758">
        <w:rPr>
          <w:b/>
          <w:bCs/>
        </w:rPr>
        <w:t>“Quote-only (Genome Editing / Services)”</w:t>
      </w:r>
      <w:r w:rsidRPr="00834758">
        <w:t xml:space="preserve"> to </w:t>
      </w:r>
      <w:r w:rsidRPr="00834758">
        <w:rPr>
          <w:b/>
          <w:bCs/>
        </w:rPr>
        <w:t>“Quote-only.”</w:t>
      </w:r>
    </w:p>
    <w:p w14:paraId="7195B6B2" w14:textId="4181EDE9" w:rsidR="00AB58FF" w:rsidRDefault="00AB58FF" w:rsidP="00140B32"/>
    <w:p w14:paraId="0AEFFAE0" w14:textId="77777777" w:rsidR="00933CFC" w:rsidRDefault="00933CFC" w:rsidP="00140B32"/>
    <w:p w14:paraId="3E5D9B9E" w14:textId="77777777" w:rsidR="001F0735" w:rsidRPr="001F0735" w:rsidRDefault="001F0735" w:rsidP="001F0735">
      <w:r w:rsidRPr="001F0735">
        <w:t xml:space="preserve">In the </w:t>
      </w:r>
      <w:r w:rsidRPr="001F0735">
        <w:rPr>
          <w:b/>
          <w:bCs/>
        </w:rPr>
        <w:t>Admin panel</w:t>
      </w:r>
      <w:r w:rsidRPr="001F0735">
        <w:t>:</w:t>
      </w:r>
    </w:p>
    <w:p w14:paraId="2827E0BB" w14:textId="77777777" w:rsidR="001F0735" w:rsidRPr="001F0735" w:rsidRDefault="001F0735" w:rsidP="001F0735">
      <w:pPr>
        <w:numPr>
          <w:ilvl w:val="0"/>
          <w:numId w:val="4"/>
        </w:numPr>
      </w:pPr>
      <w:r w:rsidRPr="001F0735">
        <w:t xml:space="preserve">Please move the </w:t>
      </w:r>
      <w:r w:rsidRPr="001F0735">
        <w:rPr>
          <w:b/>
          <w:bCs/>
        </w:rPr>
        <w:t>“Export,” “Import,” and “Add”</w:t>
      </w:r>
      <w:r w:rsidRPr="001F0735">
        <w:t xml:space="preserve"> buttons in the </w:t>
      </w:r>
      <w:r w:rsidRPr="001F0735">
        <w:rPr>
          <w:b/>
          <w:bCs/>
        </w:rPr>
        <w:t>Reagent</w:t>
      </w:r>
      <w:r w:rsidRPr="001F0735">
        <w:t xml:space="preserve"> subpage to the </w:t>
      </w:r>
      <w:r w:rsidRPr="001F0735">
        <w:rPr>
          <w:b/>
          <w:bCs/>
        </w:rPr>
        <w:t>same position</w:t>
      </w:r>
      <w:r w:rsidRPr="001F0735">
        <w:t xml:space="preserve"> as they appear in the </w:t>
      </w:r>
      <w:r w:rsidRPr="001F0735">
        <w:rPr>
          <w:b/>
          <w:bCs/>
        </w:rPr>
        <w:t>Product</w:t>
      </w:r>
      <w:r w:rsidRPr="001F0735">
        <w:t xml:space="preserve"> subpage for consistency.</w:t>
      </w:r>
    </w:p>
    <w:p w14:paraId="71D096E3" w14:textId="77777777" w:rsidR="00DC3441" w:rsidRPr="00DC3441" w:rsidRDefault="00DC3441" w:rsidP="00DC3441">
      <w:r w:rsidRPr="00DC3441">
        <w:lastRenderedPageBreak/>
        <w:t>Please review your previous operation — the update was not applied correctly.</w:t>
      </w:r>
    </w:p>
    <w:p w14:paraId="6A39716E" w14:textId="77777777" w:rsidR="00DC3441" w:rsidRPr="00DC3441" w:rsidRDefault="00DC3441" w:rsidP="00DC3441">
      <w:r w:rsidRPr="00DC3441">
        <w:t xml:space="preserve">On the </w:t>
      </w:r>
      <w:r w:rsidRPr="00DC3441">
        <w:rPr>
          <w:b/>
          <w:bCs/>
        </w:rPr>
        <w:t>Homepage</w:t>
      </w:r>
      <w:r w:rsidRPr="00DC3441">
        <w:t xml:space="preserve">, the </w:t>
      </w:r>
      <w:r w:rsidRPr="00DC3441">
        <w:rPr>
          <w:b/>
          <w:bCs/>
        </w:rPr>
        <w:t>submenus under “Product” and “Reagent”</w:t>
      </w:r>
      <w:r w:rsidRPr="00DC3441">
        <w:t xml:space="preserve"> in the navigation bar are still linked to the </w:t>
      </w:r>
      <w:r w:rsidRPr="00DC3441">
        <w:rPr>
          <w:b/>
          <w:bCs/>
        </w:rPr>
        <w:t>same pages</w:t>
      </w:r>
      <w:r w:rsidRPr="00DC3441">
        <w:t>.</w:t>
      </w:r>
      <w:r w:rsidRPr="00DC3441">
        <w:br/>
        <w:t xml:space="preserve">We need them to link to </w:t>
      </w:r>
      <w:r w:rsidRPr="00DC3441">
        <w:rPr>
          <w:b/>
          <w:bCs/>
        </w:rPr>
        <w:t>separate, duplicated pages</w:t>
      </w:r>
      <w:r w:rsidRPr="00DC3441">
        <w:t xml:space="preserve"> that have the </w:t>
      </w:r>
      <w:r w:rsidRPr="00DC3441">
        <w:rPr>
          <w:b/>
          <w:bCs/>
        </w:rPr>
        <w:t>same content</w:t>
      </w:r>
      <w:r w:rsidRPr="00DC3441">
        <w:t xml:space="preserve">, but are </w:t>
      </w:r>
      <w:r w:rsidRPr="00DC3441">
        <w:rPr>
          <w:b/>
          <w:bCs/>
        </w:rPr>
        <w:t>independent copies</w:t>
      </w:r>
      <w:r w:rsidRPr="00DC3441">
        <w:t>.</w:t>
      </w:r>
    </w:p>
    <w:p w14:paraId="38C1899D" w14:textId="77777777" w:rsidR="00DC3441" w:rsidRPr="00DC3441" w:rsidRDefault="00DC3441" w:rsidP="00DC3441">
      <w:r w:rsidRPr="00DC3441">
        <w:t>To achieve this:</w:t>
      </w:r>
    </w:p>
    <w:p w14:paraId="73C92127" w14:textId="77777777" w:rsidR="00DC3441" w:rsidRPr="00DC3441" w:rsidRDefault="00DC3441" w:rsidP="00DC3441">
      <w:pPr>
        <w:numPr>
          <w:ilvl w:val="0"/>
          <w:numId w:val="6"/>
        </w:numPr>
      </w:pPr>
      <w:r w:rsidRPr="00DC3441">
        <w:t xml:space="preserve">Please </w:t>
      </w:r>
      <w:r w:rsidRPr="00DC3441">
        <w:rPr>
          <w:b/>
          <w:bCs/>
        </w:rPr>
        <w:t>duplicate all subpages</w:t>
      </w:r>
      <w:r w:rsidRPr="00DC3441">
        <w:t xml:space="preserve"> under the </w:t>
      </w:r>
      <w:r w:rsidRPr="00DC3441">
        <w:rPr>
          <w:b/>
          <w:bCs/>
        </w:rPr>
        <w:t>Product</w:t>
      </w:r>
      <w:r w:rsidRPr="00DC3441">
        <w:t xml:space="preserve"> section and create corresponding </w:t>
      </w:r>
      <w:r w:rsidRPr="00DC3441">
        <w:rPr>
          <w:b/>
          <w:bCs/>
        </w:rPr>
        <w:t>Reagent</w:t>
      </w:r>
      <w:r w:rsidRPr="00DC3441">
        <w:t xml:space="preserve"> subpages.</w:t>
      </w:r>
    </w:p>
    <w:p w14:paraId="0609BC33" w14:textId="77777777" w:rsidR="00DC3441" w:rsidRPr="00DC3441" w:rsidRDefault="00DC3441" w:rsidP="00DC3441">
      <w:pPr>
        <w:numPr>
          <w:ilvl w:val="0"/>
          <w:numId w:val="6"/>
        </w:numPr>
      </w:pPr>
      <w:r w:rsidRPr="00DC3441">
        <w:t xml:space="preserve">Add </w:t>
      </w:r>
      <w:r w:rsidRPr="00DC3441">
        <w:rPr>
          <w:b/>
          <w:bCs/>
        </w:rPr>
        <w:t>“-Nex”</w:t>
      </w:r>
      <w:r w:rsidRPr="00DC3441">
        <w:t xml:space="preserve"> to the filenames (or routes) of these duplicated pages to differentiate them.</w:t>
      </w:r>
    </w:p>
    <w:p w14:paraId="6EB9FC71" w14:textId="77777777" w:rsidR="00DC3441" w:rsidRDefault="00DC3441" w:rsidP="001F0735"/>
    <w:p w14:paraId="68A5C288" w14:textId="77777777" w:rsidR="00DC3441" w:rsidRDefault="00DC3441" w:rsidP="001F0735"/>
    <w:p w14:paraId="59908A49" w14:textId="77777777" w:rsidR="001749D4" w:rsidRPr="001749D4" w:rsidRDefault="001749D4" w:rsidP="001749D4">
      <w:r w:rsidRPr="001749D4">
        <w:t xml:space="preserve">It appears that the </w:t>
      </w:r>
      <w:r w:rsidRPr="001749D4">
        <w:rPr>
          <w:b/>
          <w:bCs/>
        </w:rPr>
        <w:t>Product</w:t>
      </w:r>
      <w:r w:rsidRPr="001749D4">
        <w:t xml:space="preserve"> and </w:t>
      </w:r>
      <w:r w:rsidRPr="001749D4">
        <w:rPr>
          <w:b/>
          <w:bCs/>
        </w:rPr>
        <w:t>Reagent</w:t>
      </w:r>
      <w:r w:rsidRPr="001749D4">
        <w:t xml:space="preserve"> groups have two independent page structures.</w:t>
      </w:r>
      <w:r w:rsidRPr="001749D4">
        <w:br/>
        <w:t xml:space="preserve">However, when editing a component in the </w:t>
      </w:r>
      <w:r w:rsidRPr="001749D4">
        <w:rPr>
          <w:b/>
          <w:bCs/>
        </w:rPr>
        <w:t>Product</w:t>
      </w:r>
      <w:r w:rsidRPr="001749D4">
        <w:t xml:space="preserve"> page within the </w:t>
      </w:r>
      <w:proofErr w:type="gramStart"/>
      <w:r w:rsidRPr="001749D4">
        <w:rPr>
          <w:b/>
          <w:bCs/>
        </w:rPr>
        <w:t>Admin</w:t>
      </w:r>
      <w:proofErr w:type="gramEnd"/>
      <w:r w:rsidRPr="001749D4">
        <w:rPr>
          <w:b/>
          <w:bCs/>
        </w:rPr>
        <w:t xml:space="preserve"> panel</w:t>
      </w:r>
      <w:r w:rsidRPr="001749D4">
        <w:t xml:space="preserve">, the same changes also appear in the corresponding </w:t>
      </w:r>
      <w:r w:rsidRPr="001749D4">
        <w:rPr>
          <w:b/>
          <w:bCs/>
        </w:rPr>
        <w:t>Reagent</w:t>
      </w:r>
      <w:r w:rsidRPr="001749D4">
        <w:t xml:space="preserve"> page.</w:t>
      </w:r>
    </w:p>
    <w:p w14:paraId="19160B4E" w14:textId="77777777" w:rsidR="001749D4" w:rsidRPr="001749D4" w:rsidRDefault="001749D4" w:rsidP="001749D4">
      <w:r w:rsidRPr="001749D4">
        <w:t xml:space="preserve">Please ensure that the </w:t>
      </w:r>
      <w:r w:rsidRPr="001749D4">
        <w:rPr>
          <w:b/>
          <w:bCs/>
        </w:rPr>
        <w:t>Reagent subpages</w:t>
      </w:r>
      <w:r w:rsidRPr="001749D4">
        <w:t xml:space="preserve"> are </w:t>
      </w:r>
      <w:r w:rsidRPr="001749D4">
        <w:rPr>
          <w:b/>
          <w:bCs/>
        </w:rPr>
        <w:t>fully independent</w:t>
      </w:r>
      <w:r w:rsidRPr="001749D4">
        <w:t xml:space="preserve"> and </w:t>
      </w:r>
      <w:r w:rsidRPr="001749D4">
        <w:rPr>
          <w:b/>
          <w:bCs/>
        </w:rPr>
        <w:t>not affected</w:t>
      </w:r>
      <w:r w:rsidRPr="001749D4">
        <w:t xml:space="preserve"> by edits made to the </w:t>
      </w:r>
      <w:r w:rsidRPr="001749D4">
        <w:rPr>
          <w:b/>
          <w:bCs/>
        </w:rPr>
        <w:t>Product subpages</w:t>
      </w:r>
      <w:r w:rsidRPr="001749D4">
        <w:t xml:space="preserve"> in the </w:t>
      </w:r>
      <w:proofErr w:type="gramStart"/>
      <w:r w:rsidRPr="001749D4">
        <w:t>Admin</w:t>
      </w:r>
      <w:proofErr w:type="gramEnd"/>
      <w:r w:rsidRPr="001749D4">
        <w:t xml:space="preserve"> panel.</w:t>
      </w:r>
    </w:p>
    <w:p w14:paraId="7DBC81AE" w14:textId="77777777" w:rsidR="001749D4" w:rsidRPr="001749D4" w:rsidRDefault="001749D4" w:rsidP="001749D4">
      <w:pPr>
        <w:numPr>
          <w:ilvl w:val="0"/>
          <w:numId w:val="7"/>
        </w:numPr>
      </w:pPr>
      <w:r w:rsidRPr="001749D4">
        <w:t xml:space="preserve">The </w:t>
      </w:r>
      <w:r w:rsidRPr="001749D4">
        <w:rPr>
          <w:b/>
          <w:bCs/>
        </w:rPr>
        <w:t>Product</w:t>
      </w:r>
      <w:r w:rsidRPr="001749D4">
        <w:t xml:space="preserve"> subpages in the </w:t>
      </w:r>
      <w:proofErr w:type="gramStart"/>
      <w:r w:rsidRPr="001749D4">
        <w:t>Admin</w:t>
      </w:r>
      <w:proofErr w:type="gramEnd"/>
      <w:r w:rsidRPr="001749D4">
        <w:t xml:space="preserve"> panel should only control and update the pages under the </w:t>
      </w:r>
      <w:r w:rsidRPr="001749D4">
        <w:rPr>
          <w:b/>
          <w:bCs/>
        </w:rPr>
        <w:t>“Product”</w:t>
      </w:r>
      <w:r w:rsidRPr="001749D4">
        <w:t xml:space="preserve"> section in the homepage navigation bar.</w:t>
      </w:r>
    </w:p>
    <w:p w14:paraId="43C7E1F4" w14:textId="77777777" w:rsidR="001749D4" w:rsidRPr="001749D4" w:rsidRDefault="001749D4" w:rsidP="001749D4">
      <w:pPr>
        <w:numPr>
          <w:ilvl w:val="0"/>
          <w:numId w:val="7"/>
        </w:numPr>
      </w:pPr>
      <w:r w:rsidRPr="001749D4">
        <w:t xml:space="preserve">The </w:t>
      </w:r>
      <w:r w:rsidRPr="001749D4">
        <w:rPr>
          <w:b/>
          <w:bCs/>
        </w:rPr>
        <w:t>Reagent</w:t>
      </w:r>
      <w:r w:rsidRPr="001749D4">
        <w:t xml:space="preserve"> subpages in the </w:t>
      </w:r>
      <w:proofErr w:type="gramStart"/>
      <w:r w:rsidRPr="001749D4">
        <w:t>Admin</w:t>
      </w:r>
      <w:proofErr w:type="gramEnd"/>
      <w:r w:rsidRPr="001749D4">
        <w:t xml:space="preserve"> panel should only control and update the pages under the </w:t>
      </w:r>
      <w:r w:rsidRPr="001749D4">
        <w:rPr>
          <w:b/>
          <w:bCs/>
        </w:rPr>
        <w:t>“Reagent”</w:t>
      </w:r>
      <w:r w:rsidRPr="001749D4">
        <w:t xml:space="preserve"> section in the homepage navigation bar.</w:t>
      </w:r>
    </w:p>
    <w:p w14:paraId="66341D4A" w14:textId="77777777" w:rsidR="001749D4" w:rsidRDefault="001749D4" w:rsidP="001749D4">
      <w:r w:rsidRPr="001749D4">
        <w:t xml:space="preserve">To differentiate them clearly, please rename all </w:t>
      </w:r>
      <w:r w:rsidRPr="001749D4">
        <w:rPr>
          <w:b/>
          <w:bCs/>
        </w:rPr>
        <w:t>Reagent subpages</w:t>
      </w:r>
      <w:r w:rsidRPr="001749D4">
        <w:t xml:space="preserve"> (under the </w:t>
      </w:r>
      <w:r w:rsidRPr="001749D4">
        <w:rPr>
          <w:b/>
          <w:bCs/>
        </w:rPr>
        <w:t>Reagent</w:t>
      </w:r>
      <w:r w:rsidRPr="001749D4">
        <w:t xml:space="preserve"> title in the homepage navigation bar) by adding the </w:t>
      </w:r>
      <w:r w:rsidRPr="001749D4">
        <w:rPr>
          <w:b/>
          <w:bCs/>
        </w:rPr>
        <w:t>“-new”</w:t>
      </w:r>
      <w:r w:rsidRPr="001749D4">
        <w:t xml:space="preserve"> postfix to their filenames or routes.</w:t>
      </w:r>
    </w:p>
    <w:p w14:paraId="7E6E5DB7" w14:textId="77777777" w:rsidR="00085E46" w:rsidRDefault="00085E46" w:rsidP="001749D4"/>
    <w:p w14:paraId="28F1D312" w14:textId="77777777" w:rsidR="005826E7" w:rsidRPr="005826E7" w:rsidRDefault="005826E7" w:rsidP="005826E7">
      <w:r w:rsidRPr="005826E7">
        <w:t xml:space="preserve">In the </w:t>
      </w:r>
      <w:r w:rsidRPr="005826E7">
        <w:rPr>
          <w:b/>
          <w:bCs/>
        </w:rPr>
        <w:t>Admin panel</w:t>
      </w:r>
      <w:r w:rsidRPr="005826E7">
        <w:t xml:space="preserve">, the component design interfaces for the </w:t>
      </w:r>
      <w:r w:rsidRPr="005826E7">
        <w:rPr>
          <w:b/>
          <w:bCs/>
        </w:rPr>
        <w:t>Product</w:t>
      </w:r>
      <w:r w:rsidRPr="005826E7">
        <w:t xml:space="preserve"> subpage and </w:t>
      </w:r>
      <w:r w:rsidRPr="005826E7">
        <w:rPr>
          <w:b/>
          <w:bCs/>
        </w:rPr>
        <w:t>Reagent</w:t>
      </w:r>
      <w:r w:rsidRPr="005826E7">
        <w:t xml:space="preserve"> subpage are currently separate, but all the </w:t>
      </w:r>
      <w:r w:rsidRPr="005826E7">
        <w:rPr>
          <w:b/>
          <w:bCs/>
        </w:rPr>
        <w:t>“Open”</w:t>
      </w:r>
      <w:r w:rsidRPr="005826E7">
        <w:t xml:space="preserve"> buttons in these components are still linked to the same path: </w:t>
      </w:r>
      <w:r w:rsidRPr="005826E7">
        <w:rPr>
          <w:b/>
          <w:bCs/>
        </w:rPr>
        <w:t>“/products/.”</w:t>
      </w:r>
    </w:p>
    <w:p w14:paraId="603B2DE8" w14:textId="77777777" w:rsidR="005826E7" w:rsidRPr="005826E7" w:rsidRDefault="005826E7" w:rsidP="005826E7">
      <w:r w:rsidRPr="005826E7">
        <w:t>Please update the configuration so that:</w:t>
      </w:r>
    </w:p>
    <w:p w14:paraId="595D0B5A" w14:textId="77777777" w:rsidR="005826E7" w:rsidRPr="005826E7" w:rsidRDefault="005826E7" w:rsidP="005826E7">
      <w:pPr>
        <w:numPr>
          <w:ilvl w:val="0"/>
          <w:numId w:val="8"/>
        </w:numPr>
      </w:pPr>
      <w:r w:rsidRPr="005826E7">
        <w:t xml:space="preserve">The </w:t>
      </w:r>
      <w:r w:rsidRPr="005826E7">
        <w:rPr>
          <w:b/>
          <w:bCs/>
        </w:rPr>
        <w:t>“Open”</w:t>
      </w:r>
      <w:r w:rsidRPr="005826E7">
        <w:t xml:space="preserve"> links of components under the </w:t>
      </w:r>
      <w:r w:rsidRPr="005826E7">
        <w:rPr>
          <w:b/>
          <w:bCs/>
        </w:rPr>
        <w:t>Reagent</w:t>
      </w:r>
      <w:r w:rsidRPr="005826E7">
        <w:t xml:space="preserve"> subpage point to the correct path: </w:t>
      </w:r>
      <w:r w:rsidRPr="005826E7">
        <w:rPr>
          <w:b/>
          <w:bCs/>
        </w:rPr>
        <w:t>“/reagents/.”</w:t>
      </w:r>
    </w:p>
    <w:p w14:paraId="61894F04" w14:textId="77777777" w:rsidR="005826E7" w:rsidRPr="005826E7" w:rsidRDefault="005826E7" w:rsidP="005826E7">
      <w:pPr>
        <w:numPr>
          <w:ilvl w:val="0"/>
          <w:numId w:val="8"/>
        </w:numPr>
      </w:pPr>
      <w:r w:rsidRPr="005826E7">
        <w:lastRenderedPageBreak/>
        <w:t xml:space="preserve">The </w:t>
      </w:r>
      <w:r w:rsidRPr="005826E7">
        <w:rPr>
          <w:b/>
          <w:bCs/>
        </w:rPr>
        <w:t>editing functions</w:t>
      </w:r>
      <w:r w:rsidRPr="005826E7">
        <w:t xml:space="preserve"> of components under the </w:t>
      </w:r>
      <w:r w:rsidRPr="005826E7">
        <w:rPr>
          <w:b/>
          <w:bCs/>
        </w:rPr>
        <w:t>Reagent</w:t>
      </w:r>
      <w:r w:rsidRPr="005826E7">
        <w:t xml:space="preserve"> subpage modify only the pages under </w:t>
      </w:r>
      <w:r w:rsidRPr="005826E7">
        <w:rPr>
          <w:b/>
          <w:bCs/>
        </w:rPr>
        <w:t>“/reagents/,”</w:t>
      </w:r>
      <w:r w:rsidRPr="005826E7">
        <w:t xml:space="preserve"> not the ones under </w:t>
      </w:r>
      <w:r w:rsidRPr="005826E7">
        <w:rPr>
          <w:b/>
          <w:bCs/>
        </w:rPr>
        <w:t>“/products/.”</w:t>
      </w:r>
    </w:p>
    <w:p w14:paraId="6BA925B1" w14:textId="77777777" w:rsidR="005826E7" w:rsidRPr="005826E7" w:rsidRDefault="005826E7" w:rsidP="005826E7">
      <w:r w:rsidRPr="005826E7">
        <w:t xml:space="preserve">Additionally, as previously emphasized, the </w:t>
      </w:r>
      <w:r w:rsidRPr="005826E7">
        <w:rPr>
          <w:b/>
          <w:bCs/>
        </w:rPr>
        <w:t>Reagent</w:t>
      </w:r>
      <w:r w:rsidRPr="005826E7">
        <w:t xml:space="preserve"> pages in the homepage navigation bar must be clearly distinguished from the </w:t>
      </w:r>
      <w:r w:rsidRPr="005826E7">
        <w:rPr>
          <w:b/>
          <w:bCs/>
        </w:rPr>
        <w:t>Product</w:t>
      </w:r>
      <w:r w:rsidRPr="005826E7">
        <w:t xml:space="preserve"> pages:</w:t>
      </w:r>
    </w:p>
    <w:p w14:paraId="5317DDF4" w14:textId="77777777" w:rsidR="005826E7" w:rsidRPr="005826E7" w:rsidRDefault="005826E7" w:rsidP="005826E7">
      <w:pPr>
        <w:numPr>
          <w:ilvl w:val="0"/>
          <w:numId w:val="9"/>
        </w:numPr>
      </w:pPr>
      <w:r w:rsidRPr="005826E7">
        <w:rPr>
          <w:b/>
          <w:bCs/>
        </w:rPr>
        <w:t>Rename all Reagent subpages</w:t>
      </w:r>
      <w:r w:rsidRPr="005826E7">
        <w:t xml:space="preserve"> (under the Reagent title in the homepage navigation bar) by adding the </w:t>
      </w:r>
      <w:r w:rsidRPr="005826E7">
        <w:rPr>
          <w:b/>
          <w:bCs/>
        </w:rPr>
        <w:t>“-new”</w:t>
      </w:r>
      <w:r w:rsidRPr="005826E7">
        <w:t xml:space="preserve"> postfix to their filenames or routes.</w:t>
      </w:r>
    </w:p>
    <w:p w14:paraId="55AAADC9" w14:textId="77777777" w:rsidR="005826E7" w:rsidRPr="005826E7" w:rsidRDefault="005826E7" w:rsidP="005826E7">
      <w:pPr>
        <w:numPr>
          <w:ilvl w:val="0"/>
          <w:numId w:val="9"/>
        </w:numPr>
      </w:pPr>
      <w:r w:rsidRPr="005826E7">
        <w:t xml:space="preserve">Ensure all related subpages and component links under the </w:t>
      </w:r>
      <w:r w:rsidRPr="005826E7">
        <w:rPr>
          <w:b/>
          <w:bCs/>
        </w:rPr>
        <w:t>Reagent</w:t>
      </w:r>
      <w:r w:rsidRPr="005826E7">
        <w:t xml:space="preserve"> section reference these newly named files.</w:t>
      </w:r>
    </w:p>
    <w:p w14:paraId="0FD9D130" w14:textId="77777777" w:rsidR="005826E7" w:rsidRPr="005826E7" w:rsidRDefault="005826E7" w:rsidP="005826E7">
      <w:r w:rsidRPr="005826E7">
        <w:t xml:space="preserve">Currently, the copied pages under the </w:t>
      </w:r>
      <w:r w:rsidRPr="005826E7">
        <w:rPr>
          <w:b/>
          <w:bCs/>
        </w:rPr>
        <w:t>Reagent</w:t>
      </w:r>
      <w:r w:rsidRPr="005826E7">
        <w:t xml:space="preserve"> group remain identical to those under </w:t>
      </w:r>
      <w:r w:rsidRPr="005826E7">
        <w:rPr>
          <w:b/>
          <w:bCs/>
        </w:rPr>
        <w:t>Product</w:t>
      </w:r>
      <w:r w:rsidRPr="005826E7">
        <w:t xml:space="preserve">, which causes confusion and cross-editing issues. Please correct this by creating properly renamed and independently linked Reagent </w:t>
      </w:r>
      <w:proofErr w:type="gramStart"/>
      <w:r w:rsidRPr="005826E7">
        <w:t>pages, and</w:t>
      </w:r>
      <w:proofErr w:type="gramEnd"/>
      <w:r w:rsidRPr="005826E7">
        <w:t xml:space="preserve"> connect their corresponding </w:t>
      </w:r>
      <w:r w:rsidRPr="005826E7">
        <w:rPr>
          <w:b/>
          <w:bCs/>
        </w:rPr>
        <w:t>Admin panel components</w:t>
      </w:r>
      <w:r w:rsidRPr="005826E7">
        <w:t xml:space="preserve"> exclusively to these new Reagent pages.</w:t>
      </w:r>
    </w:p>
    <w:p w14:paraId="2A0F4654" w14:textId="77777777" w:rsidR="00876501" w:rsidRDefault="00876501" w:rsidP="00140B32"/>
    <w:sectPr w:rsidR="00876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66AF"/>
    <w:multiLevelType w:val="multilevel"/>
    <w:tmpl w:val="1D74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21CB3"/>
    <w:multiLevelType w:val="multilevel"/>
    <w:tmpl w:val="7942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3704A"/>
    <w:multiLevelType w:val="multilevel"/>
    <w:tmpl w:val="180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F7CFE"/>
    <w:multiLevelType w:val="multilevel"/>
    <w:tmpl w:val="CE7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360C5"/>
    <w:multiLevelType w:val="multilevel"/>
    <w:tmpl w:val="77B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A0DD0"/>
    <w:multiLevelType w:val="multilevel"/>
    <w:tmpl w:val="4F84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126AA"/>
    <w:multiLevelType w:val="multilevel"/>
    <w:tmpl w:val="12CE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764D8"/>
    <w:multiLevelType w:val="multilevel"/>
    <w:tmpl w:val="E75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B0B04"/>
    <w:multiLevelType w:val="multilevel"/>
    <w:tmpl w:val="931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96103">
    <w:abstractNumId w:val="5"/>
  </w:num>
  <w:num w:numId="2" w16cid:durableId="523517076">
    <w:abstractNumId w:val="4"/>
  </w:num>
  <w:num w:numId="3" w16cid:durableId="2122870564">
    <w:abstractNumId w:val="6"/>
  </w:num>
  <w:num w:numId="4" w16cid:durableId="1317682407">
    <w:abstractNumId w:val="7"/>
  </w:num>
  <w:num w:numId="5" w16cid:durableId="2138252206">
    <w:abstractNumId w:val="1"/>
  </w:num>
  <w:num w:numId="6" w16cid:durableId="1829519807">
    <w:abstractNumId w:val="3"/>
  </w:num>
  <w:num w:numId="7" w16cid:durableId="1947039074">
    <w:abstractNumId w:val="0"/>
  </w:num>
  <w:num w:numId="8" w16cid:durableId="1982270035">
    <w:abstractNumId w:val="8"/>
  </w:num>
  <w:num w:numId="9" w16cid:durableId="843008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9C"/>
    <w:rsid w:val="00012D5B"/>
    <w:rsid w:val="000614EB"/>
    <w:rsid w:val="00085E46"/>
    <w:rsid w:val="000D4907"/>
    <w:rsid w:val="00140B32"/>
    <w:rsid w:val="001749D4"/>
    <w:rsid w:val="001F0735"/>
    <w:rsid w:val="002A7E9C"/>
    <w:rsid w:val="002D24C0"/>
    <w:rsid w:val="00324055"/>
    <w:rsid w:val="004E4503"/>
    <w:rsid w:val="004F6255"/>
    <w:rsid w:val="005760B8"/>
    <w:rsid w:val="005826E7"/>
    <w:rsid w:val="00675025"/>
    <w:rsid w:val="006C0064"/>
    <w:rsid w:val="006C562A"/>
    <w:rsid w:val="00747F04"/>
    <w:rsid w:val="007C7A56"/>
    <w:rsid w:val="00834758"/>
    <w:rsid w:val="00876501"/>
    <w:rsid w:val="00933CFC"/>
    <w:rsid w:val="009B6E39"/>
    <w:rsid w:val="009C6694"/>
    <w:rsid w:val="009D49D1"/>
    <w:rsid w:val="00A0056A"/>
    <w:rsid w:val="00A3413D"/>
    <w:rsid w:val="00AB58FF"/>
    <w:rsid w:val="00B10E4B"/>
    <w:rsid w:val="00C167A4"/>
    <w:rsid w:val="00C2722D"/>
    <w:rsid w:val="00D01FA5"/>
    <w:rsid w:val="00DC3441"/>
    <w:rsid w:val="00F7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A7B6E5"/>
  <w15:chartTrackingRefBased/>
  <w15:docId w15:val="{FBAEB9C4-E994-4BD2-866E-FF69F84C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E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6E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7B025-9C85-44FE-B883-64C41C17B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784</Words>
  <Characters>4206</Characters>
  <Application>Microsoft Office Word</Application>
  <DocSecurity>0</DocSecurity>
  <Lines>100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Lipeng Wu</dc:creator>
  <cp:keywords/>
  <dc:description/>
  <cp:lastModifiedBy>Lipeng Wu</cp:lastModifiedBy>
  <cp:revision>21</cp:revision>
  <dcterms:created xsi:type="dcterms:W3CDTF">2025-10-09T18:35:00Z</dcterms:created>
  <dcterms:modified xsi:type="dcterms:W3CDTF">2025-10-13T01:38:00Z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2c539299-1e07-4607-9e74-aa4d39ff8361</vt:lpwstr>
  </property>
</Properties>
</file>