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88" w:rsidRDefault="00AA3354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  <w:r w:rsidR="00ED7A88" w:rsidRPr="00ED7A88">
        <w:rPr>
          <w:rFonts w:hint="eastAsia"/>
        </w:rPr>
        <w:t xml:space="preserve"> </w:t>
      </w:r>
      <w:r w:rsidR="00ED7A88">
        <w:rPr>
          <w:rFonts w:hint="eastAsia"/>
        </w:rPr>
        <w:t>（陈波）</w:t>
      </w:r>
    </w:p>
    <w:p w:rsidR="003C2D5A" w:rsidRDefault="003C2D5A" w:rsidP="00ED7A88">
      <w:pPr>
        <w:pStyle w:val="a5"/>
        <w:ind w:left="360" w:firstLineChars="0" w:firstLine="0"/>
      </w:pP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ED7A88" w:rsidRDefault="00F06511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F06511" w:rsidRDefault="00F06511" w:rsidP="00F0651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ED7A88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（陈波）</w:t>
      </w:r>
    </w:p>
    <w:p w:rsidR="00F06511" w:rsidRDefault="00F06511" w:rsidP="00ED7A88">
      <w:pPr>
        <w:pStyle w:val="a5"/>
        <w:ind w:left="360" w:firstLineChars="0" w:firstLine="0"/>
      </w:pPr>
    </w:p>
    <w:p w:rsidR="00ED7A88" w:rsidRDefault="00B03C66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ED7A88" w:rsidRDefault="00F00867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  <w:r w:rsidR="00ED7A88">
        <w:rPr>
          <w:rFonts w:hint="eastAsia"/>
        </w:rPr>
        <w:t>（陈波）</w:t>
      </w:r>
    </w:p>
    <w:p w:rsidR="008E78D6" w:rsidRDefault="008E78D6" w:rsidP="00ED7A88">
      <w:pPr>
        <w:pStyle w:val="a5"/>
        <w:ind w:left="360" w:firstLineChars="0" w:firstLine="0"/>
      </w:pPr>
    </w:p>
    <w:p w:rsidR="009E528F" w:rsidRDefault="009E528F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9E528F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模版用真实的名称</w:t>
      </w:r>
      <w:r w:rsidR="001B0C6A">
        <w:rPr>
          <w:rFonts w:hint="eastAsia"/>
        </w:rPr>
        <w:t>呈现</w:t>
      </w:r>
      <w:r w:rsidR="007B05E0">
        <w:rPr>
          <w:rFonts w:hint="eastAsia"/>
        </w:rPr>
        <w:t>，并且模版所列图和模版名称要对应上</w:t>
      </w:r>
      <w:r w:rsidR="00ED7A88">
        <w:rPr>
          <w:rFonts w:hint="eastAsia"/>
        </w:rPr>
        <w:t>（陈波）</w:t>
      </w:r>
    </w:p>
    <w:p w:rsidR="009E528F" w:rsidRPr="00ED7A88" w:rsidRDefault="009E528F" w:rsidP="009E528F">
      <w:pPr>
        <w:pStyle w:val="a5"/>
        <w:ind w:left="360" w:firstLineChars="0" w:firstLine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设备选择弹出层要做个背景</w:t>
      </w:r>
      <w:r w:rsidR="00ED7A88">
        <w:rPr>
          <w:rFonts w:hint="eastAsia"/>
        </w:rPr>
        <w:t>（陈波，潘）</w:t>
      </w:r>
    </w:p>
    <w:p w:rsidR="009E528F" w:rsidRDefault="009E528F" w:rsidP="00ED7A88">
      <w:pPr>
        <w:pStyle w:val="a5"/>
        <w:ind w:left="360" w:firstLineChars="0" w:firstLine="0"/>
      </w:pPr>
    </w:p>
    <w:p w:rsidR="007450CD" w:rsidRDefault="007450CD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  <w:r w:rsidR="00ED7A88">
        <w:rPr>
          <w:rFonts w:hint="eastAsia"/>
        </w:rPr>
        <w:t>（陈波）</w:t>
      </w:r>
    </w:p>
    <w:p w:rsidR="007450CD" w:rsidRDefault="007450CD" w:rsidP="00ED7A88">
      <w:pPr>
        <w:pStyle w:val="a5"/>
        <w:ind w:left="360" w:firstLineChars="0" w:firstLine="0"/>
      </w:pPr>
    </w:p>
    <w:p w:rsidR="007450CD" w:rsidRDefault="004B7BDC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BB343D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注册用户是要将器模版的</w:t>
      </w:r>
      <w:r>
        <w:rPr>
          <w:rFonts w:hint="eastAsia"/>
        </w:rPr>
        <w:t>sysname</w:t>
      </w:r>
      <w:r>
        <w:rPr>
          <w:rFonts w:hint="eastAsia"/>
        </w:rPr>
        <w:t>预设为</w:t>
      </w:r>
      <w:r>
        <w:rPr>
          <w:rFonts w:hint="eastAsia"/>
        </w:rPr>
        <w:t>SolarInfo Bank</w:t>
      </w:r>
      <w:r w:rsidR="00ED7A88">
        <w:rPr>
          <w:rFonts w:hint="eastAsia"/>
        </w:rPr>
        <w:t>（陈波）</w:t>
      </w:r>
    </w:p>
    <w:p w:rsidR="00585409" w:rsidRDefault="00585409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默认模版的概览页面的背景怎么不是现在的？</w:t>
      </w:r>
      <w:r w:rsidR="00153A30">
        <w:rPr>
          <w:rFonts w:hint="eastAsia"/>
        </w:rPr>
        <w:t>（潘）</w:t>
      </w:r>
    </w:p>
    <w:p w:rsidR="00585409" w:rsidRDefault="00585409" w:rsidP="0058540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2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585409" w:rsidP="00585409">
      <w:r>
        <w:rPr>
          <w:rFonts w:hint="eastAsia"/>
        </w:rPr>
        <w:tab/>
      </w:r>
      <w:r>
        <w:rPr>
          <w:rFonts w:hint="eastAsia"/>
        </w:rPr>
        <w:t>现在是这样的：</w:t>
      </w:r>
    </w:p>
    <w:p w:rsidR="00585409" w:rsidRDefault="00585409" w:rsidP="00585409">
      <w:r>
        <w:rPr>
          <w:rFonts w:hint="eastAsia"/>
          <w:noProof/>
        </w:rPr>
        <w:drawing>
          <wp:inline distT="0" distB="0" distL="0" distR="0">
            <wp:extent cx="5274310" cy="2435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2917E2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实例电站不能进行模版设置</w:t>
      </w:r>
    </w:p>
    <w:p w:rsidR="002917E2" w:rsidRDefault="002917E2" w:rsidP="002917E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7024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E2" w:rsidRDefault="002917E2" w:rsidP="00396CB9">
      <w:pPr>
        <w:pStyle w:val="a5"/>
        <w:numPr>
          <w:ilvl w:val="0"/>
          <w:numId w:val="1"/>
        </w:numPr>
        <w:ind w:firstLineChars="0"/>
      </w:pPr>
    </w:p>
    <w:p w:rsidR="000A5F64" w:rsidRDefault="001D3B52" w:rsidP="00B03C66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>overview</w:t>
      </w:r>
      <w:r>
        <w:rPr>
          <w:rFonts w:hint="eastAsia"/>
        </w:rPr>
        <w:t>页面，如果没有电站不要出现这个电站列表框</w:t>
      </w:r>
      <w:r w:rsidR="008C74FB">
        <w:rPr>
          <w:rFonts w:hint="eastAsia"/>
        </w:rPr>
        <w:t>（陈波）</w:t>
      </w:r>
    </w:p>
    <w:p w:rsidR="001D3B52" w:rsidRDefault="001D3B52" w:rsidP="00B03C66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8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B03C66">
      <w:pPr>
        <w:pStyle w:val="a5"/>
        <w:ind w:left="420" w:firstLineChars="0" w:firstLine="0"/>
        <w:rPr>
          <w:rFonts w:hint="eastAsia"/>
        </w:rPr>
      </w:pPr>
    </w:p>
    <w:p w:rsidR="00102983" w:rsidRDefault="00102983" w:rsidP="00B03C6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-------------------20121022--------------</w:t>
      </w:r>
    </w:p>
    <w:p w:rsidR="00102983" w:rsidRDefault="00102983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04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10298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预测值后面加上单位（</w:t>
      </w:r>
      <w:r>
        <w:rPr>
          <w:rFonts w:hint="eastAsia"/>
        </w:rPr>
        <w:t>kWh</w:t>
      </w:r>
      <w:r>
        <w:rPr>
          <w:rFonts w:hint="eastAsia"/>
        </w:rPr>
        <w:t>）</w:t>
      </w:r>
    </w:p>
    <w:p w:rsidR="0018033A" w:rsidRDefault="0018033A" w:rsidP="0010298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另外“日期”文字描述改为</w:t>
      </w:r>
      <w:r w:rsidR="000F12F9">
        <w:rPr>
          <w:rFonts w:hint="eastAsia"/>
        </w:rPr>
        <w:t>“</w:t>
      </w:r>
      <w:r>
        <w:rPr>
          <w:rFonts w:hint="eastAsia"/>
        </w:rPr>
        <w:t>月份</w:t>
      </w:r>
      <w:r w:rsidR="000F12F9">
        <w:rPr>
          <w:rFonts w:hint="eastAsia"/>
        </w:rPr>
        <w:t>”</w:t>
      </w:r>
    </w:p>
    <w:p w:rsidR="00102983" w:rsidRDefault="00D925E2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435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E2" w:rsidRDefault="00D925E2" w:rsidP="00D925E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这里的单位加到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18033A">
        <w:rPr>
          <w:rFonts w:hint="eastAsia"/>
        </w:rPr>
        <w:t>，月份格式为：</w:t>
      </w:r>
      <w:r w:rsidR="0018033A">
        <w:rPr>
          <w:rFonts w:hint="eastAsia"/>
        </w:rPr>
        <w:t>2012-10</w:t>
      </w:r>
    </w:p>
    <w:p w:rsidR="00D925E2" w:rsidRDefault="00ED455B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974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B" w:rsidRDefault="00ED455B" w:rsidP="00ED455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系统中的翻页，只要是没有记录的，都要显示“无记录”，翻页不用显示</w:t>
      </w:r>
      <w:r>
        <w:t>”</w:t>
      </w:r>
      <w:r>
        <w:rPr>
          <w:rFonts w:hint="eastAsia"/>
        </w:rPr>
        <w:t>1/1</w:t>
      </w:r>
      <w:r>
        <w:t>”</w:t>
      </w:r>
      <w:r w:rsidR="006345A3">
        <w:rPr>
          <w:rFonts w:hint="eastAsia"/>
        </w:rPr>
        <w:t>,</w:t>
      </w:r>
      <w:r w:rsidR="006345A3">
        <w:rPr>
          <w:rFonts w:hint="eastAsia"/>
        </w:rPr>
        <w:t>就是翻页</w:t>
      </w:r>
      <w:r w:rsidR="003E1491">
        <w:rPr>
          <w:rFonts w:hint="eastAsia"/>
        </w:rPr>
        <w:t>部分</w:t>
      </w:r>
      <w:r w:rsidR="006345A3">
        <w:rPr>
          <w:rFonts w:hint="eastAsia"/>
        </w:rPr>
        <w:t>不用显示出来</w:t>
      </w:r>
    </w:p>
    <w:p w:rsidR="00ED455B" w:rsidRDefault="00AF0812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71950" cy="162877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12" w:rsidRDefault="00C65C12" w:rsidP="00AF081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这里的补偿值单位也放到输入框后面</w:t>
      </w:r>
    </w:p>
    <w:p w:rsidR="00AF0812" w:rsidRDefault="005117C0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7905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C0" w:rsidRDefault="005117C0" w:rsidP="005117C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单位也放到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5101E9">
        <w:rPr>
          <w:rFonts w:hint="eastAsia"/>
        </w:rPr>
        <w:t>,</w:t>
      </w:r>
      <w:r w:rsidR="005101E9">
        <w:rPr>
          <w:rFonts w:hint="eastAsia"/>
        </w:rPr>
        <w:t>如：补偿值</w:t>
      </w:r>
      <w:r w:rsidR="005101E9">
        <w:rPr>
          <w:rFonts w:hint="eastAsia"/>
        </w:rPr>
        <w:t>(kWh)</w:t>
      </w:r>
    </w:p>
    <w:p w:rsidR="005117C0" w:rsidRDefault="00EC546D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72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46D" w:rsidRDefault="00EC546D" w:rsidP="00EC54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模版页面</w:t>
      </w:r>
      <w:r>
        <w:rPr>
          <w:rFonts w:hint="eastAsia"/>
        </w:rPr>
        <w:t>360</w:t>
      </w:r>
      <w:r>
        <w:rPr>
          <w:rFonts w:hint="eastAsia"/>
        </w:rPr>
        <w:t>下面跑出框框了</w:t>
      </w:r>
    </w:p>
    <w:p w:rsidR="00EC546D" w:rsidRDefault="00C223BF" w:rsidP="001029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67075" cy="535305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BF" w:rsidRDefault="00C223BF" w:rsidP="00C223B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这种情况不应该出现滚动条，高度要自适应</w:t>
      </w:r>
    </w:p>
    <w:p w:rsidR="00C223BF" w:rsidRPr="001D3B52" w:rsidRDefault="00C223BF" w:rsidP="00102983">
      <w:pPr>
        <w:pStyle w:val="a5"/>
        <w:numPr>
          <w:ilvl w:val="0"/>
          <w:numId w:val="2"/>
        </w:numPr>
        <w:ind w:firstLineChars="0"/>
      </w:pPr>
    </w:p>
    <w:sectPr w:rsidR="00C223BF" w:rsidRPr="001D3B52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3A3" w:rsidRDefault="006713A3" w:rsidP="00396CB9">
      <w:r>
        <w:separator/>
      </w:r>
    </w:p>
  </w:endnote>
  <w:endnote w:type="continuationSeparator" w:id="1">
    <w:p w:rsidR="006713A3" w:rsidRDefault="006713A3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3A3" w:rsidRDefault="006713A3" w:rsidP="00396CB9">
      <w:r>
        <w:separator/>
      </w:r>
    </w:p>
  </w:footnote>
  <w:footnote w:type="continuationSeparator" w:id="1">
    <w:p w:rsidR="006713A3" w:rsidRDefault="006713A3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145E"/>
    <w:multiLevelType w:val="hybridMultilevel"/>
    <w:tmpl w:val="48C06A2E"/>
    <w:lvl w:ilvl="0" w:tplc="22768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A5F64"/>
    <w:rsid w:val="000F12F9"/>
    <w:rsid w:val="00102983"/>
    <w:rsid w:val="00153A30"/>
    <w:rsid w:val="0018033A"/>
    <w:rsid w:val="001B0C6A"/>
    <w:rsid w:val="001D3B52"/>
    <w:rsid w:val="002917E2"/>
    <w:rsid w:val="00342E1D"/>
    <w:rsid w:val="00396CB9"/>
    <w:rsid w:val="003C2D5A"/>
    <w:rsid w:val="003E1491"/>
    <w:rsid w:val="00451C92"/>
    <w:rsid w:val="004B7BDC"/>
    <w:rsid w:val="005101E9"/>
    <w:rsid w:val="005117C0"/>
    <w:rsid w:val="00546575"/>
    <w:rsid w:val="00585409"/>
    <w:rsid w:val="00592146"/>
    <w:rsid w:val="00607618"/>
    <w:rsid w:val="006345A3"/>
    <w:rsid w:val="006713A3"/>
    <w:rsid w:val="00697EBA"/>
    <w:rsid w:val="007450CD"/>
    <w:rsid w:val="0075593A"/>
    <w:rsid w:val="007B05E0"/>
    <w:rsid w:val="007B1F48"/>
    <w:rsid w:val="008C74FB"/>
    <w:rsid w:val="008E78D6"/>
    <w:rsid w:val="008F34E8"/>
    <w:rsid w:val="009E528F"/>
    <w:rsid w:val="00AA3354"/>
    <w:rsid w:val="00AD6CE0"/>
    <w:rsid w:val="00AF0812"/>
    <w:rsid w:val="00B03C66"/>
    <w:rsid w:val="00B214AF"/>
    <w:rsid w:val="00B46297"/>
    <w:rsid w:val="00BB343D"/>
    <w:rsid w:val="00C139D7"/>
    <w:rsid w:val="00C223BF"/>
    <w:rsid w:val="00C65C12"/>
    <w:rsid w:val="00CF2EDB"/>
    <w:rsid w:val="00D90980"/>
    <w:rsid w:val="00D925E2"/>
    <w:rsid w:val="00EC546D"/>
    <w:rsid w:val="00ED455B"/>
    <w:rsid w:val="00ED7A88"/>
    <w:rsid w:val="00EE5AB3"/>
    <w:rsid w:val="00F00867"/>
    <w:rsid w:val="00F06511"/>
    <w:rsid w:val="00F5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A010-75C4-4835-BDEE-750FBDC2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2</cp:revision>
  <dcterms:created xsi:type="dcterms:W3CDTF">2012-10-22T00:05:00Z</dcterms:created>
  <dcterms:modified xsi:type="dcterms:W3CDTF">2012-10-22T00:05:00Z</dcterms:modified>
</cp:coreProperties>
</file>