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FirsPt Party: Pendragon Animal Health Group Inc.,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Second Party: (</w:t>
      </w:r>
      <w:r w:rsidDel="00000000" w:rsidR="00000000" w:rsidRPr="00000000">
        <w:rPr>
          <w:i w:val="1"/>
          <w:rtl w:val="0"/>
        </w:rPr>
        <w:t xml:space="preserve">Name</w:t>
      </w:r>
      <w:r w:rsidDel="00000000" w:rsidR="00000000" w:rsidRPr="00000000">
        <w:rPr>
          <w:b w:val="1"/>
          <w:i w:val="1"/>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ab/>
        <w:tab/>
      </w:r>
      <w:r w:rsidDel="00000000" w:rsidR="00000000" w:rsidRPr="00000000">
        <w:rPr>
          <w:b w:val="1"/>
          <w:rtl w:val="0"/>
        </w:rPr>
        <w:t xml:space="preserve">(</w:t>
      </w:r>
      <w:r w:rsidDel="00000000" w:rsidR="00000000" w:rsidRPr="00000000">
        <w:rPr>
          <w:i w:val="1"/>
          <w:rtl w:val="0"/>
        </w:rPr>
        <w:t xml:space="preserve">Address</w:t>
      </w:r>
      <w:r w:rsidDel="00000000" w:rsidR="00000000" w:rsidRPr="00000000">
        <w:rPr>
          <w:b w:val="1"/>
          <w:rtl w:val="0"/>
        </w:rPr>
        <w:t xml:space="preserve">)</w:t>
      </w:r>
      <w:r w:rsidDel="00000000" w:rsidR="00000000" w:rsidRPr="00000000">
        <w:rPr>
          <w:b w:val="1"/>
          <w:i w:val="1"/>
          <w:rtl w:val="0"/>
        </w:rPr>
        <w:t xml:space="preserve">:</w:t>
      </w:r>
    </w:p>
    <w:p w:rsidR="00000000" w:rsidDel="00000000" w:rsidP="00000000" w:rsidRDefault="00000000" w:rsidRPr="00000000" w14:paraId="00000007">
      <w:pPr>
        <w:rPr>
          <w:b w:val="1"/>
          <w:i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This hereby serves as an agreement between the FIRST PARTY and SECOND PARTY regarding the loan of the item below:</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One Android Tablet Device with the following information:</w:t>
      </w:r>
    </w:p>
    <w:p w:rsidR="00000000" w:rsidDel="00000000" w:rsidP="00000000" w:rsidRDefault="00000000" w:rsidRPr="00000000" w14:paraId="0000000B">
      <w:pPr>
        <w:numPr>
          <w:ilvl w:val="0"/>
          <w:numId w:val="2"/>
        </w:numPr>
        <w:ind w:left="1440" w:hanging="360"/>
        <w:rPr>
          <w:b w:val="1"/>
          <w:u w:val="none"/>
        </w:rPr>
      </w:pPr>
      <w:r w:rsidDel="00000000" w:rsidR="00000000" w:rsidRPr="00000000">
        <w:rPr>
          <w:b w:val="1"/>
          <w:rtl w:val="0"/>
        </w:rPr>
        <w:t xml:space="preserve">Brand:</w:t>
      </w:r>
    </w:p>
    <w:p w:rsidR="00000000" w:rsidDel="00000000" w:rsidP="00000000" w:rsidRDefault="00000000" w:rsidRPr="00000000" w14:paraId="0000000C">
      <w:pPr>
        <w:numPr>
          <w:ilvl w:val="0"/>
          <w:numId w:val="2"/>
        </w:numPr>
        <w:ind w:left="1440" w:hanging="360"/>
        <w:rPr>
          <w:b w:val="1"/>
          <w:u w:val="none"/>
        </w:rPr>
      </w:pPr>
      <w:r w:rsidDel="00000000" w:rsidR="00000000" w:rsidRPr="00000000">
        <w:rPr>
          <w:b w:val="1"/>
          <w:rtl w:val="0"/>
        </w:rPr>
        <w:t xml:space="preserve">Model:</w:t>
      </w:r>
    </w:p>
    <w:p w:rsidR="00000000" w:rsidDel="00000000" w:rsidP="00000000" w:rsidRDefault="00000000" w:rsidRPr="00000000" w14:paraId="0000000D">
      <w:pPr>
        <w:numPr>
          <w:ilvl w:val="0"/>
          <w:numId w:val="2"/>
        </w:numPr>
        <w:ind w:left="1440" w:hanging="360"/>
        <w:rPr>
          <w:b w:val="1"/>
          <w:u w:val="none"/>
        </w:rPr>
      </w:pPr>
      <w:r w:rsidDel="00000000" w:rsidR="00000000" w:rsidRPr="00000000">
        <w:rPr>
          <w:b w:val="1"/>
          <w:rtl w:val="0"/>
        </w:rPr>
        <w:t xml:space="preserve">Serial Number:</w:t>
      </w:r>
    </w:p>
    <w:p w:rsidR="00000000" w:rsidDel="00000000" w:rsidP="00000000" w:rsidRDefault="00000000" w:rsidRPr="00000000" w14:paraId="0000000E">
      <w:pPr>
        <w:numPr>
          <w:ilvl w:val="0"/>
          <w:numId w:val="2"/>
        </w:numPr>
        <w:ind w:left="1440" w:hanging="360"/>
        <w:rPr>
          <w:b w:val="1"/>
          <w:u w:val="none"/>
        </w:rPr>
      </w:pPr>
      <w:r w:rsidDel="00000000" w:rsidR="00000000" w:rsidRPr="00000000">
        <w:rPr>
          <w:b w:val="1"/>
          <w:rtl w:val="0"/>
        </w:rPr>
        <w:t xml:space="preserve">Accessories (</w:t>
      </w:r>
      <w:r w:rsidDel="00000000" w:rsidR="00000000" w:rsidRPr="00000000">
        <w:rPr>
          <w:b w:val="1"/>
          <w:i w:val="1"/>
          <w:rtl w:val="0"/>
        </w:rPr>
        <w:t xml:space="preserve">if any)</w:t>
      </w:r>
      <w:r w:rsidDel="00000000" w:rsidR="00000000" w:rsidRPr="00000000">
        <w:rPr>
          <w:b w:val="1"/>
          <w:rtl w:val="0"/>
        </w:rPr>
        <w:t xml:space="preserve">:</w:t>
      </w:r>
    </w:p>
    <w:p w:rsidR="00000000" w:rsidDel="00000000" w:rsidP="00000000" w:rsidRDefault="00000000" w:rsidRPr="00000000" w14:paraId="0000000F">
      <w:pPr>
        <w:ind w:left="1440" w:firstLine="0"/>
        <w:rPr>
          <w:b w:val="1"/>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u w:val="none"/>
        </w:rPr>
      </w:pPr>
      <w:r w:rsidDel="00000000" w:rsidR="00000000" w:rsidRPr="00000000">
        <w:rPr>
          <w:b w:val="1"/>
          <w:rtl w:val="0"/>
        </w:rPr>
        <w:t xml:space="preserve">Said item is  considered on loan during the duration of employment at Pendragon Animal Health Group Inc,.</w:t>
      </w:r>
    </w:p>
    <w:p w:rsidR="00000000" w:rsidDel="00000000" w:rsidP="00000000" w:rsidRDefault="00000000" w:rsidRPr="00000000" w14:paraId="00000011">
      <w:pPr>
        <w:numPr>
          <w:ilvl w:val="0"/>
          <w:numId w:val="3"/>
        </w:numPr>
        <w:ind w:left="720" w:hanging="360"/>
        <w:rPr>
          <w:b w:val="1"/>
          <w:u w:val="none"/>
        </w:rPr>
      </w:pPr>
      <w:r w:rsidDel="00000000" w:rsidR="00000000" w:rsidRPr="00000000">
        <w:rPr>
          <w:b w:val="1"/>
          <w:rtl w:val="0"/>
        </w:rPr>
        <w:t xml:space="preserve">The item and its contents, purchased software, database, etc., remain the property of the FIRST PARTY</w:t>
      </w:r>
    </w:p>
    <w:p w:rsidR="00000000" w:rsidDel="00000000" w:rsidP="00000000" w:rsidRDefault="00000000" w:rsidRPr="00000000" w14:paraId="00000012">
      <w:pPr>
        <w:numPr>
          <w:ilvl w:val="0"/>
          <w:numId w:val="3"/>
        </w:numPr>
        <w:ind w:left="720" w:hanging="360"/>
        <w:rPr>
          <w:b w:val="1"/>
          <w:u w:val="none"/>
        </w:rPr>
      </w:pPr>
      <w:r w:rsidDel="00000000" w:rsidR="00000000" w:rsidRPr="00000000">
        <w:rPr>
          <w:b w:val="1"/>
          <w:rtl w:val="0"/>
        </w:rPr>
        <w:t xml:space="preserve">It is the responsibility of the SECOND PARTY to maintain the item and its content in pristine condition. Any damage to the item and its contents shall be payable by the SECOND PARTY</w:t>
      </w:r>
    </w:p>
    <w:p w:rsidR="00000000" w:rsidDel="00000000" w:rsidP="00000000" w:rsidRDefault="00000000" w:rsidRPr="00000000" w14:paraId="00000013">
      <w:pPr>
        <w:numPr>
          <w:ilvl w:val="0"/>
          <w:numId w:val="3"/>
        </w:numPr>
        <w:ind w:left="720" w:hanging="360"/>
        <w:rPr>
          <w:b w:val="1"/>
          <w:u w:val="none"/>
        </w:rPr>
      </w:pPr>
      <w:r w:rsidDel="00000000" w:rsidR="00000000" w:rsidRPr="00000000">
        <w:rPr>
          <w:b w:val="1"/>
          <w:rtl w:val="0"/>
        </w:rPr>
        <w:t xml:space="preserve">The SECOND PARTY is required to return the said item upon the resignation </w:t>
      </w:r>
    </w:p>
    <w:p w:rsidR="00000000" w:rsidDel="00000000" w:rsidP="00000000" w:rsidRDefault="00000000" w:rsidRPr="00000000" w14:paraId="00000014">
      <w:pPr>
        <w:numPr>
          <w:ilvl w:val="0"/>
          <w:numId w:val="3"/>
        </w:numPr>
        <w:ind w:left="720" w:hanging="360"/>
        <w:rPr>
          <w:b w:val="1"/>
          <w:u w:val="none"/>
        </w:rPr>
      </w:pPr>
      <w:r w:rsidDel="00000000" w:rsidR="00000000" w:rsidRPr="00000000">
        <w:rPr>
          <w:b w:val="1"/>
          <w:rtl w:val="0"/>
        </w:rPr>
        <w:t xml:space="preserve">The SECOND PARTY has the option to purchase the said item at a substantially discounted price agreed upon the resignation. furthermore , a reboot of the device to its original factory setting will be required upon purchase.</w:t>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Should the SECOND PARTY fail to return the said item, the SECOND PARTY fail to return the said item, the SECOND PARTY shall be penalized an amount of Php 10,000.00 (</w:t>
      </w:r>
      <w:r w:rsidDel="00000000" w:rsidR="00000000" w:rsidRPr="00000000">
        <w:rPr>
          <w:b w:val="1"/>
          <w:i w:val="1"/>
          <w:rtl w:val="0"/>
        </w:rPr>
        <w:t xml:space="preserve">Ten Thousand Pesos) </w:t>
      </w:r>
      <w:r w:rsidDel="00000000" w:rsidR="00000000" w:rsidRPr="00000000">
        <w:rPr>
          <w:b w:val="1"/>
          <w:rtl w:val="0"/>
        </w:rPr>
        <w:t xml:space="preserve">as a result of the loss of the property as well as payment for all intellectual property rights of the FIRST PARTY installed into the device. This by no means constitutes a purchase of the device and the ownership of the device shall be considered the property of the FIRST PARTY until such time that the device is rebooted with all original factory settings restored.</w:t>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THE DEVICE IS ISSUED IN PRISTINE CONDITION AND ANY PHYSICAL DAMAGE ON THE DEVICE WILL HAVE A PENALTY OF PHP 500.00 AND SHALL BE CHARGED TO THE SECOND PARTY</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0" w:firstLine="0"/>
        <w:rPr>
          <w:b w:val="1"/>
          <w:i w:val="1"/>
        </w:rPr>
      </w:pPr>
      <w:r w:rsidDel="00000000" w:rsidR="00000000" w:rsidRPr="00000000">
        <w:rPr>
          <w:b w:val="1"/>
          <w:i w:val="1"/>
          <w:rtl w:val="0"/>
        </w:rPr>
        <w:t xml:space="preserve">This agreement is hereby set forth and conformed through signatures below</w:t>
      </w:r>
    </w:p>
    <w:p w:rsidR="00000000" w:rsidDel="00000000" w:rsidP="00000000" w:rsidRDefault="00000000" w:rsidRPr="00000000" w14:paraId="00000019">
      <w:pPr>
        <w:ind w:left="0" w:firstLine="0"/>
        <w:rPr>
          <w:b w:val="1"/>
          <w:i w:val="1"/>
        </w:rPr>
      </w:pPr>
      <w:r w:rsidDel="00000000" w:rsidR="00000000" w:rsidRPr="00000000">
        <w:rPr>
          <w:rtl w:val="0"/>
        </w:rPr>
      </w:r>
    </w:p>
    <w:p w:rsidR="00000000" w:rsidDel="00000000" w:rsidP="00000000" w:rsidRDefault="00000000" w:rsidRPr="00000000" w14:paraId="0000001A">
      <w:pPr>
        <w:ind w:left="0" w:firstLine="0"/>
        <w:rPr>
          <w:b w:val="1"/>
          <w:i w:val="1"/>
        </w:rPr>
      </w:pPr>
      <w:r w:rsidDel="00000000" w:rsidR="00000000" w:rsidRPr="00000000">
        <w:rPr>
          <w:rtl w:val="0"/>
        </w:rPr>
      </w:r>
    </w:p>
    <w:p w:rsidR="00000000" w:rsidDel="00000000" w:rsidP="00000000" w:rsidRDefault="00000000" w:rsidRPr="00000000" w14:paraId="0000001B">
      <w:pPr>
        <w:ind w:left="0" w:firstLine="0"/>
        <w:rPr>
          <w:b w:val="1"/>
          <w:i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FIRST PARTY</w:t>
        <w:tab/>
        <w:tab/>
        <w:tab/>
        <w:tab/>
        <w:tab/>
        <w:tab/>
        <w:tab/>
        <w:tab/>
        <w:t xml:space="preserve">SECOND PARTY</w:t>
      </w:r>
    </w:p>
    <w:p w:rsidR="00000000" w:rsidDel="00000000" w:rsidP="00000000" w:rsidRDefault="00000000" w:rsidRPr="00000000" w14:paraId="0000001D">
      <w:pPr>
        <w:ind w:left="0" w:firstLine="0"/>
        <w:rPr>
          <w:b w:val="1"/>
        </w:rPr>
      </w:pPr>
      <w:r w:rsidDel="00000000" w:rsidR="00000000" w:rsidRPr="00000000">
        <w:rPr>
          <w:b w:val="1"/>
          <w:rtl w:val="0"/>
        </w:rPr>
        <w:tab/>
        <w:tab/>
        <w:tab/>
        <w:tab/>
        <w:tab/>
        <w:tab/>
        <w:tab/>
        <w:tab/>
        <w:t xml:space="preserve">       NAME and SIGNATURE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