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D51B3" w14:textId="77777777" w:rsidR="00AF66BB" w:rsidRPr="00AF66BB" w:rsidRDefault="00AF66BB" w:rsidP="00AF66BB">
      <w:pPr>
        <w:rPr>
          <w:b/>
          <w:bCs/>
        </w:rPr>
      </w:pPr>
      <w:r w:rsidRPr="00AF66BB">
        <w:rPr>
          <w:b/>
          <w:bCs/>
        </w:rPr>
        <w:t>FINAL REPORT</w:t>
      </w:r>
    </w:p>
    <w:p w14:paraId="55843C08" w14:textId="77777777" w:rsidR="00AF66BB" w:rsidRPr="00AF66BB" w:rsidRDefault="00AF66BB" w:rsidP="00AF66BB">
      <w:pPr>
        <w:rPr>
          <w:b/>
          <w:bCs/>
        </w:rPr>
      </w:pPr>
      <w:r w:rsidRPr="00AF66BB">
        <w:rPr>
          <w:b/>
          <w:bCs/>
        </w:rPr>
        <w:t>Global Health Indicators Dashboard (2000–2025)</w:t>
      </w:r>
    </w:p>
    <w:p w14:paraId="4CFFF06C" w14:textId="77777777" w:rsidR="00AF66BB" w:rsidRPr="00AF66BB" w:rsidRDefault="00AF66BB" w:rsidP="00AF66BB">
      <w:proofErr w:type="spellStart"/>
      <w:r w:rsidRPr="00AF66BB">
        <w:rPr>
          <w:b/>
          <w:bCs/>
        </w:rPr>
        <w:t>AnalystLab</w:t>
      </w:r>
      <w:proofErr w:type="spellEnd"/>
      <w:r w:rsidRPr="00AF66BB">
        <w:rPr>
          <w:b/>
          <w:bCs/>
        </w:rPr>
        <w:t xml:space="preserve"> Africa – Data Analytics Capstone Project</w:t>
      </w:r>
    </w:p>
    <w:p w14:paraId="11B74032" w14:textId="22A09454" w:rsidR="00AF66BB" w:rsidRPr="00AF66BB" w:rsidRDefault="00AF66BB" w:rsidP="00AF66BB">
      <w:r w:rsidRPr="00AF66BB">
        <w:rPr>
          <w:b/>
          <w:bCs/>
        </w:rPr>
        <w:t>Prepared by:</w:t>
      </w:r>
      <w:r w:rsidRPr="00AF66BB">
        <w:t xml:space="preserve"> </w:t>
      </w:r>
      <w:r>
        <w:rPr>
          <w:i/>
          <w:iCs/>
        </w:rPr>
        <w:t>Dada Oluwatomisin Rinuola</w:t>
      </w:r>
    </w:p>
    <w:p w14:paraId="3E26734A" w14:textId="77777777" w:rsidR="00AF66BB" w:rsidRPr="00AF66BB" w:rsidRDefault="00AF66BB" w:rsidP="00AF66BB">
      <w:r w:rsidRPr="00AF66BB">
        <w:rPr>
          <w:b/>
          <w:bCs/>
        </w:rPr>
        <w:t>Internship Batch:</w:t>
      </w:r>
      <w:r w:rsidRPr="00AF66BB">
        <w:t xml:space="preserve"> Batch B (1st June – 1st August)</w:t>
      </w:r>
    </w:p>
    <w:p w14:paraId="6421AF67" w14:textId="03290214" w:rsidR="00AF66BB" w:rsidRPr="00AF66BB" w:rsidRDefault="00AF66BB" w:rsidP="00AF66BB">
      <w:r w:rsidRPr="00AF66BB">
        <w:rPr>
          <w:b/>
          <w:bCs/>
        </w:rPr>
        <w:t>Submission Date:</w:t>
      </w:r>
      <w:r w:rsidRPr="00AF66BB">
        <w:t xml:space="preserve"> </w:t>
      </w:r>
      <w:r>
        <w:rPr>
          <w:i/>
          <w:iCs/>
        </w:rPr>
        <w:t>1</w:t>
      </w:r>
      <w:r w:rsidRPr="00AF66BB">
        <w:rPr>
          <w:i/>
          <w:iCs/>
          <w:vertAlign w:val="superscript"/>
        </w:rPr>
        <w:t>st</w:t>
      </w:r>
      <w:r>
        <w:rPr>
          <w:i/>
          <w:iCs/>
        </w:rPr>
        <w:t xml:space="preserve"> August 2026</w:t>
      </w:r>
    </w:p>
    <w:p w14:paraId="7B52F43B" w14:textId="77777777" w:rsidR="00AF66BB" w:rsidRPr="00AF66BB" w:rsidRDefault="00AF66BB" w:rsidP="00AF66BB">
      <w:r w:rsidRPr="00AF66BB">
        <w:pict w14:anchorId="08FFD7F8">
          <v:rect id="_x0000_i1085" style="width:0;height:1.5pt" o:hralign="center" o:hrstd="t" o:hr="t" fillcolor="#a0a0a0" stroked="f"/>
        </w:pict>
      </w:r>
    </w:p>
    <w:p w14:paraId="38707844" w14:textId="77777777" w:rsidR="00AF66BB" w:rsidRPr="00AF66BB" w:rsidRDefault="00AF66BB" w:rsidP="00AF66BB">
      <w:pPr>
        <w:rPr>
          <w:b/>
          <w:bCs/>
        </w:rPr>
      </w:pPr>
      <w:r w:rsidRPr="00AF66BB">
        <w:rPr>
          <w:b/>
          <w:bCs/>
        </w:rPr>
        <w:t>Table of Contents</w:t>
      </w:r>
    </w:p>
    <w:p w14:paraId="4DC293DB" w14:textId="77777777" w:rsidR="00AF66BB" w:rsidRPr="00AF66BB" w:rsidRDefault="00AF66BB" w:rsidP="00AF66BB">
      <w:pPr>
        <w:numPr>
          <w:ilvl w:val="0"/>
          <w:numId w:val="1"/>
        </w:numPr>
      </w:pPr>
      <w:r w:rsidRPr="00AF66BB">
        <w:t xml:space="preserve">Introduction </w:t>
      </w:r>
    </w:p>
    <w:p w14:paraId="3CAF1984" w14:textId="77777777" w:rsidR="00AF66BB" w:rsidRPr="00AF66BB" w:rsidRDefault="00AF66BB" w:rsidP="00AF66BB">
      <w:pPr>
        <w:numPr>
          <w:ilvl w:val="0"/>
          <w:numId w:val="1"/>
        </w:numPr>
      </w:pPr>
      <w:r w:rsidRPr="00AF66BB">
        <w:t xml:space="preserve">Project Objective </w:t>
      </w:r>
    </w:p>
    <w:p w14:paraId="2472B871" w14:textId="77777777" w:rsidR="00AF66BB" w:rsidRPr="00AF66BB" w:rsidRDefault="00AF66BB" w:rsidP="00AF66BB">
      <w:pPr>
        <w:numPr>
          <w:ilvl w:val="0"/>
          <w:numId w:val="1"/>
        </w:numPr>
      </w:pPr>
      <w:r w:rsidRPr="00AF66BB">
        <w:t xml:space="preserve">Dataset Description </w:t>
      </w:r>
    </w:p>
    <w:p w14:paraId="601A9892" w14:textId="77777777" w:rsidR="00AF66BB" w:rsidRPr="00AF66BB" w:rsidRDefault="00AF66BB" w:rsidP="00AF66BB">
      <w:pPr>
        <w:numPr>
          <w:ilvl w:val="0"/>
          <w:numId w:val="1"/>
        </w:numPr>
      </w:pPr>
      <w:r w:rsidRPr="00AF66BB">
        <w:t xml:space="preserve">Data Cleaning Process </w:t>
      </w:r>
    </w:p>
    <w:p w14:paraId="775C0ADA" w14:textId="77777777" w:rsidR="00AF66BB" w:rsidRPr="00AF66BB" w:rsidRDefault="00AF66BB" w:rsidP="00AF66BB">
      <w:pPr>
        <w:numPr>
          <w:ilvl w:val="0"/>
          <w:numId w:val="1"/>
        </w:numPr>
      </w:pPr>
      <w:r w:rsidRPr="00AF66BB">
        <w:t xml:space="preserve">Analysis Methodology </w:t>
      </w:r>
    </w:p>
    <w:p w14:paraId="21194A07" w14:textId="77777777" w:rsidR="00AF66BB" w:rsidRPr="00AF66BB" w:rsidRDefault="00AF66BB" w:rsidP="00AF66BB">
      <w:pPr>
        <w:numPr>
          <w:ilvl w:val="0"/>
          <w:numId w:val="1"/>
        </w:numPr>
      </w:pPr>
      <w:r w:rsidRPr="00AF66BB">
        <w:t xml:space="preserve">Dashboard Overview </w:t>
      </w:r>
    </w:p>
    <w:p w14:paraId="6239B9B2" w14:textId="77777777" w:rsidR="00AF66BB" w:rsidRPr="00AF66BB" w:rsidRDefault="00AF66BB" w:rsidP="00AF66BB">
      <w:pPr>
        <w:numPr>
          <w:ilvl w:val="0"/>
          <w:numId w:val="1"/>
        </w:numPr>
      </w:pPr>
      <w:r w:rsidRPr="00AF66BB">
        <w:t xml:space="preserve">Key Findings </w:t>
      </w:r>
    </w:p>
    <w:p w14:paraId="5B95C29F" w14:textId="77777777" w:rsidR="00AF66BB" w:rsidRPr="00AF66BB" w:rsidRDefault="00AF66BB" w:rsidP="00AF66BB">
      <w:pPr>
        <w:numPr>
          <w:ilvl w:val="0"/>
          <w:numId w:val="1"/>
        </w:numPr>
      </w:pPr>
      <w:r w:rsidRPr="00AF66BB">
        <w:t xml:space="preserve">Recommendations </w:t>
      </w:r>
    </w:p>
    <w:p w14:paraId="1B582940" w14:textId="77777777" w:rsidR="00AF66BB" w:rsidRPr="00AF66BB" w:rsidRDefault="00AF66BB" w:rsidP="00AF66BB">
      <w:pPr>
        <w:numPr>
          <w:ilvl w:val="0"/>
          <w:numId w:val="1"/>
        </w:numPr>
      </w:pPr>
      <w:r w:rsidRPr="00AF66BB">
        <w:t xml:space="preserve">Conclusion </w:t>
      </w:r>
    </w:p>
    <w:p w14:paraId="20334DC6" w14:textId="21F0E2BC" w:rsidR="00AF66BB" w:rsidRPr="00AF66BB" w:rsidRDefault="00AF66BB" w:rsidP="00AF66BB"/>
    <w:p w14:paraId="6B3B7061" w14:textId="77777777" w:rsidR="00AF66BB" w:rsidRPr="00AF66BB" w:rsidRDefault="00AF66BB" w:rsidP="00AF66BB">
      <w:pPr>
        <w:rPr>
          <w:b/>
          <w:bCs/>
        </w:rPr>
      </w:pPr>
      <w:r w:rsidRPr="00AF66BB">
        <w:rPr>
          <w:b/>
          <w:bCs/>
        </w:rPr>
        <w:t>1. Introduction</w:t>
      </w:r>
    </w:p>
    <w:p w14:paraId="62533611" w14:textId="7D1E2DF2" w:rsidR="00AF66BB" w:rsidRPr="00AF66BB" w:rsidRDefault="00AF66BB" w:rsidP="00AF66BB">
      <w:r w:rsidRPr="00AF66BB">
        <w:t xml:space="preserve">Healthcare is one of the most important indicators of a country's development. Governments and international </w:t>
      </w:r>
      <w:r w:rsidRPr="00AF66BB">
        <w:t>organizations</w:t>
      </w:r>
      <w:r w:rsidRPr="00AF66BB">
        <w:t xml:space="preserve"> rely on health data to monitor population wellbeing, evaluate healthcare systems and guide policy decisions.</w:t>
      </w:r>
    </w:p>
    <w:p w14:paraId="2D4E1BB2" w14:textId="77777777" w:rsidR="00AF66BB" w:rsidRPr="00AF66BB" w:rsidRDefault="00AF66BB" w:rsidP="00AF66BB">
      <w:r w:rsidRPr="00AF66BB">
        <w:t>This project analyses selected health indicators from the World Bank World Development Indicators (WDI) dataset using Microsoft Power BI. The dashboard provides an interactive overview of global health trends from 2000 to 2025.</w:t>
      </w:r>
    </w:p>
    <w:p w14:paraId="28893642" w14:textId="21D5CB9C" w:rsidR="00AF66BB" w:rsidRPr="00AF66BB" w:rsidRDefault="00AF66BB" w:rsidP="00AF66BB"/>
    <w:p w14:paraId="285D6CF8" w14:textId="77777777" w:rsidR="00910B38" w:rsidRDefault="00910B38" w:rsidP="00AF66BB">
      <w:pPr>
        <w:rPr>
          <w:b/>
          <w:bCs/>
        </w:rPr>
      </w:pPr>
    </w:p>
    <w:p w14:paraId="32F35D77" w14:textId="31370F94" w:rsidR="00AF66BB" w:rsidRPr="00AF66BB" w:rsidRDefault="00AF66BB" w:rsidP="00AF66BB">
      <w:pPr>
        <w:rPr>
          <w:b/>
          <w:bCs/>
        </w:rPr>
      </w:pPr>
      <w:r w:rsidRPr="00AF66BB">
        <w:rPr>
          <w:b/>
          <w:bCs/>
        </w:rPr>
        <w:lastRenderedPageBreak/>
        <w:t>2. Project Objective</w:t>
      </w:r>
    </w:p>
    <w:p w14:paraId="3D556FC1" w14:textId="2149B3BA" w:rsidR="00AF66BB" w:rsidRPr="00AF66BB" w:rsidRDefault="00AF66BB" w:rsidP="00AF66BB">
      <w:r w:rsidRPr="00AF66BB">
        <w:t>The objective of this project is to analy</w:t>
      </w:r>
      <w:r w:rsidR="00910B38">
        <w:t>z</w:t>
      </w:r>
      <w:r w:rsidRPr="00AF66BB">
        <w:t>e global health indicators and identify trends in life expectancy, healthcare expenditure, immunization coverage, and mortality rates across different countries and regions.</w:t>
      </w:r>
    </w:p>
    <w:p w14:paraId="11AD0A92" w14:textId="77777777" w:rsidR="00AF66BB" w:rsidRPr="00AF66BB" w:rsidRDefault="00AF66BB" w:rsidP="00AF66BB">
      <w:r w:rsidRPr="00AF66BB">
        <w:t>The dashboard aims to help stakeholders compare health outcomes across regions and monitor changes over time.</w:t>
      </w:r>
    </w:p>
    <w:p w14:paraId="367B3325" w14:textId="232A3585" w:rsidR="00AF66BB" w:rsidRPr="00AF66BB" w:rsidRDefault="00AF66BB" w:rsidP="00AF66BB"/>
    <w:p w14:paraId="2F65DD72" w14:textId="77777777" w:rsidR="00AF66BB" w:rsidRPr="00AF66BB" w:rsidRDefault="00AF66BB" w:rsidP="00AF66BB">
      <w:pPr>
        <w:rPr>
          <w:b/>
          <w:bCs/>
        </w:rPr>
      </w:pPr>
      <w:r w:rsidRPr="00AF66BB">
        <w:rPr>
          <w:b/>
          <w:bCs/>
        </w:rPr>
        <w:t>3. Dataset Description</w:t>
      </w:r>
    </w:p>
    <w:p w14:paraId="71ED316F" w14:textId="77777777" w:rsidR="00AF66BB" w:rsidRPr="00AF66BB" w:rsidRDefault="00AF66BB" w:rsidP="00AF66BB">
      <w:pPr>
        <w:rPr>
          <w:b/>
          <w:bCs/>
        </w:rPr>
      </w:pPr>
      <w:r w:rsidRPr="00AF66BB">
        <w:rPr>
          <w:b/>
          <w:bCs/>
        </w:rPr>
        <w:t>Dataset Source</w:t>
      </w:r>
    </w:p>
    <w:p w14:paraId="338E530E" w14:textId="77777777" w:rsidR="00AF66BB" w:rsidRPr="00AF66BB" w:rsidRDefault="00AF66BB" w:rsidP="00AF66BB">
      <w:r w:rsidRPr="00AF66BB">
        <w:t>World Bank – World Development Indicators (WDI)</w:t>
      </w:r>
    </w:p>
    <w:p w14:paraId="761510EE" w14:textId="77777777" w:rsidR="00AF66BB" w:rsidRPr="00AF66BB" w:rsidRDefault="00AF66BB" w:rsidP="00AF66BB">
      <w:hyperlink r:id="rId5" w:tgtFrame="_new" w:history="1">
        <w:r w:rsidRPr="00AF66BB">
          <w:rPr>
            <w:rStyle w:val="Hyperlink"/>
          </w:rPr>
          <w:t>https://datatopics.worldbank.org/world-development-indicators/</w:t>
        </w:r>
      </w:hyperlink>
    </w:p>
    <w:p w14:paraId="21377A4A" w14:textId="77777777" w:rsidR="00AF66BB" w:rsidRPr="00AF66BB" w:rsidRDefault="00AF66BB" w:rsidP="00AF66BB">
      <w:pPr>
        <w:rPr>
          <w:b/>
          <w:bCs/>
        </w:rPr>
      </w:pPr>
      <w:r w:rsidRPr="00AF66BB">
        <w:rPr>
          <w:b/>
          <w:bCs/>
        </w:rPr>
        <w:t>Dataset Overview</w:t>
      </w:r>
    </w:p>
    <w:p w14:paraId="685B3E39" w14:textId="77777777" w:rsidR="00AF66BB" w:rsidRPr="00AF66BB" w:rsidRDefault="00AF66BB" w:rsidP="00AF66BB">
      <w:r w:rsidRPr="00AF66BB">
        <w:t>The World Development Indicators dataset contains development statistics for more than 200 countries covering areas such as:</w:t>
      </w:r>
    </w:p>
    <w:p w14:paraId="0F6F0CA4" w14:textId="77777777" w:rsidR="00AF66BB" w:rsidRPr="00AF66BB" w:rsidRDefault="00AF66BB" w:rsidP="00AF66BB">
      <w:pPr>
        <w:numPr>
          <w:ilvl w:val="0"/>
          <w:numId w:val="2"/>
        </w:numPr>
      </w:pPr>
      <w:r w:rsidRPr="00AF66BB">
        <w:t xml:space="preserve">Health </w:t>
      </w:r>
    </w:p>
    <w:p w14:paraId="3244B3B0" w14:textId="77777777" w:rsidR="00AF66BB" w:rsidRPr="00AF66BB" w:rsidRDefault="00AF66BB" w:rsidP="00AF66BB">
      <w:pPr>
        <w:numPr>
          <w:ilvl w:val="0"/>
          <w:numId w:val="2"/>
        </w:numPr>
      </w:pPr>
      <w:r w:rsidRPr="00AF66BB">
        <w:t xml:space="preserve">Economy </w:t>
      </w:r>
    </w:p>
    <w:p w14:paraId="10AE450D" w14:textId="77777777" w:rsidR="00AF66BB" w:rsidRPr="00AF66BB" w:rsidRDefault="00AF66BB" w:rsidP="00AF66BB">
      <w:pPr>
        <w:numPr>
          <w:ilvl w:val="0"/>
          <w:numId w:val="2"/>
        </w:numPr>
      </w:pPr>
      <w:r w:rsidRPr="00AF66BB">
        <w:t xml:space="preserve">Education </w:t>
      </w:r>
    </w:p>
    <w:p w14:paraId="089BBC99" w14:textId="77777777" w:rsidR="00AF66BB" w:rsidRPr="00AF66BB" w:rsidRDefault="00AF66BB" w:rsidP="00AF66BB">
      <w:pPr>
        <w:numPr>
          <w:ilvl w:val="0"/>
          <w:numId w:val="2"/>
        </w:numPr>
      </w:pPr>
      <w:r w:rsidRPr="00AF66BB">
        <w:t xml:space="preserve">Environment </w:t>
      </w:r>
    </w:p>
    <w:p w14:paraId="599EE7E3" w14:textId="77777777" w:rsidR="00AF66BB" w:rsidRPr="00AF66BB" w:rsidRDefault="00AF66BB" w:rsidP="00AF66BB">
      <w:pPr>
        <w:numPr>
          <w:ilvl w:val="0"/>
          <w:numId w:val="2"/>
        </w:numPr>
      </w:pPr>
      <w:r w:rsidRPr="00AF66BB">
        <w:t xml:space="preserve">Population </w:t>
      </w:r>
    </w:p>
    <w:p w14:paraId="4032D30B" w14:textId="77777777" w:rsidR="00AF66BB" w:rsidRPr="00AF66BB" w:rsidRDefault="00AF66BB" w:rsidP="00AF66BB">
      <w:pPr>
        <w:numPr>
          <w:ilvl w:val="0"/>
          <w:numId w:val="2"/>
        </w:numPr>
      </w:pPr>
      <w:r w:rsidRPr="00AF66BB">
        <w:t xml:space="preserve">Infrastructure </w:t>
      </w:r>
    </w:p>
    <w:p w14:paraId="78D73631" w14:textId="77777777" w:rsidR="00AF66BB" w:rsidRPr="00AF66BB" w:rsidRDefault="00AF66BB" w:rsidP="00AF66BB">
      <w:pPr>
        <w:numPr>
          <w:ilvl w:val="0"/>
          <w:numId w:val="2"/>
        </w:numPr>
      </w:pPr>
      <w:r w:rsidRPr="00AF66BB">
        <w:t xml:space="preserve">Trade </w:t>
      </w:r>
    </w:p>
    <w:p w14:paraId="7346F6E6" w14:textId="1996B988" w:rsidR="00AF66BB" w:rsidRPr="00AF66BB" w:rsidRDefault="00AF66BB" w:rsidP="00AF66BB">
      <w:r w:rsidRPr="00AF66BB">
        <w:t>For this project, only health-related indicators were analy</w:t>
      </w:r>
      <w:r w:rsidR="00910B38">
        <w:t>z</w:t>
      </w:r>
      <w:r w:rsidRPr="00AF66BB">
        <w:t>ed.</w:t>
      </w:r>
    </w:p>
    <w:p w14:paraId="047AD490" w14:textId="77777777" w:rsidR="00AF66BB" w:rsidRPr="00AF66BB" w:rsidRDefault="00AF66BB" w:rsidP="00AF66BB">
      <w:pPr>
        <w:rPr>
          <w:b/>
          <w:bCs/>
        </w:rPr>
      </w:pPr>
      <w:r w:rsidRPr="00AF66BB">
        <w:rPr>
          <w:b/>
          <w:bCs/>
        </w:rPr>
        <w:t>Selected Indicators</w:t>
      </w:r>
    </w:p>
    <w:p w14:paraId="7739474A" w14:textId="77777777" w:rsidR="00AF66BB" w:rsidRPr="00AF66BB" w:rsidRDefault="00AF66BB" w:rsidP="00AF66BB">
      <w:pPr>
        <w:numPr>
          <w:ilvl w:val="0"/>
          <w:numId w:val="3"/>
        </w:numPr>
      </w:pPr>
      <w:r w:rsidRPr="00AF66BB">
        <w:t xml:space="preserve">Life Expectancy </w:t>
      </w:r>
    </w:p>
    <w:p w14:paraId="6B70DDD0" w14:textId="77777777" w:rsidR="00AF66BB" w:rsidRPr="00AF66BB" w:rsidRDefault="00AF66BB" w:rsidP="00AF66BB">
      <w:pPr>
        <w:numPr>
          <w:ilvl w:val="0"/>
          <w:numId w:val="3"/>
        </w:numPr>
      </w:pPr>
      <w:r w:rsidRPr="00AF66BB">
        <w:t xml:space="preserve">Health Expenditure (% of GDP) </w:t>
      </w:r>
    </w:p>
    <w:p w14:paraId="63FA5F2F" w14:textId="77777777" w:rsidR="00AF66BB" w:rsidRPr="00AF66BB" w:rsidRDefault="00AF66BB" w:rsidP="00AF66BB">
      <w:pPr>
        <w:numPr>
          <w:ilvl w:val="0"/>
          <w:numId w:val="3"/>
        </w:numPr>
      </w:pPr>
      <w:r w:rsidRPr="00AF66BB">
        <w:t xml:space="preserve">Immunization Rate (DPT) </w:t>
      </w:r>
    </w:p>
    <w:p w14:paraId="20B6AE20" w14:textId="5DD4A976" w:rsidR="00AF66BB" w:rsidRPr="00AF66BB" w:rsidRDefault="00AF66BB" w:rsidP="00AF66BB">
      <w:pPr>
        <w:numPr>
          <w:ilvl w:val="0"/>
          <w:numId w:val="3"/>
        </w:numPr>
      </w:pPr>
      <w:r w:rsidRPr="00AF66BB">
        <w:t>Mortality Rate</w:t>
      </w:r>
    </w:p>
    <w:p w14:paraId="1B42D2ED" w14:textId="77777777" w:rsidR="00AF66BB" w:rsidRPr="00AF66BB" w:rsidRDefault="00AF66BB" w:rsidP="00AF66BB">
      <w:pPr>
        <w:rPr>
          <w:b/>
          <w:bCs/>
        </w:rPr>
      </w:pPr>
      <w:r w:rsidRPr="00AF66BB">
        <w:rPr>
          <w:b/>
          <w:bCs/>
        </w:rPr>
        <w:lastRenderedPageBreak/>
        <w:t>4. Data Cleaning Process</w:t>
      </w:r>
    </w:p>
    <w:p w14:paraId="6DA284A5" w14:textId="77777777" w:rsidR="00AF66BB" w:rsidRPr="00AF66BB" w:rsidRDefault="00AF66BB" w:rsidP="00AF66BB">
      <w:r w:rsidRPr="00AF66BB">
        <w:t>The dataset was cleaned and transformed in Microsoft Power BI before analysis.</w:t>
      </w:r>
    </w:p>
    <w:p w14:paraId="0EC790C6" w14:textId="77777777" w:rsidR="00AF66BB" w:rsidRPr="00AF66BB" w:rsidRDefault="00AF66BB" w:rsidP="00AF66BB">
      <w:r w:rsidRPr="00AF66BB">
        <w:t>The following steps were performed:</w:t>
      </w:r>
    </w:p>
    <w:p w14:paraId="1909C5E3" w14:textId="77777777" w:rsidR="00AF66BB" w:rsidRPr="00AF66BB" w:rsidRDefault="00AF66BB" w:rsidP="00AF66BB">
      <w:pPr>
        <w:numPr>
          <w:ilvl w:val="0"/>
          <w:numId w:val="4"/>
        </w:numPr>
      </w:pPr>
      <w:r w:rsidRPr="00AF66BB">
        <w:t xml:space="preserve">Imported the World Development Indicators CSV dataset into Power BI. </w:t>
      </w:r>
    </w:p>
    <w:p w14:paraId="26F953A8" w14:textId="77777777" w:rsidR="00AF66BB" w:rsidRPr="00AF66BB" w:rsidRDefault="00AF66BB" w:rsidP="00AF66BB">
      <w:pPr>
        <w:numPr>
          <w:ilvl w:val="0"/>
          <w:numId w:val="4"/>
        </w:numPr>
      </w:pPr>
      <w:r w:rsidRPr="00AF66BB">
        <w:t xml:space="preserve">Filtered the dataset to retain only the selected health indicators. </w:t>
      </w:r>
    </w:p>
    <w:p w14:paraId="460B24BB" w14:textId="77777777" w:rsidR="00AF66BB" w:rsidRPr="00AF66BB" w:rsidRDefault="00AF66BB" w:rsidP="00AF66BB">
      <w:pPr>
        <w:numPr>
          <w:ilvl w:val="0"/>
          <w:numId w:val="4"/>
        </w:numPr>
      </w:pPr>
      <w:r w:rsidRPr="00AF66BB">
        <w:t xml:space="preserve">Removed unnecessary fields that were not required for the dashboard. </w:t>
      </w:r>
    </w:p>
    <w:p w14:paraId="348CE576" w14:textId="77777777" w:rsidR="00AF66BB" w:rsidRPr="00AF66BB" w:rsidRDefault="00AF66BB" w:rsidP="00AF66BB">
      <w:pPr>
        <w:numPr>
          <w:ilvl w:val="0"/>
          <w:numId w:val="4"/>
        </w:numPr>
      </w:pPr>
      <w:r w:rsidRPr="00AF66BB">
        <w:t xml:space="preserve">Checked for missing values and excluded incomplete records where necessary. </w:t>
      </w:r>
    </w:p>
    <w:p w14:paraId="1C4BBD4E" w14:textId="77777777" w:rsidR="00AF66BB" w:rsidRPr="00AF66BB" w:rsidRDefault="00AF66BB" w:rsidP="00AF66BB">
      <w:pPr>
        <w:numPr>
          <w:ilvl w:val="0"/>
          <w:numId w:val="4"/>
        </w:numPr>
      </w:pPr>
      <w:r w:rsidRPr="00AF66BB">
        <w:t xml:space="preserve">Ensured appropriate data types for numerical and categorical variables. </w:t>
      </w:r>
    </w:p>
    <w:p w14:paraId="20AA2038" w14:textId="77777777" w:rsidR="00AF66BB" w:rsidRPr="00AF66BB" w:rsidRDefault="00AF66BB" w:rsidP="00AF66BB">
      <w:pPr>
        <w:numPr>
          <w:ilvl w:val="0"/>
          <w:numId w:val="4"/>
        </w:numPr>
      </w:pPr>
      <w:r w:rsidRPr="00AF66BB">
        <w:t xml:space="preserve">Created measures for: </w:t>
      </w:r>
    </w:p>
    <w:p w14:paraId="39A2D7BD" w14:textId="77777777" w:rsidR="00AF66BB" w:rsidRPr="00AF66BB" w:rsidRDefault="00AF66BB" w:rsidP="00AF66BB">
      <w:pPr>
        <w:numPr>
          <w:ilvl w:val="1"/>
          <w:numId w:val="4"/>
        </w:numPr>
      </w:pPr>
      <w:r w:rsidRPr="00AF66BB">
        <w:t xml:space="preserve">Average Life Expectancy </w:t>
      </w:r>
    </w:p>
    <w:p w14:paraId="373B4DDE" w14:textId="77777777" w:rsidR="00AF66BB" w:rsidRPr="00AF66BB" w:rsidRDefault="00AF66BB" w:rsidP="00AF66BB">
      <w:pPr>
        <w:numPr>
          <w:ilvl w:val="1"/>
          <w:numId w:val="4"/>
        </w:numPr>
      </w:pPr>
      <w:r w:rsidRPr="00AF66BB">
        <w:t xml:space="preserve">Average Health Expenditure </w:t>
      </w:r>
    </w:p>
    <w:p w14:paraId="7927202D" w14:textId="77777777" w:rsidR="00AF66BB" w:rsidRPr="00AF66BB" w:rsidRDefault="00AF66BB" w:rsidP="00AF66BB">
      <w:pPr>
        <w:numPr>
          <w:ilvl w:val="1"/>
          <w:numId w:val="4"/>
        </w:numPr>
      </w:pPr>
      <w:r w:rsidRPr="00AF66BB">
        <w:t xml:space="preserve">Immunization Rate </w:t>
      </w:r>
    </w:p>
    <w:p w14:paraId="6D0A5914" w14:textId="77777777" w:rsidR="00AF66BB" w:rsidRPr="00AF66BB" w:rsidRDefault="00AF66BB" w:rsidP="00AF66BB">
      <w:pPr>
        <w:numPr>
          <w:ilvl w:val="1"/>
          <w:numId w:val="4"/>
        </w:numPr>
      </w:pPr>
      <w:r w:rsidRPr="00AF66BB">
        <w:t xml:space="preserve">Average Mortality Rate </w:t>
      </w:r>
    </w:p>
    <w:p w14:paraId="4108427C" w14:textId="77777777" w:rsidR="00AF66BB" w:rsidRPr="00AF66BB" w:rsidRDefault="00AF66BB" w:rsidP="00AF66BB">
      <w:pPr>
        <w:numPr>
          <w:ilvl w:val="0"/>
          <w:numId w:val="4"/>
        </w:numPr>
      </w:pPr>
      <w:r w:rsidRPr="00AF66BB">
        <w:t xml:space="preserve">Built relationships between the indicator dataset and the country lookup table. </w:t>
      </w:r>
    </w:p>
    <w:p w14:paraId="74EB7060" w14:textId="77777777" w:rsidR="00AF66BB" w:rsidRPr="00AF66BB" w:rsidRDefault="00AF66BB" w:rsidP="00AF66BB">
      <w:pPr>
        <w:numPr>
          <w:ilvl w:val="0"/>
          <w:numId w:val="4"/>
        </w:numPr>
      </w:pPr>
      <w:r w:rsidRPr="00AF66BB">
        <w:t xml:space="preserve">Applied filters to improve dashboard performance. </w:t>
      </w:r>
    </w:p>
    <w:p w14:paraId="07431135" w14:textId="0103B09E" w:rsidR="00AF66BB" w:rsidRPr="00AF66BB" w:rsidRDefault="00AF66BB" w:rsidP="00AF66BB"/>
    <w:p w14:paraId="32F7DB52" w14:textId="77777777" w:rsidR="00AF66BB" w:rsidRPr="00AF66BB" w:rsidRDefault="00AF66BB" w:rsidP="00AF66BB">
      <w:pPr>
        <w:rPr>
          <w:b/>
          <w:bCs/>
        </w:rPr>
      </w:pPr>
      <w:r w:rsidRPr="00AF66BB">
        <w:rPr>
          <w:b/>
          <w:bCs/>
        </w:rPr>
        <w:t>5. Analysis Methodology</w:t>
      </w:r>
    </w:p>
    <w:p w14:paraId="69A5B40D" w14:textId="434F3D51" w:rsidR="00AF66BB" w:rsidRPr="00AF66BB" w:rsidRDefault="00AF66BB" w:rsidP="00AF66BB">
      <w:r w:rsidRPr="00AF66BB">
        <w:t>Microsoft Power BI was used to analy</w:t>
      </w:r>
      <w:r w:rsidR="00910B38">
        <w:t>z</w:t>
      </w:r>
      <w:r w:rsidRPr="00AF66BB">
        <w:t>e the dataset.</w:t>
      </w:r>
    </w:p>
    <w:p w14:paraId="14F939B5" w14:textId="77777777" w:rsidR="00AF66BB" w:rsidRPr="00AF66BB" w:rsidRDefault="00AF66BB" w:rsidP="00AF66BB">
      <w:r w:rsidRPr="00AF66BB">
        <w:t>The following techniques were applied:</w:t>
      </w:r>
    </w:p>
    <w:p w14:paraId="38278635" w14:textId="77777777" w:rsidR="00AF66BB" w:rsidRPr="00AF66BB" w:rsidRDefault="00AF66BB" w:rsidP="00AF66BB">
      <w:pPr>
        <w:numPr>
          <w:ilvl w:val="0"/>
          <w:numId w:val="5"/>
        </w:numPr>
      </w:pPr>
      <w:r w:rsidRPr="00AF66BB">
        <w:t xml:space="preserve">Descriptive statistics </w:t>
      </w:r>
    </w:p>
    <w:p w14:paraId="5F547498" w14:textId="77777777" w:rsidR="00AF66BB" w:rsidRPr="00AF66BB" w:rsidRDefault="00AF66BB" w:rsidP="00AF66BB">
      <w:pPr>
        <w:numPr>
          <w:ilvl w:val="0"/>
          <w:numId w:val="5"/>
        </w:numPr>
      </w:pPr>
      <w:r w:rsidRPr="00AF66BB">
        <w:t xml:space="preserve">Trend analysis </w:t>
      </w:r>
    </w:p>
    <w:p w14:paraId="4609E726" w14:textId="77777777" w:rsidR="00AF66BB" w:rsidRPr="00AF66BB" w:rsidRDefault="00AF66BB" w:rsidP="00AF66BB">
      <w:pPr>
        <w:numPr>
          <w:ilvl w:val="0"/>
          <w:numId w:val="5"/>
        </w:numPr>
      </w:pPr>
      <w:r w:rsidRPr="00AF66BB">
        <w:t xml:space="preserve">Regional comparison </w:t>
      </w:r>
    </w:p>
    <w:p w14:paraId="04F58748" w14:textId="77777777" w:rsidR="00AF66BB" w:rsidRPr="00AF66BB" w:rsidRDefault="00AF66BB" w:rsidP="00AF66BB">
      <w:pPr>
        <w:numPr>
          <w:ilvl w:val="0"/>
          <w:numId w:val="5"/>
        </w:numPr>
      </w:pPr>
      <w:r w:rsidRPr="00AF66BB">
        <w:t xml:space="preserve">KPI reporting </w:t>
      </w:r>
    </w:p>
    <w:p w14:paraId="5A538CE7" w14:textId="77777777" w:rsidR="00AF66BB" w:rsidRPr="00AF66BB" w:rsidRDefault="00AF66BB" w:rsidP="00AF66BB">
      <w:pPr>
        <w:numPr>
          <w:ilvl w:val="0"/>
          <w:numId w:val="5"/>
        </w:numPr>
      </w:pPr>
      <w:r w:rsidRPr="00AF66BB">
        <w:t xml:space="preserve">Interactive filtering using slicers </w:t>
      </w:r>
    </w:p>
    <w:p w14:paraId="52515927" w14:textId="77777777" w:rsidR="00AF66BB" w:rsidRPr="00AF66BB" w:rsidRDefault="00AF66BB" w:rsidP="00AF66BB">
      <w:pPr>
        <w:numPr>
          <w:ilvl w:val="0"/>
          <w:numId w:val="5"/>
        </w:numPr>
      </w:pPr>
      <w:r w:rsidRPr="00AF66BB">
        <w:t xml:space="preserve">Hierarchical analysis using a decomposition tree </w:t>
      </w:r>
    </w:p>
    <w:p w14:paraId="15D601D7" w14:textId="77777777" w:rsidR="00AF66BB" w:rsidRPr="00AF66BB" w:rsidRDefault="00AF66BB" w:rsidP="00AF66BB">
      <w:r w:rsidRPr="00AF66BB">
        <w:t>The dashboard allows users to filter results by:</w:t>
      </w:r>
    </w:p>
    <w:p w14:paraId="4E115252" w14:textId="77777777" w:rsidR="00AF66BB" w:rsidRPr="00AF66BB" w:rsidRDefault="00AF66BB" w:rsidP="00AF66BB">
      <w:pPr>
        <w:numPr>
          <w:ilvl w:val="0"/>
          <w:numId w:val="6"/>
        </w:numPr>
      </w:pPr>
      <w:r w:rsidRPr="00AF66BB">
        <w:lastRenderedPageBreak/>
        <w:t xml:space="preserve">Year </w:t>
      </w:r>
    </w:p>
    <w:p w14:paraId="2F11420E" w14:textId="77777777" w:rsidR="000B7E56" w:rsidRDefault="00AF66BB" w:rsidP="00AF66BB">
      <w:pPr>
        <w:numPr>
          <w:ilvl w:val="0"/>
          <w:numId w:val="6"/>
        </w:numPr>
      </w:pPr>
      <w:r w:rsidRPr="00AF66BB">
        <w:t>Region</w:t>
      </w:r>
    </w:p>
    <w:p w14:paraId="098FFCFE" w14:textId="2FA5BBBE" w:rsidR="00AF66BB" w:rsidRPr="00AF66BB" w:rsidRDefault="00AF66BB" w:rsidP="00AF66BB">
      <w:pPr>
        <w:numPr>
          <w:ilvl w:val="0"/>
          <w:numId w:val="6"/>
        </w:numPr>
      </w:pPr>
      <w:r w:rsidRPr="00AF66BB">
        <w:t xml:space="preserve">Income Group </w:t>
      </w:r>
    </w:p>
    <w:p w14:paraId="73E950A5" w14:textId="524D780F" w:rsidR="00AF66BB" w:rsidRPr="00AF66BB" w:rsidRDefault="00AF66BB" w:rsidP="00AF66BB"/>
    <w:p w14:paraId="58C7C8DE" w14:textId="77777777" w:rsidR="00AF66BB" w:rsidRPr="00AF66BB" w:rsidRDefault="00AF66BB" w:rsidP="00AF66BB">
      <w:pPr>
        <w:rPr>
          <w:b/>
          <w:bCs/>
        </w:rPr>
      </w:pPr>
      <w:r w:rsidRPr="00AF66BB">
        <w:rPr>
          <w:b/>
          <w:bCs/>
        </w:rPr>
        <w:t>6. Dashboard Overview</w:t>
      </w:r>
    </w:p>
    <w:p w14:paraId="0371E177" w14:textId="62B4222A" w:rsidR="00AF66BB" w:rsidRPr="00AF66BB" w:rsidRDefault="00AF66BB" w:rsidP="00AF66BB">
      <w:r w:rsidRPr="00AF66BB">
        <w:t>The dashboard contains the following visuali</w:t>
      </w:r>
      <w:r w:rsidR="000B7E56">
        <w:t>z</w:t>
      </w:r>
      <w:r w:rsidRPr="00AF66BB">
        <w:t>ations:</w:t>
      </w:r>
    </w:p>
    <w:p w14:paraId="42E34C86" w14:textId="77777777" w:rsidR="00AF66BB" w:rsidRPr="00AF66BB" w:rsidRDefault="00AF66BB" w:rsidP="00AF66BB">
      <w:pPr>
        <w:rPr>
          <w:b/>
          <w:bCs/>
        </w:rPr>
      </w:pPr>
      <w:r w:rsidRPr="00AF66BB">
        <w:rPr>
          <w:b/>
          <w:bCs/>
        </w:rPr>
        <w:t>KPI Cards</w:t>
      </w:r>
    </w:p>
    <w:p w14:paraId="24FB96A9" w14:textId="77777777" w:rsidR="00AF66BB" w:rsidRPr="00AF66BB" w:rsidRDefault="00AF66BB" w:rsidP="00AF66BB">
      <w:r w:rsidRPr="00AF66BB">
        <w:t>The dashboard displays four Key Performance Indicators:</w:t>
      </w:r>
    </w:p>
    <w:p w14:paraId="62CF8D09" w14:textId="77777777" w:rsidR="00AF66BB" w:rsidRPr="00AF66BB" w:rsidRDefault="00AF66BB" w:rsidP="00AF66BB">
      <w:pPr>
        <w:numPr>
          <w:ilvl w:val="0"/>
          <w:numId w:val="7"/>
        </w:numPr>
      </w:pPr>
      <w:r w:rsidRPr="00AF66BB">
        <w:t xml:space="preserve">Average Life Expectancy </w:t>
      </w:r>
    </w:p>
    <w:p w14:paraId="4F628296" w14:textId="77777777" w:rsidR="00AF66BB" w:rsidRPr="00AF66BB" w:rsidRDefault="00AF66BB" w:rsidP="00AF66BB">
      <w:pPr>
        <w:numPr>
          <w:ilvl w:val="0"/>
          <w:numId w:val="7"/>
        </w:numPr>
      </w:pPr>
      <w:r w:rsidRPr="00AF66BB">
        <w:t xml:space="preserve">Average Health Expenditure </w:t>
      </w:r>
    </w:p>
    <w:p w14:paraId="1138990D" w14:textId="77777777" w:rsidR="00AF66BB" w:rsidRPr="00AF66BB" w:rsidRDefault="00AF66BB" w:rsidP="00AF66BB">
      <w:pPr>
        <w:numPr>
          <w:ilvl w:val="0"/>
          <w:numId w:val="7"/>
        </w:numPr>
      </w:pPr>
      <w:r w:rsidRPr="00AF66BB">
        <w:t xml:space="preserve">Immunization Rate </w:t>
      </w:r>
    </w:p>
    <w:p w14:paraId="4354320F" w14:textId="77777777" w:rsidR="00AF66BB" w:rsidRPr="00AF66BB" w:rsidRDefault="00AF66BB" w:rsidP="00AF66BB">
      <w:pPr>
        <w:numPr>
          <w:ilvl w:val="0"/>
          <w:numId w:val="7"/>
        </w:numPr>
      </w:pPr>
      <w:r w:rsidRPr="00AF66BB">
        <w:t xml:space="preserve">Average Mortality Rate </w:t>
      </w:r>
    </w:p>
    <w:p w14:paraId="101134FB" w14:textId="77777777" w:rsidR="00AF66BB" w:rsidRPr="00AF66BB" w:rsidRDefault="00AF66BB" w:rsidP="00AF66BB">
      <w:pPr>
        <w:rPr>
          <w:b/>
          <w:bCs/>
        </w:rPr>
      </w:pPr>
      <w:r w:rsidRPr="00AF66BB">
        <w:rPr>
          <w:b/>
          <w:bCs/>
        </w:rPr>
        <w:t>Line Chart</w:t>
      </w:r>
    </w:p>
    <w:p w14:paraId="7F2A3841" w14:textId="77777777" w:rsidR="00AF66BB" w:rsidRPr="00AF66BB" w:rsidRDefault="00AF66BB" w:rsidP="00AF66BB">
      <w:r w:rsidRPr="00AF66BB">
        <w:t>Shows changes in immunization rate across the study period.</w:t>
      </w:r>
    </w:p>
    <w:p w14:paraId="11BD02DD" w14:textId="77777777" w:rsidR="00AF66BB" w:rsidRPr="00AF66BB" w:rsidRDefault="00AF66BB" w:rsidP="00AF66BB">
      <w:pPr>
        <w:rPr>
          <w:b/>
          <w:bCs/>
        </w:rPr>
      </w:pPr>
      <w:r w:rsidRPr="00AF66BB">
        <w:rPr>
          <w:b/>
          <w:bCs/>
        </w:rPr>
        <w:t>Clustered Column Charts</w:t>
      </w:r>
    </w:p>
    <w:p w14:paraId="1B238578" w14:textId="77777777" w:rsidR="00AF66BB" w:rsidRPr="00AF66BB" w:rsidRDefault="00AF66BB" w:rsidP="00AF66BB">
      <w:r w:rsidRPr="00AF66BB">
        <w:t>Compare:</w:t>
      </w:r>
    </w:p>
    <w:p w14:paraId="3CC41460" w14:textId="77777777" w:rsidR="00AF66BB" w:rsidRPr="00AF66BB" w:rsidRDefault="00AF66BB" w:rsidP="00AF66BB">
      <w:pPr>
        <w:numPr>
          <w:ilvl w:val="0"/>
          <w:numId w:val="8"/>
        </w:numPr>
      </w:pPr>
      <w:r w:rsidRPr="00AF66BB">
        <w:t xml:space="preserve">Average Life Expectancy by Region </w:t>
      </w:r>
    </w:p>
    <w:p w14:paraId="494E812A" w14:textId="77777777" w:rsidR="00AF66BB" w:rsidRPr="00AF66BB" w:rsidRDefault="00AF66BB" w:rsidP="00AF66BB">
      <w:pPr>
        <w:numPr>
          <w:ilvl w:val="0"/>
          <w:numId w:val="8"/>
        </w:numPr>
      </w:pPr>
      <w:r w:rsidRPr="00AF66BB">
        <w:t xml:space="preserve">Health Expenditure by Region </w:t>
      </w:r>
    </w:p>
    <w:p w14:paraId="63BDFD60" w14:textId="77777777" w:rsidR="00AF66BB" w:rsidRPr="00AF66BB" w:rsidRDefault="00AF66BB" w:rsidP="00AF66BB">
      <w:pPr>
        <w:rPr>
          <w:b/>
          <w:bCs/>
        </w:rPr>
      </w:pPr>
      <w:r w:rsidRPr="00AF66BB">
        <w:rPr>
          <w:b/>
          <w:bCs/>
        </w:rPr>
        <w:t>Decomposition Tree</w:t>
      </w:r>
    </w:p>
    <w:p w14:paraId="0AAE32E8" w14:textId="77777777" w:rsidR="00AF66BB" w:rsidRPr="00AF66BB" w:rsidRDefault="00AF66BB" w:rsidP="00AF66BB">
      <w:r w:rsidRPr="00AF66BB">
        <w:t>Allows users to drill down from regional life expectancy to country and income group.</w:t>
      </w:r>
    </w:p>
    <w:p w14:paraId="57E39864" w14:textId="77777777" w:rsidR="00AF66BB" w:rsidRPr="00AF66BB" w:rsidRDefault="00AF66BB" w:rsidP="00AF66BB">
      <w:pPr>
        <w:rPr>
          <w:b/>
          <w:bCs/>
        </w:rPr>
      </w:pPr>
      <w:r w:rsidRPr="00AF66BB">
        <w:rPr>
          <w:b/>
          <w:bCs/>
        </w:rPr>
        <w:t>Slicers</w:t>
      </w:r>
    </w:p>
    <w:p w14:paraId="515A1150" w14:textId="77777777" w:rsidR="00AF66BB" w:rsidRPr="00AF66BB" w:rsidRDefault="00AF66BB" w:rsidP="00AF66BB">
      <w:r w:rsidRPr="00AF66BB">
        <w:t>Users can filter the dashboard by:</w:t>
      </w:r>
    </w:p>
    <w:p w14:paraId="075713DD" w14:textId="77777777" w:rsidR="00AF66BB" w:rsidRPr="00AF66BB" w:rsidRDefault="00AF66BB" w:rsidP="00AF66BB">
      <w:pPr>
        <w:numPr>
          <w:ilvl w:val="0"/>
          <w:numId w:val="9"/>
        </w:numPr>
      </w:pPr>
      <w:r w:rsidRPr="00AF66BB">
        <w:t xml:space="preserve">Year </w:t>
      </w:r>
    </w:p>
    <w:p w14:paraId="30466A8A" w14:textId="77777777" w:rsidR="000B7E56" w:rsidRDefault="00AF66BB" w:rsidP="000B7E56">
      <w:pPr>
        <w:numPr>
          <w:ilvl w:val="0"/>
          <w:numId w:val="9"/>
        </w:numPr>
      </w:pPr>
      <w:r w:rsidRPr="00AF66BB">
        <w:t xml:space="preserve">Region </w:t>
      </w:r>
      <w:r w:rsidR="000B7E56">
        <w:t>and</w:t>
      </w:r>
    </w:p>
    <w:p w14:paraId="693A8F88" w14:textId="43A8632C" w:rsidR="000B7E56" w:rsidRDefault="000B7E56" w:rsidP="000B7E56">
      <w:pPr>
        <w:numPr>
          <w:ilvl w:val="0"/>
          <w:numId w:val="9"/>
        </w:numPr>
      </w:pPr>
      <w:r>
        <w:t>Income Group</w:t>
      </w:r>
    </w:p>
    <w:p w14:paraId="03F742F6" w14:textId="581921D7" w:rsidR="00AF66BB" w:rsidRPr="00AF66BB" w:rsidRDefault="000B7E56" w:rsidP="000B7E56">
      <w:pPr>
        <w:ind w:left="720"/>
      </w:pPr>
      <w:r w:rsidRPr="000B7E56">
        <w:rPr>
          <w:i/>
          <w:iCs/>
        </w:rPr>
        <w:lastRenderedPageBreak/>
        <w:drawing>
          <wp:inline distT="0" distB="0" distL="0" distR="0" wp14:anchorId="1C233121" wp14:editId="1B58E1C2">
            <wp:extent cx="5943600" cy="3562350"/>
            <wp:effectExtent l="0" t="0" r="0" b="0"/>
            <wp:docPr id="72313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32225" name=""/>
                    <pic:cNvPicPr/>
                  </pic:nvPicPr>
                  <pic:blipFill>
                    <a:blip r:embed="rId6"/>
                    <a:stretch>
                      <a:fillRect/>
                    </a:stretch>
                  </pic:blipFill>
                  <pic:spPr>
                    <a:xfrm>
                      <a:off x="0" y="0"/>
                      <a:ext cx="5943600" cy="3562350"/>
                    </a:xfrm>
                    <a:prstGeom prst="rect">
                      <a:avLst/>
                    </a:prstGeom>
                  </pic:spPr>
                </pic:pic>
              </a:graphicData>
            </a:graphic>
          </wp:inline>
        </w:drawing>
      </w:r>
    </w:p>
    <w:p w14:paraId="3FD0824D" w14:textId="338F9653" w:rsidR="00AF66BB" w:rsidRPr="00AF66BB" w:rsidRDefault="00AF66BB" w:rsidP="00AF66BB"/>
    <w:p w14:paraId="3D23A0E2" w14:textId="77777777" w:rsidR="00AF66BB" w:rsidRPr="00AF66BB" w:rsidRDefault="00AF66BB" w:rsidP="00AF66BB">
      <w:pPr>
        <w:rPr>
          <w:b/>
          <w:bCs/>
        </w:rPr>
      </w:pPr>
      <w:r w:rsidRPr="00AF66BB">
        <w:rPr>
          <w:b/>
          <w:bCs/>
        </w:rPr>
        <w:t>7. Key Findings</w:t>
      </w:r>
    </w:p>
    <w:p w14:paraId="1ADFE0EF" w14:textId="77777777" w:rsidR="00AF66BB" w:rsidRPr="00AF66BB" w:rsidRDefault="00AF66BB" w:rsidP="00AF66BB">
      <w:r w:rsidRPr="00AF66BB">
        <w:t>The analysis revealed several important insights:</w:t>
      </w:r>
    </w:p>
    <w:p w14:paraId="19C4FAB5" w14:textId="77777777" w:rsidR="00AF66BB" w:rsidRPr="00AF66BB" w:rsidRDefault="00AF66BB" w:rsidP="00AF66BB">
      <w:pPr>
        <w:numPr>
          <w:ilvl w:val="0"/>
          <w:numId w:val="10"/>
        </w:numPr>
      </w:pPr>
      <w:r w:rsidRPr="00AF66BB">
        <w:t xml:space="preserve">Average life expectancy generally improved across the study period. </w:t>
      </w:r>
    </w:p>
    <w:p w14:paraId="34D2A8FA" w14:textId="77777777" w:rsidR="00AF66BB" w:rsidRPr="00AF66BB" w:rsidRDefault="00AF66BB" w:rsidP="00AF66BB">
      <w:pPr>
        <w:numPr>
          <w:ilvl w:val="0"/>
          <w:numId w:val="10"/>
        </w:numPr>
      </w:pPr>
      <w:r w:rsidRPr="00AF66BB">
        <w:t xml:space="preserve">Immunization coverage remained relatively high over time, although slight fluctuations were observed in recent years. </w:t>
      </w:r>
    </w:p>
    <w:p w14:paraId="10A953A4" w14:textId="77777777" w:rsidR="00AF66BB" w:rsidRPr="00AF66BB" w:rsidRDefault="00AF66BB" w:rsidP="00AF66BB">
      <w:pPr>
        <w:numPr>
          <w:ilvl w:val="0"/>
          <w:numId w:val="10"/>
        </w:numPr>
      </w:pPr>
      <w:r w:rsidRPr="00AF66BB">
        <w:t xml:space="preserve">Health expenditure varies considerably across regions, indicating differences in healthcare investment. </w:t>
      </w:r>
    </w:p>
    <w:p w14:paraId="4AFA85BB" w14:textId="77777777" w:rsidR="00AF66BB" w:rsidRPr="00AF66BB" w:rsidRDefault="00AF66BB" w:rsidP="00AF66BB">
      <w:pPr>
        <w:numPr>
          <w:ilvl w:val="0"/>
          <w:numId w:val="10"/>
        </w:numPr>
      </w:pPr>
      <w:r w:rsidRPr="00AF66BB">
        <w:t xml:space="preserve">Regions with higher life expectancy generally demonstrate stronger healthcare outcomes. </w:t>
      </w:r>
    </w:p>
    <w:p w14:paraId="07E937E5" w14:textId="77777777" w:rsidR="00AF66BB" w:rsidRPr="00AF66BB" w:rsidRDefault="00AF66BB" w:rsidP="00AF66BB">
      <w:pPr>
        <w:numPr>
          <w:ilvl w:val="0"/>
          <w:numId w:val="10"/>
        </w:numPr>
      </w:pPr>
      <w:r w:rsidRPr="00AF66BB">
        <w:t xml:space="preserve">Lower-performing regions continue to experience lower average life expectancy, suggesting disparities in access to healthcare and health services. </w:t>
      </w:r>
    </w:p>
    <w:p w14:paraId="19120151" w14:textId="1D07E0F2" w:rsidR="00AF66BB" w:rsidRPr="00AF66BB" w:rsidRDefault="00AF66BB" w:rsidP="00AF66BB"/>
    <w:p w14:paraId="62C951F2" w14:textId="77777777" w:rsidR="00AF66BB" w:rsidRPr="00AF66BB" w:rsidRDefault="00AF66BB" w:rsidP="00AF66BB">
      <w:pPr>
        <w:rPr>
          <w:b/>
          <w:bCs/>
        </w:rPr>
      </w:pPr>
      <w:r w:rsidRPr="00AF66BB">
        <w:rPr>
          <w:b/>
          <w:bCs/>
        </w:rPr>
        <w:t>8. Recommendations</w:t>
      </w:r>
    </w:p>
    <w:p w14:paraId="6059A2BA" w14:textId="77777777" w:rsidR="00AF66BB" w:rsidRPr="00AF66BB" w:rsidRDefault="00AF66BB" w:rsidP="00AF66BB">
      <w:r w:rsidRPr="00AF66BB">
        <w:t>Based on the analysis, the following recommendations are proposed:</w:t>
      </w:r>
    </w:p>
    <w:p w14:paraId="69C4B666" w14:textId="77777777" w:rsidR="00AF66BB" w:rsidRPr="00AF66BB" w:rsidRDefault="00AF66BB" w:rsidP="00AF66BB">
      <w:pPr>
        <w:numPr>
          <w:ilvl w:val="0"/>
          <w:numId w:val="11"/>
        </w:numPr>
      </w:pPr>
      <w:r w:rsidRPr="00AF66BB">
        <w:t xml:space="preserve">Increase investment in healthcare infrastructure in lower-performing regions. </w:t>
      </w:r>
    </w:p>
    <w:p w14:paraId="3A96586C" w14:textId="074FFBFF" w:rsidR="00AF66BB" w:rsidRPr="00AF66BB" w:rsidRDefault="00AF66BB" w:rsidP="00AF66BB">
      <w:pPr>
        <w:numPr>
          <w:ilvl w:val="0"/>
          <w:numId w:val="11"/>
        </w:numPr>
      </w:pPr>
      <w:r w:rsidRPr="00AF66BB">
        <w:lastRenderedPageBreak/>
        <w:t xml:space="preserve">Strengthen immunization </w:t>
      </w:r>
      <w:r w:rsidR="000B7E56" w:rsidRPr="00AF66BB">
        <w:t>programs</w:t>
      </w:r>
      <w:r w:rsidRPr="00AF66BB">
        <w:t xml:space="preserve"> to maintain high vaccination coverage. </w:t>
      </w:r>
    </w:p>
    <w:p w14:paraId="34CAFA42" w14:textId="77777777" w:rsidR="00AF66BB" w:rsidRPr="00AF66BB" w:rsidRDefault="00AF66BB" w:rsidP="00AF66BB">
      <w:pPr>
        <w:numPr>
          <w:ilvl w:val="0"/>
          <w:numId w:val="11"/>
        </w:numPr>
      </w:pPr>
      <w:r w:rsidRPr="00AF66BB">
        <w:t xml:space="preserve">Improve access to preventive healthcare services. </w:t>
      </w:r>
    </w:p>
    <w:p w14:paraId="69EF7357" w14:textId="77777777" w:rsidR="00AF66BB" w:rsidRPr="00AF66BB" w:rsidRDefault="00AF66BB" w:rsidP="00AF66BB">
      <w:pPr>
        <w:numPr>
          <w:ilvl w:val="0"/>
          <w:numId w:val="11"/>
        </w:numPr>
      </w:pPr>
      <w:r w:rsidRPr="00AF66BB">
        <w:t xml:space="preserve">Reduce inequalities in healthcare funding between regions. </w:t>
      </w:r>
    </w:p>
    <w:p w14:paraId="2228C7BE" w14:textId="77777777" w:rsidR="00AF66BB" w:rsidRPr="00AF66BB" w:rsidRDefault="00AF66BB" w:rsidP="00AF66BB">
      <w:pPr>
        <w:numPr>
          <w:ilvl w:val="0"/>
          <w:numId w:val="11"/>
        </w:numPr>
      </w:pPr>
      <w:r w:rsidRPr="00AF66BB">
        <w:t xml:space="preserve">Continue monitoring health indicators to support evidence-based policy decisions. </w:t>
      </w:r>
    </w:p>
    <w:p w14:paraId="11839686" w14:textId="22832AA6" w:rsidR="00AF66BB" w:rsidRPr="00AF66BB" w:rsidRDefault="00AF66BB" w:rsidP="00AF66BB"/>
    <w:p w14:paraId="003245A3" w14:textId="77777777" w:rsidR="00AF66BB" w:rsidRPr="00AF66BB" w:rsidRDefault="00AF66BB" w:rsidP="00AF66BB">
      <w:pPr>
        <w:rPr>
          <w:b/>
          <w:bCs/>
        </w:rPr>
      </w:pPr>
      <w:r w:rsidRPr="00AF66BB">
        <w:rPr>
          <w:b/>
          <w:bCs/>
        </w:rPr>
        <w:t>9. Conclusion</w:t>
      </w:r>
    </w:p>
    <w:p w14:paraId="23A61F1C" w14:textId="77777777" w:rsidR="00AF66BB" w:rsidRPr="00AF66BB" w:rsidRDefault="00AF66BB" w:rsidP="00AF66BB">
      <w:r w:rsidRPr="00AF66BB">
        <w:t>This project demonstrates how Microsoft Power BI can be used to transform large public datasets into meaningful visual insights.</w:t>
      </w:r>
    </w:p>
    <w:p w14:paraId="3704450C" w14:textId="77777777" w:rsidR="00AF66BB" w:rsidRPr="00AF66BB" w:rsidRDefault="00AF66BB" w:rsidP="00AF66BB">
      <w:r w:rsidRPr="00AF66BB">
        <w:t>The dashboard provides an interactive view of global health trends and enables comparisons across countries and regions. The findings highlight the importance of continued investment in healthcare systems and regular monitoring of health indicators to improve global health outcomes.</w:t>
      </w:r>
    </w:p>
    <w:p w14:paraId="6BEC487A" w14:textId="77777777" w:rsidR="00F21EF4" w:rsidRDefault="00F21EF4"/>
    <w:sectPr w:rsidR="00F21E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4B3"/>
    <w:multiLevelType w:val="multilevel"/>
    <w:tmpl w:val="01DA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9271D"/>
    <w:multiLevelType w:val="multilevel"/>
    <w:tmpl w:val="714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A4D83"/>
    <w:multiLevelType w:val="multilevel"/>
    <w:tmpl w:val="E460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D7C0F"/>
    <w:multiLevelType w:val="multilevel"/>
    <w:tmpl w:val="31AE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F27FD"/>
    <w:multiLevelType w:val="multilevel"/>
    <w:tmpl w:val="B1DE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17D47"/>
    <w:multiLevelType w:val="multilevel"/>
    <w:tmpl w:val="A8EAC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046971"/>
    <w:multiLevelType w:val="multilevel"/>
    <w:tmpl w:val="E32E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7E4DD7"/>
    <w:multiLevelType w:val="multilevel"/>
    <w:tmpl w:val="03A6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E7720"/>
    <w:multiLevelType w:val="multilevel"/>
    <w:tmpl w:val="BA7A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90255B"/>
    <w:multiLevelType w:val="multilevel"/>
    <w:tmpl w:val="86F04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B74262"/>
    <w:multiLevelType w:val="multilevel"/>
    <w:tmpl w:val="BA447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847190">
    <w:abstractNumId w:val="9"/>
  </w:num>
  <w:num w:numId="2" w16cid:durableId="90056748">
    <w:abstractNumId w:val="0"/>
  </w:num>
  <w:num w:numId="3" w16cid:durableId="1474057504">
    <w:abstractNumId w:val="6"/>
  </w:num>
  <w:num w:numId="4" w16cid:durableId="648635770">
    <w:abstractNumId w:val="10"/>
  </w:num>
  <w:num w:numId="5" w16cid:durableId="121272679">
    <w:abstractNumId w:val="4"/>
  </w:num>
  <w:num w:numId="6" w16cid:durableId="403648748">
    <w:abstractNumId w:val="3"/>
  </w:num>
  <w:num w:numId="7" w16cid:durableId="2082172343">
    <w:abstractNumId w:val="2"/>
  </w:num>
  <w:num w:numId="8" w16cid:durableId="704063019">
    <w:abstractNumId w:val="7"/>
  </w:num>
  <w:num w:numId="9" w16cid:durableId="1338658832">
    <w:abstractNumId w:val="1"/>
  </w:num>
  <w:num w:numId="10" w16cid:durableId="1628925611">
    <w:abstractNumId w:val="5"/>
  </w:num>
  <w:num w:numId="11" w16cid:durableId="19050253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6BB"/>
    <w:rsid w:val="00032A6D"/>
    <w:rsid w:val="000B7E56"/>
    <w:rsid w:val="004251BC"/>
    <w:rsid w:val="00910B38"/>
    <w:rsid w:val="00AF66BB"/>
    <w:rsid w:val="00C029C5"/>
    <w:rsid w:val="00F21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C6E7E"/>
  <w15:chartTrackingRefBased/>
  <w15:docId w15:val="{FDF4D68B-4D7A-4799-A554-D514CF04E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6BB"/>
    <w:rPr>
      <w:rFonts w:eastAsiaTheme="majorEastAsia" w:cstheme="majorBidi"/>
      <w:color w:val="272727" w:themeColor="text1" w:themeTint="D8"/>
    </w:rPr>
  </w:style>
  <w:style w:type="paragraph" w:styleId="Title">
    <w:name w:val="Title"/>
    <w:basedOn w:val="Normal"/>
    <w:next w:val="Normal"/>
    <w:link w:val="TitleChar"/>
    <w:uiPriority w:val="10"/>
    <w:qFormat/>
    <w:rsid w:val="00AF6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6BB"/>
    <w:pPr>
      <w:spacing w:before="160"/>
      <w:jc w:val="center"/>
    </w:pPr>
    <w:rPr>
      <w:i/>
      <w:iCs/>
      <w:color w:val="404040" w:themeColor="text1" w:themeTint="BF"/>
    </w:rPr>
  </w:style>
  <w:style w:type="character" w:customStyle="1" w:styleId="QuoteChar">
    <w:name w:val="Quote Char"/>
    <w:basedOn w:val="DefaultParagraphFont"/>
    <w:link w:val="Quote"/>
    <w:uiPriority w:val="29"/>
    <w:rsid w:val="00AF66BB"/>
    <w:rPr>
      <w:i/>
      <w:iCs/>
      <w:color w:val="404040" w:themeColor="text1" w:themeTint="BF"/>
    </w:rPr>
  </w:style>
  <w:style w:type="paragraph" w:styleId="ListParagraph">
    <w:name w:val="List Paragraph"/>
    <w:basedOn w:val="Normal"/>
    <w:uiPriority w:val="34"/>
    <w:qFormat/>
    <w:rsid w:val="00AF66BB"/>
    <w:pPr>
      <w:ind w:left="720"/>
      <w:contextualSpacing/>
    </w:pPr>
  </w:style>
  <w:style w:type="character" w:styleId="IntenseEmphasis">
    <w:name w:val="Intense Emphasis"/>
    <w:basedOn w:val="DefaultParagraphFont"/>
    <w:uiPriority w:val="21"/>
    <w:qFormat/>
    <w:rsid w:val="00AF66BB"/>
    <w:rPr>
      <w:i/>
      <w:iCs/>
      <w:color w:val="0F4761" w:themeColor="accent1" w:themeShade="BF"/>
    </w:rPr>
  </w:style>
  <w:style w:type="paragraph" w:styleId="IntenseQuote">
    <w:name w:val="Intense Quote"/>
    <w:basedOn w:val="Normal"/>
    <w:next w:val="Normal"/>
    <w:link w:val="IntenseQuoteChar"/>
    <w:uiPriority w:val="30"/>
    <w:qFormat/>
    <w:rsid w:val="00AF6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6BB"/>
    <w:rPr>
      <w:i/>
      <w:iCs/>
      <w:color w:val="0F4761" w:themeColor="accent1" w:themeShade="BF"/>
    </w:rPr>
  </w:style>
  <w:style w:type="character" w:styleId="IntenseReference">
    <w:name w:val="Intense Reference"/>
    <w:basedOn w:val="DefaultParagraphFont"/>
    <w:uiPriority w:val="32"/>
    <w:qFormat/>
    <w:rsid w:val="00AF66BB"/>
    <w:rPr>
      <w:b/>
      <w:bCs/>
      <w:smallCaps/>
      <w:color w:val="0F4761" w:themeColor="accent1" w:themeShade="BF"/>
      <w:spacing w:val="5"/>
    </w:rPr>
  </w:style>
  <w:style w:type="character" w:styleId="Hyperlink">
    <w:name w:val="Hyperlink"/>
    <w:basedOn w:val="DefaultParagraphFont"/>
    <w:uiPriority w:val="99"/>
    <w:unhideWhenUsed/>
    <w:rsid w:val="00AF66BB"/>
    <w:rPr>
      <w:color w:val="467886" w:themeColor="hyperlink"/>
      <w:u w:val="single"/>
    </w:rPr>
  </w:style>
  <w:style w:type="character" w:styleId="UnresolvedMention">
    <w:name w:val="Unresolved Mention"/>
    <w:basedOn w:val="DefaultParagraphFont"/>
    <w:uiPriority w:val="99"/>
    <w:semiHidden/>
    <w:unhideWhenUsed/>
    <w:rsid w:val="00AF66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atatopics.worldbank.org/world-development-indicato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879</TotalTime>
  <Pages>6</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Oluwatomisin Dada</dc:creator>
  <cp:keywords/>
  <dc:description/>
  <cp:lastModifiedBy>Oluwatomisin Dada</cp:lastModifiedBy>
  <cp:revision>1</cp:revision>
  <dcterms:created xsi:type="dcterms:W3CDTF">2026-08-05T18:16:00Z</dcterms:created>
  <dcterms:modified xsi:type="dcterms:W3CDTF">2026-08-06T08:55:00Z</dcterms:modified>
</cp:coreProperties>
</file>