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2zmmxk4hqgq" w:id="0"/>
      <w:bookmarkEnd w:id="0"/>
      <w:r w:rsidDel="00000000" w:rsidR="00000000" w:rsidRPr="00000000">
        <w:rPr>
          <w:rtl w:val="0"/>
        </w:rPr>
        <w:t xml:space="preserve">Isolation Planning AI Agent — Technical Solution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Technical Solution / Software Architecture for Development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(Draft for engineering review) </w:t>
      </w:r>
      <w:r w:rsidDel="00000000" w:rsidR="00000000" w:rsidRPr="00000000">
        <w:rPr>
          <w:b w:val="1"/>
          <w:bCs w:val="1"/>
          <w:rtl w:val="0"/>
        </w:rPr>
        <w:t xml:space="preserve">Covers:</w:t>
      </w:r>
      <w:r w:rsidDel="00000000" w:rsidR="00000000" w:rsidRPr="00000000">
        <w:rPr>
          <w:rtl w:val="0"/>
        </w:rPr>
        <w:t xml:space="preserve"> Requirements Specification v1.0 + Addendum A (four-layer scenario model, cascading isolation, cross-drawing boundaries, output UX) </w:t>
      </w:r>
      <w:r w:rsidDel="00000000" w:rsidR="00000000" w:rsidRPr="00000000">
        <w:rPr>
          <w:b w:val="1"/>
          <w:bCs w:val="1"/>
          <w:rtl w:val="0"/>
        </w:rPr>
        <w:t xml:space="preserve">Platform context:</w:t>
      </w:r>
      <w:r w:rsidDel="00000000" w:rsidR="00000000" w:rsidRPr="00000000">
        <w:rPr>
          <w:rtl w:val="0"/>
        </w:rPr>
        <w:t xml:space="preserve"> Plant360.AI (Convert P&amp;ID, UniGraph, Drawing &amp; Document AI Agent)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Development team, tech leads, QA, DevOps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9qbvdlq3ak" w:id="1"/>
      <w:bookmarkEnd w:id="1"/>
      <w:r w:rsidDel="00000000" w:rsidR="00000000" w:rsidRPr="00000000">
        <w:rPr>
          <w:rtl w:val="0"/>
        </w:rPr>
        <w:t xml:space="preserve">1. Purpose of This Document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document translates the Isolation Planning Agent requirements (spec v1.0 + Addendum A) into a buildable technical solution: system decomposition, data model, algorithms, interfaces, technology choices, testing and assurance approach, and a delivery plan mapped to the four requirement phases.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Requirement IDs (REQ-xxx, CI-x, S-xx) are referenced throughout so every design element is traceable to a requirement. Where this document makes a decision the requirements leave open, it is flagged with rationale.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ton2qnt2uz60" w:id="2"/>
      <w:bookmarkEnd w:id="2"/>
      <w:r w:rsidDel="00000000" w:rsidR="00000000" w:rsidRPr="00000000">
        <w:rPr>
          <w:rtl w:val="0"/>
        </w:rPr>
        <w:t xml:space="preserve">1.1 Reading order for a new developer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Section 2 (architecture overview) and Section 3 (architectural decisions) — the shape of the system and the non-negotiables.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Section 5 (data model) — the vocabulary every service shares.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component section (Section 4) for the service you are assigned.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Section 10 (determinism &amp; reproducibility) — rules that apply to every line of code in the safety core.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30f181b1qyk1" w:id="3"/>
      <w:bookmarkEnd w:id="3"/>
      <w:r w:rsidDel="00000000" w:rsidR="00000000" w:rsidRPr="00000000">
        <w:rPr>
          <w:rtl w:val="0"/>
        </w:rPr>
        <w:t xml:space="preserve">1.2 Product posture: an application, not a chatbot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This system is a workflow application with a user interface, in which agentic/AI capability is embedded automation — it is not an interactive chatbot that produces isolation plans.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Users interact with the product through four purpose-built surfaces (U1 Plan Review, U2 Boundary Explorer, U3 Field Execution, U4 Isolation Register) plus the emergency shell, driving a controlled plan lifecycle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Draft → Authorised → … → Closed</w:t>
      </w:r>
      <w:r w:rsidDel="00000000" w:rsidR="00000000" w:rsidRPr="00000000">
        <w:rPr>
          <w:rtl w:val="0"/>
        </w:rPr>
        <w:t xml:space="preserve">) with gating, acknowledgements and an audit ledger. All plan-determining logic is deterministic, versioned code (REQ-ARCH-01). Natural-language interaction exists at exactly </w:t>
      </w:r>
      <w:r w:rsidDel="00000000" w:rsidR="00000000" w:rsidRPr="00000000">
        <w:rPr>
          <w:b w:val="1"/>
          <w:bCs w:val="1"/>
          <w:rtl w:val="0"/>
        </w:rPr>
        <w:t xml:space="preserve">three scoped entry points</w:t>
      </w:r>
      <w:r w:rsidDel="00000000" w:rsidR="00000000" w:rsidRPr="00000000">
        <w:rPr>
          <w:rtl w:val="0"/>
        </w:rPr>
        <w:t xml:space="preserve">, each of which is a translation layer around deterministic machinery — never a decision-maker: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Entry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 LLM does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hands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can never 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 scope intake (5.8, §4.2)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Interprets an NL job description or CMMS work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Resolved graph node IDs + structured scope attributes, user-confirmed before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the boundary or scope silently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Interrogation bar / what-if (REQ-F8-02, §4.13)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Maps a question to a fixed catalogue of deterministic query intents; renders the structured result as prose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DSC query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Compute or invent an answer outside the plan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 triage (REQ-E-03, §4.12)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Parses an unstructured event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type + resolved location entities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or rank isolation actions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red flag:</w:t>
      </w:r>
      <w:r w:rsidDel="00000000" w:rsidR="00000000" w:rsidRPr="00000000">
        <w:rPr>
          <w:rtl w:val="0"/>
        </w:rPr>
        <w:t xml:space="preserve"> any feature proposal shaped as "the user chats with the agent and it decides X" — where X is a boundary, barrier, sequence, classification or authorisation state — violates REQ-ARCH-02 and must be redesigned as (a) a structured UI interaction, or (b) an NL front-end to a new deterministic query intent. The Verification Gate (AD-05) enforces this at the type level, but the posture should also be enforced at design review.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Corollary for planning: </w:t>
      </w:r>
      <w:r w:rsidDel="00000000" w:rsidR="00000000" w:rsidRPr="00000000">
        <w:rPr>
          <w:b w:val="1"/>
          <w:bCs w:val="1"/>
          <w:rtl w:val="0"/>
        </w:rPr>
        <w:t xml:space="preserve">the UI surfaces are the product</w:t>
      </w:r>
      <w:r w:rsidDel="00000000" w:rsidR="00000000" w:rsidRPr="00000000">
        <w:rPr>
          <w:rtl w:val="0"/>
        </w:rPr>
        <w:t xml:space="preserve"> as experienced by every user, and Addendum A §17 treats their design as safety-relevant (complacency-resistant acknowledgement, surface-visible provenance, gloved field usability). Expect the frontend/UX workstream to be comparable in size to the engine workstream — see the team-shape note in Section 12.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6z3mzivu8s9b" w:id="4"/>
      <w:bookmarkEnd w:id="4"/>
      <w:r w:rsidDel="00000000" w:rsidR="00000000" w:rsidRPr="00000000">
        <w:rPr>
          <w:rtl w:val="0"/>
        </w:rPr>
        <w:t xml:space="preserve">2. Solution Architecture Overview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zeer5meg83ou" w:id="5"/>
      <w:bookmarkEnd w:id="5"/>
      <w:r w:rsidDel="00000000" w:rsidR="00000000" w:rsidRPr="00000000">
        <w:rPr>
          <w:rtl w:val="0"/>
        </w:rPr>
        <w:t xml:space="preserve">2.1 The single most important constraint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REQ-ARCH-01/02/03 partition the system into two worlds that must never blur: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Safety Core (DSC)</w:t>
      </w:r>
      <w:r w:rsidDel="00000000" w:rsidR="00000000" w:rsidRPr="00000000">
        <w:rPr>
          <w:rtl w:val="0"/>
        </w:rPr>
        <w:t xml:space="preserve"> — versioned, testable, conventional code. Everything that decides </w:t>
      </w:r>
      <w:r w:rsidDel="00000000" w:rsidR="00000000" w:rsidRPr="00000000">
        <w:rPr>
          <w:i w:val="1"/>
          <w:iCs w:val="1"/>
          <w:rtl w:val="0"/>
        </w:rPr>
        <w:t xml:space="preserve">what the boundary is, which barriers are required, what order things happen in</w:t>
      </w:r>
      <w:r w:rsidDel="00000000" w:rsidR="00000000" w:rsidRPr="00000000">
        <w:rPr>
          <w:rtl w:val="0"/>
        </w:rPr>
        <w:t xml:space="preserve">. Pure functions over pinned, immutable input snapshots. No LLM calls, no wall-clock reads, no network I/O, no randomness.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Periphery</w:t>
      </w:r>
      <w:r w:rsidDel="00000000" w:rsidR="00000000" w:rsidRPr="00000000">
        <w:rPr>
          <w:rtl w:val="0"/>
        </w:rPr>
        <w:t xml:space="preserve"> — interprets natural-language scope, resolves ambiguous tags, extracts document content (via the Drawing &amp; Document AI Agent), drafts narrative/permit prose, answers interrogatives, and triages emergency event descriptions. Everything it produces passes through a </w:t>
      </w:r>
      <w:r w:rsidDel="00000000" w:rsidR="00000000" w:rsidRPr="00000000">
        <w:rPr>
          <w:b w:val="1"/>
          <w:bCs w:val="1"/>
          <w:rtl w:val="0"/>
        </w:rPr>
        <w:t xml:space="preserve">Verification Gate</w:t>
      </w:r>
      <w:r w:rsidDel="00000000" w:rsidR="00000000" w:rsidRPr="00000000">
        <w:rPr>
          <w:rtl w:val="0"/>
        </w:rPr>
        <w:t xml:space="preserve"> before it can influence a plan: entities must resolve to real UniGraph node IDs; free text is stored in fields typed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llm_generated</w:t>
      </w:r>
      <w:r w:rsidDel="00000000" w:rsidR="00000000" w:rsidRPr="00000000">
        <w:rPr>
          <w:rtl w:val="0"/>
        </w:rPr>
        <w:t xml:space="preserve"> and rendered visually distinct (REQ-ARCH-03).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Anything that cannot be classified into one of these two worlds is a design error.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c2w39lcc5oe5" w:id="6"/>
      <w:bookmarkEnd w:id="6"/>
      <w:r w:rsidDel="00000000" w:rsidR="00000000" w:rsidRPr="00000000">
        <w:rPr>
          <w:rtl w:val="0"/>
        </w:rPr>
        <w:t xml:space="preserve">2.2 System context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vv4y6mughigz" w:id="7"/>
      <w:bookmarkEnd w:id="7"/>
      <w:r w:rsidDel="00000000" w:rsidR="00000000" w:rsidRPr="00000000">
        <w:rPr>
          <w:rtl w:val="0"/>
        </w:rPr>
        <w:t xml:space="preserve">2.3 Service decomposition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modular monolith</w:t>
      </w:r>
      <w:r w:rsidDel="00000000" w:rsidR="00000000" w:rsidRPr="00000000">
        <w:rPr>
          <w:rtl w:val="0"/>
        </w:rPr>
        <w:t xml:space="preserve"> for the DSC, with separately deployable services only where deployment characteristics genuinely differ. Rationale: the safety core is a chain of pure functions over one in-memory snapshot; splitting it into microservices adds network non-determinism, versioning skew, and latency — all directly hostile to REQ-F8-04 (byte-identical reproducibility) and REQ-NF-01 (performance). Independent deployables: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separate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 Assembler, Derivation, Traversal, Cascade, Pattern, Sequencing, Impact, Energy, SIS modules; plan generation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safety core; one artifact, one version number, one SBOM (REQ-SA-03)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lifecycle, authorisation, audit ledger, input ingestion/validation, exports, interrogation 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logic; changes far more often than the 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iso-llm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 orchestration, prompt templates, verification gate, document Q&amp;A proxy to the Drawing &amp; Document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Different scaling/cost profile; can be updated without recertifying the core (REQ-SA-04)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iso-emergency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M2 service with pre-warmed snapshots and precomputed indexes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 latency budget (&lt;10 s first response, REQ-E-13); isolated failure domain; per-site enable flag (REQ-E-02)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iso-field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Offline-first PWA backend: sync API, conflict resolution, media (photo)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Different availability and sync semantics (REQ-OM-02, REQ-NF-05)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U1/U2/U4 frontends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SPA delivery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All deployables are multi-tenant with hard tenant partitioning (Section 12).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41zako1nv3cd" w:id="8"/>
      <w:bookmarkEnd w:id="8"/>
      <w:r w:rsidDel="00000000" w:rsidR="00000000" w:rsidRPr="00000000">
        <w:rPr>
          <w:rtl w:val="0"/>
        </w:rPr>
        <w:t xml:space="preserve">3. Architectural Decisions (AD register)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Driven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Consequence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 core is a library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pure functions over an immutable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PlanContext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snapshot</w:t>
            </w:r>
            <w:r w:rsidDel="00000000" w:rsidR="00000000" w:rsidRPr="00000000">
              <w:rPr>
                <w:rtl w:val="0"/>
              </w:rPr>
              <w:t xml:space="preserve">; no I/O, clocks, env vars, or randomness inside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REQ-ARCH-01, REQ-F8-04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Same inputs → same bytes. All time-dependent logic (PSD expiry, duration escalation) receives time as an explicit input captured at snapshot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Content-addressed version pinning</w:t>
            </w:r>
            <w:r w:rsidDel="00000000" w:rsidR="00000000" w:rsidRPr="00000000">
              <w:rPr>
                <w:rtl w:val="0"/>
              </w:rPr>
              <w:t xml:space="preserve">: every input artifact (graph snapshot, FHR, SIC, PSD, SAR, pattern library, rule engine build) is identified by a SHA-256 of its canonical serialization; a plan records the full set of hashes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REQ-SA-03, REQ-OM-04/05, REQ-IN-01/03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Reproducibility is verifiable, not asserted. A hash mismatch = authorisation invalidated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Event-sourced audit ledger</w:t>
            </w:r>
            <w:r w:rsidDel="00000000" w:rsidR="00000000" w:rsidRPr="00000000">
              <w:rPr>
                <w:rtl w:val="0"/>
              </w:rPr>
              <w:t xml:space="preserve">: every plan mutation, state transition, acknowledgement, field confirmation and emergency query is an append-only event; current state is a projection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REQ-OM-03, REQ-NF-03, REQ-E-14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Immutability by construction; diffs and shift-handover views are projections, not bolt-ons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Scenario/pattern content is data (YAML), loaded and hash-pinned like any other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REQ-SL-01, REQ-EP-03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safety engineers edit patterns without a software release; MoC applies to content, CI applies to schema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 Verification Gate</w:t>
            </w:r>
            <w:r w:rsidDel="00000000" w:rsidR="00000000" w:rsidRPr="00000000">
              <w:rPr>
                <w:rtl w:val="0"/>
              </w:rPr>
              <w:t xml:space="preserve"> is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only</w:t>
            </w:r>
            <w:r w:rsidDel="00000000" w:rsidR="00000000" w:rsidRPr="00000000">
              <w:rPr>
                <w:rtl w:val="0"/>
              </w:rPr>
              <w:t xml:space="preserve"> path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iso-llm</w:t>
            </w:r>
            <w:r w:rsidDel="00000000" w:rsidR="00000000" w:rsidRPr="00000000">
              <w:rPr>
                <w:rtl w:val="0"/>
              </w:rPr>
              <w:t xml:space="preserve"> into plan data; it accepts only (a) resolved node IDs with resolution evidence, (b) typed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llm_generated</w:t>
            </w:r>
            <w:r w:rsidDel="00000000" w:rsidR="00000000" w:rsidRPr="00000000">
              <w:rPr>
                <w:rtl w:val="0"/>
              </w:rPr>
              <w:t xml:space="preserve"> text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REQ-ARCH-03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Fabricated-device failure mode (REQ-SA-07) is structurally impossible, not just tested against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Traversal operates on the stitched graph only</w:t>
            </w:r>
            <w:r w:rsidDel="00000000" w:rsidR="00000000" w:rsidRPr="00000000">
              <w:rPr>
                <w:rtl w:val="0"/>
              </w:rPr>
              <w:t xml:space="preserve">; drawings exist solely as render metadata (sheet, grid ref, coordinates) on nodes/edges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REQ-XD-01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drawing edge cannot terminate a path. Off-page-connector integrity is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snapshot admission</w:t>
            </w:r>
            <w:r w:rsidDel="00000000" w:rsidR="00000000" w:rsidRPr="00000000">
              <w:rPr>
                <w:rtl w:val="0"/>
              </w:rPr>
              <w:t xml:space="preserve"> check, not a traversal concern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 mode runs on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pre-warmed, periodically refreshed snapshot</w:t>
            </w:r>
            <w:r w:rsidDel="00000000" w:rsidR="00000000" w:rsidRPr="00000000">
              <w:rPr>
                <w:rtl w:val="0"/>
              </w:rPr>
              <w:t xml:space="preserve"> with precomputed reverse-reachability and remote-valve indexes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REQ-E-13, REQ-NF-01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Meets the 10 s budget without weakening M1 determinism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Sequencing is modelled 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 DAG</w:t>
            </w:r>
            <w:r w:rsidDel="00000000" w:rsidR="00000000" w:rsidRPr="00000000">
              <w:rPr>
                <w:rtl w:val="0"/>
              </w:rPr>
              <w:t xml:space="preserve">; generic ordering rules, pattern sequence constraints and L3 sequence inversions are all edges with provenance; inversions are hard edges that win conflicts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REQ-F6-02, REQ-FP-01, REQ-SL-03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solver, one trace, no special-casing in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documents (certificate, schedule, marked P&amp;IDs, BOM) 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renderings of the plan model</w:t>
            </w:r>
            <w:r w:rsidDel="00000000" w:rsidR="00000000" w:rsidRPr="00000000">
              <w:rPr>
                <w:rtl w:val="0"/>
              </w:rPr>
              <w:t xml:space="preserve">, generated on export, watermarked with lifecycle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A8.1, REQ-UX-E01..03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document is ever the source of truth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 app is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offline-first PWA</w:t>
            </w:r>
            <w:r w:rsidDel="00000000" w:rsidR="00000000" w:rsidRPr="00000000">
              <w:rPr>
                <w:rtl w:val="0"/>
              </w:rPr>
              <w:t xml:space="preserve"> with a local event queue and CRDT-free, server-arbitrated conflict resolution (field events are append-only facts, so conflicts are rare and resolvable by ordering)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REQ-OM-02, REQ-NF-05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Simple, auditable sync; every field fact is an audit event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shrjv3gd6m40" w:id="9"/>
      <w:bookmarkEnd w:id="9"/>
      <w:r w:rsidDel="00000000" w:rsidR="00000000" w:rsidRPr="00000000">
        <w:rPr>
          <w:rtl w:val="0"/>
        </w:rPr>
        <w:t xml:space="preserve">4. Component Design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hui9trbhmqhh" w:id="10"/>
      <w:bookmarkEnd w:id="10"/>
      <w:r w:rsidDel="00000000" w:rsidR="00000000" w:rsidRPr="00000000">
        <w:rPr>
          <w:rtl w:val="0"/>
        </w:rPr>
        <w:t xml:space="preserve">4.1 Snapshot Assembler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iso-core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Builds the immutable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PlanContext</w:t>
      </w:r>
      <w:r w:rsidDel="00000000" w:rsidR="00000000" w:rsidRPr="00000000">
        <w:rPr>
          <w:rtl w:val="0"/>
        </w:rPr>
        <w:t xml:space="preserve"> that every downstream engine consumes.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UniGraph version reference, FHR revision, SIC version, PSD instance, SAR revision, pattern-library revision, work scope (already resolved to node IDs by the intake flow), plan-time timestamp.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Fetch the pinned UniGraph version and materialise it into the in-memory adjacency model (Section 5.2). Never "latest" — always a named version (REQ-DEP-03).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Admission checks</w:t>
      </w:r>
      <w:r w:rsidDel="00000000" w:rsidR="00000000" w:rsidRPr="00000000">
        <w:rPr>
          <w:rtl w:val="0"/>
        </w:rPr>
        <w:t xml:space="preserve"> (fail = context not buildable; produces a structured gap report instead of a context):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Off-page connector resolution: every connector on any sheet in the loaded set resolves to a counterpart entity (REQ-XD-02). Unresolved connectors are recorded; if later found on/adjacent to a boundary path they escalate to </w:t>
      </w:r>
      <w:r w:rsidDel="00000000" w:rsidR="00000000" w:rsidRPr="00000000">
        <w:rPr>
          <w:i w:val="1"/>
          <w:iCs w:val="1"/>
          <w:rtl w:val="0"/>
        </w:rPr>
        <w:t xml:space="preserve">unbounded live path</w:t>
      </w:r>
      <w:r w:rsidDel="00000000" w:rsidR="00000000" w:rsidRPr="00000000">
        <w:rPr>
          <w:rtl w:val="0"/>
        </w:rPr>
        <w:t xml:space="preserve"> (REQ-XD-03). Implementation: connector resolution status is a node attribute computed here, consumed by the traversal engine.</w:t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Drawing-set completeness: every drawing referenced by a traversable connector exists in the graph version (REQ-XD-04).</w:t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Tag uniqueness: same tag on multiple sheets must map to one entity; cross-unit duplicates flagged as ambiguities (REQ-XD-06).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Revision consistency metadata captured per sheet (REQ-XD-05).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Fluid resolution: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join line service codes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service_code_map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fluids</w:t>
      </w:r>
      <w:r w:rsidDel="00000000" w:rsidR="00000000" w:rsidRPr="00000000">
        <w:rPr>
          <w:rtl w:val="0"/>
        </w:rPr>
        <w:t xml:space="preserve">. Unmapped codes 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UnknownFluid</w:t>
      </w:r>
      <w:r w:rsidDel="00000000" w:rsidR="00000000" w:rsidRPr="00000000">
        <w:rPr>
          <w:rtl w:val="0"/>
        </w:rPr>
        <w:t xml:space="preserve"> marker carrying HSC-4 default + data gap (REQ-IN-02).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overlay:</w:t>
      </w:r>
      <w:r w:rsidDel="00000000" w:rsidR="00000000" w:rsidRPr="00000000">
        <w:rPr>
          <w:rtl w:val="0"/>
        </w:rPr>
        <w:t xml:space="preserve"> apply the PSD as an overlay on the graph — equipment states, header statuses, valve position exceptions, active isolations (imported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ActiveIsolation</w:t>
      </w:r>
      <w:r w:rsidDel="00000000" w:rsidR="00000000" w:rsidRPr="00000000">
        <w:rPr>
          <w:rtl w:val="0"/>
        </w:rPr>
        <w:t xml:space="preserve"> objects with their T4 sets), active overrides. PSD age and validity are computed </w:t>
      </w:r>
      <w:r w:rsidDel="00000000" w:rsidR="00000000" w:rsidRPr="00000000">
        <w:rPr>
          <w:i w:val="1"/>
          <w:iCs w:val="1"/>
          <w:rtl w:val="0"/>
        </w:rPr>
        <w:t xml:space="preserve">here</w:t>
      </w:r>
      <w:r w:rsidDel="00000000" w:rsidR="00000000" w:rsidRPr="00000000">
        <w:rPr>
          <w:rtl w:val="0"/>
        </w:rPr>
        <w:t xml:space="preserve"> against the plan-time timestamp and frozen into the context (AD-01); expiry blocks authorisation downstream (REQ-IN-06, S-31 lists exactly which declarations are stale).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Worst-case defaults</w:t>
      </w:r>
      <w:r w:rsidDel="00000000" w:rsidR="00000000" w:rsidRPr="00000000">
        <w:rPr>
          <w:rtl w:val="0"/>
        </w:rPr>
        <w:t xml:space="preserve"> for any path-relevant missing PSD entry: header live &amp; pressurised, spare unavailable, valve at P&amp;ID normal position — each recorded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ConservativeDefault</w:t>
      </w:r>
      <w:r w:rsidDel="00000000" w:rsidR="00000000" w:rsidRPr="00000000">
        <w:rPr>
          <w:rtl w:val="0"/>
        </w:rPr>
        <w:t xml:space="preserve"> provenance item (REQ-IN-05, P4).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Compute and store the content hashes of every input (AD-02).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PlanContext { graph, fluidMap, stateOverlay, sic, sar, patterns, scope, timeContext, provenanceIndex, admissionReport, hashes }</w:t>
      </w:r>
      <w:r w:rsidDel="00000000" w:rsidR="00000000" w:rsidRPr="00000000">
        <w:rPr>
          <w:rtl w:val="0"/>
        </w:rPr>
        <w:t xml:space="preserve"> — deeply immutable.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v38sgmtzcyth" w:id="11"/>
      <w:bookmarkEnd w:id="11"/>
      <w:r w:rsidDel="00000000" w:rsidR="00000000" w:rsidRPr="00000000">
        <w:rPr>
          <w:rtl w:val="0"/>
        </w:rPr>
        <w:t xml:space="preserve">4.2 Input Services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iso-app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ingestion pipeline per structured input, each with: schema validation → semantic validation → controlled-document metadata capture → version registration (hash) → availability to the Snapshot Assembler.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validations beyond schema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FHR</w:t>
            </w:r>
            <w:r w:rsidDel="00000000" w:rsidR="00000000" w:rsidRPr="00000000">
              <w:rPr>
                <w:rtl w:val="0"/>
              </w:rPr>
              <w:t xml:space="preserve"> (5.2)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XLSX/CSV, two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domains;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hsc_override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∈ 1–4; every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service_code_map.fluid_code</w:t>
            </w:r>
            <w:r w:rsidDel="00000000" w:rsidR="00000000" w:rsidRPr="00000000">
              <w:rPr>
                <w:rtl w:val="0"/>
              </w:rPr>
              <w:t xml:space="preserve"> FK resolves; revision/approver present (REQ-IN-03); duplicate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pid_service_code</w:t>
            </w:r>
            <w:r w:rsidDel="00000000" w:rsidR="00000000" w:rsidRPr="00000000">
              <w:rPr>
                <w:rtl w:val="0"/>
              </w:rPr>
              <w:t xml:space="preserve"> per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unit_scope</w:t>
            </w:r>
            <w:r w:rsidDel="00000000" w:rsidR="00000000" w:rsidRPr="00000000">
              <w:rPr>
                <w:rtl w:val="0"/>
              </w:rPr>
              <w:t xml:space="preserve"> rejected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PSD</w:t>
            </w:r>
            <w:r w:rsidDel="00000000" w:rsidR="00000000" w:rsidRPr="00000000">
              <w:rPr>
                <w:rtl w:val="0"/>
              </w:rPr>
              <w:t xml:space="preserve"> (5.3)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XLSX/CSV or in-app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declared_at</w:t>
            </w:r>
            <w:r w:rsidDel="00000000" w:rsidR="00000000" w:rsidRPr="00000000">
              <w:rPr>
                <w:rtl w:val="0"/>
              </w:rPr>
              <w:t xml:space="preserve"> + validity window; mandatory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system_status</w:t>
            </w:r>
            <w:r w:rsidDel="00000000" w:rsidR="00000000" w:rsidRPr="00000000">
              <w:rPr>
                <w:rtl w:val="0"/>
              </w:rPr>
              <w:t xml:space="preserve"> rows for flare, closed drain, open drain, N₂, IA, steam, CW; tags resolve against the graph version (unresolvable tags are warnings listed to the declarer); active isolations parse into boundary-point ID lists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SIC</w:t>
            </w:r>
            <w:r w:rsidDel="00000000" w:rsidR="00000000" w:rsidRPr="00000000">
              <w:rPr>
                <w:rtl w:val="0"/>
              </w:rPr>
              <w:t xml:space="preserve"> (5.4)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YAML or controlled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parameter domain validation;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matrix overrides require non-empty justification + approver</w:t>
            </w:r>
            <w:r w:rsidDel="00000000" w:rsidR="00000000" w:rsidRPr="00000000">
              <w:rPr>
                <w:rtl w:val="0"/>
              </w:rPr>
              <w:t xml:space="preserve"> (REQ-D-01); OSHA-aligned default profile ships as the base layer, client SIC is a delta over it (REQ-IN-08)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</w:t>
            </w:r>
            <w:r w:rsidDel="00000000" w:rsidR="00000000" w:rsidRPr="00000000">
              <w:rPr>
                <w:rtl w:val="0"/>
              </w:rPr>
              <w:t xml:space="preserve"> (5.5)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XLSX/CSV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Radius stated in header; neighbour tags resolved where possible (unresolved = warning, retained as free text); zone/access enums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  <w:t xml:space="preserve"> (5.8)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tag list / NL / CMMS ref / graphical / system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NL and CMMS routes go through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iso-llm</w:t>
            </w:r>
            <w:r w:rsidDel="00000000" w:rsidR="00000000" w:rsidRPr="00000000">
              <w:rPr>
                <w:rtl w:val="0"/>
              </w:rPr>
              <w:t xml:space="preserve"> + Verification Gate; graphical selection returns node IDs natively; REQ-IN-16 attributes captured by a mandatory intake form (activity type, duration, shift coverage, containment break, man-entry, hot work, equipment off-site) — these feed EC derivation directly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Electrical Isolation Register</w:t>
            </w:r>
            <w:r w:rsidDel="00000000" w:rsidR="00000000" w:rsidRPr="00000000">
              <w:rPr>
                <w:rtl w:val="0"/>
              </w:rPr>
              <w:t xml:space="preserve"> (5.7)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XLSX/CSV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electrical_isolation_mode = manual_input</w:t>
            </w:r>
            <w:r w:rsidDel="00000000" w:rsidR="00000000" w:rsidRPr="00000000">
              <w:rPr>
                <w:rtl w:val="0"/>
              </w:rPr>
              <w:t xml:space="preserve">; tags resolve; merged into sequencing as externally-supplied steps (REQ-IN-13)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In-app PSD form:</w:t>
      </w:r>
      <w:r w:rsidDel="00000000" w:rsidR="00000000" w:rsidRPr="00000000">
        <w:rPr>
          <w:rtl w:val="0"/>
        </w:rPr>
        <w:t xml:space="preserve"> build the in-app form in Phase 1 alongside spreadsheet upload (open question 3 of the spec). The form is generated from the same JSON Schema as the spreadsheet validator, so both routes produce identical PSD objects. Spreadsheet upload remains for bulk/turnaround use.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3yi4grn6nh42" w:id="12"/>
      <w:bookmarkEnd w:id="12"/>
      <w:r w:rsidDel="00000000" w:rsidR="00000000" w:rsidRPr="00000000">
        <w:rPr>
          <w:rtl w:val="0"/>
        </w:rPr>
        <w:t xml:space="preserve">4.3 Derivation Engine — HSC / EC / RBC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iso-core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Implements Section 6 as a </w:t>
      </w:r>
      <w:r w:rsidDel="00000000" w:rsidR="00000000" w:rsidRPr="00000000">
        <w:rPr>
          <w:b w:val="1"/>
          <w:bCs w:val="1"/>
          <w:rtl w:val="0"/>
        </w:rPr>
        <w:t xml:space="preserve">forward-chaining rule set over typed facts</w:t>
      </w:r>
      <w:r w:rsidDel="00000000" w:rsidR="00000000" w:rsidRPr="00000000">
        <w:rPr>
          <w:rtl w:val="0"/>
        </w:rPr>
        <w:t xml:space="preserve">, but deliberately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general-purpose rules engine.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Hand-written, strongly-typed rule functions in the core language (Section 9), one function per criterion row, registered in an ordered rule table — not Drools/CLIPS/etc. Rationale: the rule count is small (~30), auditability of </w:t>
      </w:r>
      <w:r w:rsidDel="00000000" w:rsidR="00000000" w:rsidRPr="00000000">
        <w:rPr>
          <w:i w:val="1"/>
          <w:i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is a certification requirement (REQ-SA-02/06), and a third-party inference engine adds an unverifiable dependency to the safety case. The SIC provides the configurability the spec demands; the rule </w:t>
      </w:r>
      <w:r w:rsidDel="00000000" w:rsidR="00000000" w:rsidRPr="00000000">
        <w:rPr>
          <w:i w:val="1"/>
          <w:i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is code under MoC.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Pipeline per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PathFacts (fluid, phase, P/T, PSD state, scope attrs, SIC)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HSC classifier      : returns (hsc, firedCriterion, override?, depressurisedModifier?)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EC classifier       : returns (ec, driver, durationEscalation?)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RBC matrix lookup   : (hsc, ec) → cell, + SIC override w/ justification ref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Escalators          : positive-isolation-mandatory duration, small-bore rule (REQ-D-02),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  barrier-confidence modifiers from L3 (REQ-FP-02),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service-pattern floors (HF: positive floor, non-overridable)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RBC result + full DerivationTrace fragment (REQ-D-09)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Rules fire in a </w:t>
      </w:r>
      <w:r w:rsidDel="00000000" w:rsidR="00000000" w:rsidRPr="00000000">
        <w:rPr>
          <w:b w:val="1"/>
          <w:bCs w:val="1"/>
          <w:rtl w:val="0"/>
        </w:rPr>
        <w:t xml:space="preserve">fixed, documented order</w:t>
      </w:r>
      <w:r w:rsidDel="00000000" w:rsidR="00000000" w:rsidRPr="00000000">
        <w:rPr>
          <w:rtl w:val="0"/>
        </w:rPr>
        <w:t xml:space="preserve">; the trace records every fired rule, every SIC parameter consumed (REQ-IN-07), and every escalation.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hsc_override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UnknownFluid → HSC-4</w:t>
      </w:r>
      <w:r w:rsidDel="00000000" w:rsidR="00000000" w:rsidRPr="00000000">
        <w:rPr>
          <w:rtl w:val="0"/>
        </w:rPr>
        <w:t xml:space="preserve"> short-circuit the classifier but still emit trace entries. The PSD depressurised-modifier records its dependency on the specific declaration row (declarer name propagates to the certificate per REQ-IN-04).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Non-overridable floors:</w:t>
      </w:r>
      <w:r w:rsidDel="00000000" w:rsidR="00000000" w:rsidRPr="00000000">
        <w:rPr>
          <w:rtl w:val="0"/>
        </w:rPr>
        <w:t xml:space="preserve"> L3 patterns can declare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floor_non_overridable: true</w:t>
      </w:r>
      <w:r w:rsidDel="00000000" w:rsidR="00000000" w:rsidRPr="00000000">
        <w:rPr>
          <w:rtl w:val="0"/>
        </w:rPr>
        <w:t xml:space="preserve"> (HF per A4.2). The SIC override mechanism is structurally unable to lower these — the override applies before floors, floors apply last.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v4qro7r8hq2o" w:id="13"/>
      <w:bookmarkEnd w:id="13"/>
      <w:r w:rsidDel="00000000" w:rsidR="00000000" w:rsidRPr="00000000">
        <w:rPr>
          <w:rtl w:val="0"/>
        </w:rPr>
        <w:t xml:space="preserve">4.4 Traversal &amp; Boundary Engine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iso-core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The heart of the system (Section 7.1, REQ-F1-01..07).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Graph model for traversal:</w:t>
      </w:r>
      <w:r w:rsidDel="00000000" w:rsidR="00000000" w:rsidRPr="00000000">
        <w:rPr>
          <w:rtl w:val="0"/>
        </w:rPr>
        <w:t xml:space="preserve"> a directed multigraph traversed </w:t>
      </w:r>
      <w:r w:rsidDel="00000000" w:rsidR="00000000" w:rsidRPr="00000000">
        <w:rPr>
          <w:i w:val="1"/>
          <w:iCs w:val="1"/>
          <w:rtl w:val="0"/>
        </w:rPr>
        <w:t xml:space="preserve">undirected</w:t>
      </w:r>
      <w:r w:rsidDel="00000000" w:rsidR="00000000" w:rsidRPr="00000000">
        <w:rPr>
          <w:rtl w:val="0"/>
        </w:rPr>
        <w:t xml:space="preserve"> (REQ-F1-02 — all paths regardless of nominal flow). Edge types: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pipe_segment</w:t>
      </w:r>
      <w:r w:rsidDel="00000000" w:rsidR="00000000" w:rsidRPr="00000000">
        <w:rPr>
          <w:rtl w:val="0"/>
        </w:rPr>
        <w:t xml:space="preserve"> (carries line attrs: service, size DN, class, spec-break markers),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inline_device</w:t>
      </w:r>
      <w:r w:rsidDel="00000000" w:rsidR="00000000" w:rsidRPr="00000000">
        <w:rPr>
          <w:rtl w:val="0"/>
        </w:rPr>
        <w:t xml:space="preserve"> (valve/check/RO/RD as edge or 2-degree node — we model devices as nodes for uniform trace referencing),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instrument_tapping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annulus</w:t>
      </w:r>
      <w:r w:rsidDel="00000000" w:rsidR="00000000" w:rsidRPr="00000000">
        <w:rPr>
          <w:rtl w:val="0"/>
        </w:rPr>
        <w:t xml:space="preserve"> (jacketed lines),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connector_stitch</w:t>
      </w:r>
      <w:r w:rsidDel="00000000" w:rsidR="00000000" w:rsidRPr="00000000">
        <w:rPr>
          <w:rtl w:val="0"/>
        </w:rPr>
        <w:t xml:space="preserve"> (off-page resolution). Every edge/node carries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sheetRefs[]</w:t>
      </w:r>
      <w:r w:rsidDel="00000000" w:rsidR="00000000" w:rsidRPr="00000000">
        <w:rPr>
          <w:rtl w:val="0"/>
        </w:rPr>
        <w:t xml:space="preserve"> for rendering (AD-06).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 — boundary determination: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function determineBoundary(ctx, scopeNodes):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frontier = expandScopeToWorkZone(scopeNodes)        # the T0 zone incl. items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                            # mechanically inseparable (CI-10)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paths = enumerateBoundaryPaths(ctx.graph, frontier) # every edge leaving the zone,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                                # each grown outward as a Path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solutions = []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for path in paths (deterministic order: sorted by pathId):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fluid  = resolveLiveSideFluid(path, ctx)        # incl. UnknownFluid handling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rbc    = deriveRBC(path, fluid, ctx)            # Section 4.3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sol    = findBarrierConfiguration(path, rbc, ctx)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solutions.append(sol)                           # may be Satisfied | Expanded |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                                # PositiveRequired | NotIsolatable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boundary = union(solutions)                         # REQ-F1-03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boundary = cascadeEngine.apply(boundary, ctx)       # Section 4.5 (may re-enter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                              # this function for T1 expansion)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patternEngine.check(boundary, ctx)                  # completeness discrepancies only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return boundary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findBarrierConfiguration(path, rbc, ctx)</w:t>
      </w:r>
      <w:r w:rsidDel="00000000" w:rsidR="00000000" w:rsidRPr="00000000">
        <w:rPr>
          <w:rtl w:val="0"/>
        </w:rPr>
        <w:t xml:space="preserve"> walks outward along the path evaluating </w:t>
      </w:r>
      <w:r w:rsidDel="00000000" w:rsidR="00000000" w:rsidRPr="00000000">
        <w:rPr>
          <w:b w:val="1"/>
          <w:bCs w:val="1"/>
          <w:rtl w:val="0"/>
        </w:rPr>
        <w:t xml:space="preserve">candidate point sets</w:t>
      </w:r>
      <w:r w:rsidDel="00000000" w:rsidR="00000000" w:rsidRPr="00000000">
        <w:rPr>
          <w:rtl w:val="0"/>
        </w:rPr>
        <w:t xml:space="preserve">, nearest-first: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Collect devices on the path in order; classify each against the admissibility table (6.4) using device attributes + SIC policy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check_valve_role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actuated_valve_as_barrier</w:t>
      </w:r>
      <w:r w:rsidDel="00000000" w:rsidR="00000000" w:rsidRPr="00000000">
        <w:rPr>
          <w:rtl w:val="0"/>
        </w:rPr>
        <w:t xml:space="preserve">, butterfly/HSC rule, soft-seat/hot-work rule). Admissibility verdict + rule ID goes in the trace.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 configurations needing two barriers: candidates must be </w:t>
      </w:r>
      <w:r w:rsidDel="00000000" w:rsidR="00000000" w:rsidRPr="00000000">
        <w:rPr>
          <w:b w:val="1"/>
          <w:bCs w:val="1"/>
          <w:rtl w:val="0"/>
        </w:rPr>
        <w:t xml:space="preserve">in series on this path</w:t>
      </w:r>
      <w:r w:rsidDel="00000000" w:rsidR="00000000" w:rsidRPr="00000000">
        <w:rPr>
          <w:rtl w:val="0"/>
        </w:rPr>
        <w:t xml:space="preserve"> with a bleed candidate topologically between them — verified structurally, not by counting (REQ-D-03). Parallel-branch valves are rejected with an explicit trace entry.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Bleed verification</w:t>
      </w:r>
      <w:r w:rsidDel="00000000" w:rsidR="00000000" w:rsidRPr="00000000">
        <w:rPr>
          <w:rtl w:val="0"/>
        </w:rPr>
        <w:t xml:space="preserve"> (REQ-D-04): the bleed's own sub-path is traced to its destination; the destination's PSD status must be non-pressurised/safe. A bleed routing to a live closed-drain or flare header is rejected (S-21) and the search continues.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no compliant configuration exists before the next equipment item: apply REQ-D-05 in order — (a) walk outward to the next candidate pair with a bleed (this is CI-1: the swallowed item becomes T1); (b) fall back to positive isolation at the nearest admissible joint — </w:t>
      </w:r>
      <w:r w:rsidDel="00000000" w:rsidR="00000000" w:rsidRPr="00000000">
        <w:rPr>
          <w:b w:val="1"/>
          <w:bCs w:val="1"/>
          <w:rtl w:val="0"/>
        </w:rPr>
        <w:t xml:space="preserve">joint sourcing rule:</w:t>
      </w:r>
      <w:r w:rsidDel="00000000" w:rsidR="00000000" w:rsidRPr="00000000">
        <w:rPr>
          <w:rtl w:val="0"/>
        </w:rPr>
        <w:t xml:space="preserve"> if isometric extraction (REQ-IN-11) is present in the graph version use spool boundaries and full joint data; otherwise only P&amp;ID flanged joints, and set the plan-level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spoolOptionsNotAssessed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(Section 5.6 of the spec); (c) if neither exists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NotIsolatable</w:t>
      </w:r>
      <w:r w:rsidDel="00000000" w:rsidR="00000000" w:rsidRPr="00000000">
        <w:rPr>
          <w:rtl w:val="0"/>
        </w:rPr>
        <w:t xml:space="preserve"> with the path, reason, and the plant-state alternative </w:t>
      </w:r>
      <w:r w:rsidDel="00000000" w:rsidR="00000000" w:rsidRPr="00000000">
        <w:rPr>
          <w:i w:val="1"/>
          <w:iCs w:val="1"/>
          <w:rtl w:val="0"/>
        </w:rPr>
        <w:t xml:space="preserve">stated as information</w:t>
      </w:r>
      <w:r w:rsidDel="00000000" w:rsidR="00000000" w:rsidRPr="00000000">
        <w:rPr>
          <w:rtl w:val="0"/>
        </w:rPr>
        <w:t xml:space="preserve"> (REQ-F1-07, D-21 — the engine has no code path that proposes modifications).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Small-bore rule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applied per penetrating connection 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small_bore_threshold_dn</w:t>
      </w:r>
      <w:r w:rsidDel="00000000" w:rsidR="00000000" w:rsidRPr="00000000">
        <w:rPr>
          <w:rtl w:val="0"/>
        </w:rPr>
        <w:t xml:space="preserve">: valve + plug/cap/blind regardless of matrix (REQ-D-02).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Rating checks: blinds must meet the higher side of any spec break crossed (6.4); BOM attributes derived from piping class.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Special path semantics: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valves:</w:t>
      </w:r>
      <w:r w:rsidDel="00000000" w:rsidR="00000000" w:rsidRPr="00000000">
        <w:rPr>
          <w:rtl w:val="0"/>
        </w:rPr>
        <w:t xml:space="preserve"> never terminate a traversal; at most a </w:t>
      </w:r>
      <w:r w:rsidDel="00000000" w:rsidR="00000000" w:rsidRPr="00000000">
        <w:rPr>
          <w:i w:val="1"/>
          <w:iCs w:val="1"/>
          <w:rtl w:val="0"/>
        </w:rPr>
        <w:t xml:space="preserve">secondary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barrier under the SIC option, never for HSC≥3 or EC-D. The duty/standby cross-connection test (CI-2, S-01) falls out of this naturally: the path through the parallel train's check valve continues to the live header.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units:</w:t>
      </w:r>
      <w:r w:rsidDel="00000000" w:rsidR="00000000" w:rsidRPr="00000000">
        <w:rPr>
          <w:rtl w:val="0"/>
        </w:rPr>
        <w:t xml:space="preserve"> traversal terminates at declared battery-limit nodes (REQ-F1-06, REQ-DEP-04); the plan carries the vendor-manual disclaimer; the engine refuses to traverse "into" a package node even if internal edges exist in the graph (defensive check).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Nested/active isolations: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existing boundary points from the PSD are recognised; if the new boundary lies inside an active isolation, generate incremental points only and re-validate the parent against the new RBC (REQ-F1-04, CI-12, S-29). Shared points → flagged protected/T4 (REQ-F1-05).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Instrument tappings, bridles, standpipes:</w:t>
      </w:r>
      <w:r w:rsidDel="00000000" w:rsidR="00000000" w:rsidRPr="00000000">
        <w:rPr>
          <w:rtl w:val="0"/>
        </w:rPr>
        <w:t xml:space="preserve"> modelled as first-class paths; level bridles contribute </w:t>
      </w:r>
      <w:r w:rsidDel="00000000" w:rsidR="00000000" w:rsidRPr="00000000">
        <w:rPr>
          <w:i w:val="1"/>
          <w:iCs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 paths (S-04, S-15).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Unresolved connectors: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a path reaches a node whose connector-resolution status is unresolved → path result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UnboundedLivePath</w:t>
      </w:r>
      <w:r w:rsidDel="00000000" w:rsidR="00000000" w:rsidRPr="00000000">
        <w:rPr>
          <w:rtl w:val="0"/>
        </w:rPr>
        <w:t xml:space="preserve">; plan is not authorisable (REQ-XD-03). This is the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way a "drawing edge" can affect traversal, and it fails safe.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Determinism:</w:t>
      </w:r>
      <w:r w:rsidDel="00000000" w:rsidR="00000000" w:rsidRPr="00000000">
        <w:rPr>
          <w:rtl w:val="0"/>
        </w:rPr>
        <w:t xml:space="preserve"> path enumeration order, candidate ordering, and set iteration are all canonically sorted (by stable node/edge IDs). No hash-map iteration order leaks into output (Section 10).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Complexity &amp; performance: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worst case is bounded by boundary-local subgraph size, not site size. Target: single-item scope &lt; 5 s of engine time on a 500 k-node site (well inside REQ-NF-01's 5-minute budget, leaving room for rendering and pattern checks). Site graph held in memory per tenant with copy-on-write PSD overlays; 500 k nodes ≈ low hundreds of MB.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4o0tjq6i5w35" w:id="14"/>
      <w:bookmarkEnd w:id="14"/>
      <w:r w:rsidDel="00000000" w:rsidR="00000000" w:rsidRPr="00000000">
        <w:rPr>
          <w:rtl w:val="0"/>
        </w:rPr>
        <w:t xml:space="preserve">4.5 Cascade Engine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iso-core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Implements A2 (CI-1..CI-12, tiers T0–T4, recursion control).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each cascade type is a </w:t>
      </w:r>
      <w:r w:rsidDel="00000000" w:rsidR="00000000" w:rsidRPr="00000000">
        <w:rPr>
          <w:b w:val="1"/>
          <w:bCs w:val="1"/>
          <w:rtl w:val="0"/>
        </w:rPr>
        <w:t xml:space="preserve">detector</w:t>
      </w:r>
      <w:r w:rsidDel="00000000" w:rsidR="00000000" w:rsidRPr="00000000">
        <w:rPr>
          <w:rtl w:val="0"/>
        </w:rPr>
        <w:t xml:space="preserve"> (predicate over the boundary + graph + PSD overlay) plus a </w:t>
      </w:r>
      <w:r w:rsidDel="00000000" w:rsidR="00000000" w:rsidRPr="00000000">
        <w:rPr>
          <w:b w:val="1"/>
          <w:bCs w:val="1"/>
          <w:rtl w:val="0"/>
        </w:rPr>
        <w:t xml:space="preserve">behaviour</w:t>
      </w:r>
      <w:r w:rsidDel="00000000" w:rsidR="00000000" w:rsidRPr="00000000">
        <w:rPr>
          <w:rtl w:val="0"/>
        </w:rPr>
        <w:t xml:space="preserve"> (tier assignment, action requirement, sequencing dependency, sub-plan generation, or authorisation block). Detectors run in a fixed order after each boundary computation pass.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Cascade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Detector sketch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Behaviour hooks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CI-1 barrier-unavailable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Emitted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findBarrierConfiguration</w:t>
            </w:r>
            <w:r w:rsidDel="00000000" w:rsidR="00000000" w:rsidRPr="00000000">
              <w:rPr>
                <w:rtl w:val="0"/>
              </w:rPr>
              <w:t xml:space="preserve"> when it expands past an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Item → T1; boundary re-entered (recursion, bounded)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CI-2 shared 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Chosen point lies on an edge with &gt;1 downstream consumer, or scope shares suction/discharge header with a parallel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Parallel item → T2/T3; explicit duty/standby cross-connection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CI-3 protective 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Point ∈ relief path of live equipment, or PSV/RD protecting live equipment ∈ boundary; uses PSV-to-protected relationships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Protected item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T2 with required-action record; authorisation blocked until action recorded</w:t>
            </w:r>
            <w:r w:rsidDel="00000000" w:rsidR="00000000" w:rsidRPr="00000000">
              <w:rPr>
                <w:rtl w:val="0"/>
              </w:rPr>
              <w:t xml:space="preserve"> (the highest-consequence rule in the engine). CSO/LO valves in relief paths: closing requires a recorded deviation (REQ-F5-02, S-10)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CI-4 utility supply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 contains a supply edge whose consumers are live (seal flush, CW, lube oil, IA, N₂, tracing, fuel gas)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Consumers → T2/T3;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seal-flush/lube-oil consumers get a hard sequencing edge: stop consumer before isolating supply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CI-5 process continuity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in series in a process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Upstream deadhead / downstream feed-loss → T2 with required action; required plant state stated (REQ-F5-04)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CI-6 control &amp; safety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 instruments participate in loops/interlocks/SIFs protecting other equipment (via C&amp;E data, Section 4.9)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 if wholly defeated (block absent deviation), T3 if degraded; override requests generated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CI-7 disposal 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Depressurise/drain/purge route passes through or discharges into isolated/OOS/claimed systems (PSD)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 owner → T4; plan cannot proceed as drafted if route unavailable — stated plainly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CI-8 physical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SAR: access through/above/adjacent live equipment; lifts over live plant; hot work within adjacency radius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Adjacent items → T2 (isolate/shut down for hot work) or T3 (barricade/monitor); feeds hot-work permit (REQ-P-06)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CI-9 redundancy (inverse)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Scope ∈ a redundant set (duty/standby, A/B trains, fire pumps, detector coverage) — from driver/driven + parallel-train relationships + PSD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Remaining items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T4 protected, persisted in the register for the isolation's life and checked against every new plan</w:t>
            </w:r>
            <w:r w:rsidDel="00000000" w:rsidR="00000000" w:rsidRPr="00000000">
              <w:rPr>
                <w:rtl w:val="0"/>
              </w:rPr>
              <w:t xml:space="preserve"> (REQ-CI-05)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CI-10 mechanical coupling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Driver/driven, common shaft/gearbox, shared lube/seal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Coupled item → T1/T2; rotation prevention on both (in scope even when electrical is out of scope, REQ-F2-04)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CI-11 blinding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Positive isolation requires breaking joint J; J not protected by an existing isolation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preparatory sub-plan</w:t>
            </w:r>
            <w:r w:rsidDel="00000000" w:rsidR="00000000" w:rsidRPr="00000000">
              <w:rPr>
                <w:rtl w:val="0"/>
              </w:rPr>
              <w:t xml:space="preserve"> (own sequence + hold point); recursive — sub-plan runs through the same pipeline with depth counted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CI-12 nested isolation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Boundary ⊂ active isolation (PSD)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Inherit + re-validate parent; incremental points only; parent points → T4</w:t>
            </w:r>
          </w:p>
        </w:tc>
      </w:tr>
    </w:tbl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Recursion control (REQ-CI-02/03):</w:t>
      </w:r>
      <w:r w:rsidDel="00000000" w:rsidR="00000000" w:rsidRPr="00000000">
        <w:rPr>
          <w:rtl w:val="0"/>
        </w:rPr>
        <w:t xml:space="preserve"> only T1 expansion and CI-11 sub-plans recurse; T2/T3/T4 classification is single-pass. A depth counter (SIC-configurable, default 3) travels with every expansion; on breach the engine stops and emits the expansion path with the message "this scope cannot be isolated without an expanding boundary; a unit shutdown is likely required" — never a silently huge plan.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DependencyTree</w:t>
      </w:r>
      <w:r w:rsidDel="00000000" w:rsidR="00000000" w:rsidRPr="00000000">
        <w:rPr>
          <w:rtl w:val="0"/>
        </w:rPr>
        <w:t xml:space="preserve"> — nodes are affected items, each annotated with tier, the cascade rule that fired, the graph relationship it fired on, and the required action if T2 (REQ-CI-04). Rendered as the U1 cascade tree with T2 expanded by default (A8.3).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mbrb3s4bqn0y" w:id="15"/>
      <w:bookmarkEnd w:id="15"/>
      <w:r w:rsidDel="00000000" w:rsidR="00000000" w:rsidRPr="00000000">
        <w:rPr>
          <w:rtl w:val="0"/>
        </w:rPr>
        <w:t xml:space="preserve">4.6 Pattern Engine — L2/L3/L4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iso-core</w:t>
      </w:r>
      <w:r w:rsidDel="00000000" w:rsidR="00000000" w:rsidRPr="00000000">
        <w:rPr>
          <w:rtl w:val="0"/>
        </w:rPr>
        <w:t xml:space="preserve"> + content pipeline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iso-app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pipeline:</w:t>
      </w:r>
      <w:r w:rsidDel="00000000" w:rsidR="00000000" w:rsidRPr="00000000">
        <w:rPr>
          <w:rtl w:val="0"/>
        </w:rPr>
        <w:t xml:space="preserve"> patterns are YAML files in a per-tenant, git-backed content store. CI validates them against JSON Schemas (one per layer); merge requires the MoC approval workflow (author, reviewer, approval record per REQ-EP-03); the merged library is hashed and becomes a pinnable artifact (AD-04). Base library ships as product content; client additions layer over it (open question A9.2 — the architecture supports both ownership models).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L2 execution (REQ-SL-02, REQ-EP-01/02):</w:t>
      </w:r>
      <w:r w:rsidDel="00000000" w:rsidR="00000000" w:rsidRPr="00000000">
        <w:rPr>
          <w:rtl w:val="0"/>
        </w:rPr>
        <w:t xml:space="preserve"> after traversal, for each equipment item in T0/T1, load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equipment_class</w:t>
      </w:r>
      <w:r w:rsidDel="00000000" w:rsidR="00000000" w:rsidRPr="00000000">
        <w:rPr>
          <w:rtl w:val="0"/>
        </w:rPr>
        <w:t xml:space="preserve"> pattern and compare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expected_connections</w:t>
      </w:r>
      <w:r w:rsidDel="00000000" w:rsidR="00000000" w:rsidRPr="00000000">
        <w:rPr>
          <w:rtl w:val="0"/>
        </w:rPr>
        <w:t xml:space="preserve"> (role + cardinality + mandatory flag) against the connections the traversal actually found: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mandatory connection → </w:t>
      </w:r>
      <w:r w:rsidDel="00000000" w:rsidR="00000000" w:rsidRPr="00000000">
        <w:rPr>
          <w:b w:val="1"/>
          <w:bCs w:val="1"/>
          <w:rtl w:val="0"/>
        </w:rPr>
        <w:t xml:space="preserve">completeness discrepancy</w:t>
      </w:r>
      <w:r w:rsidDel="00000000" w:rsidR="00000000" w:rsidRPr="00000000">
        <w:rPr>
          <w:rtl w:val="0"/>
        </w:rPr>
        <w:t xml:space="preserve">, blocks authorisation until resolved as "drawing incomplete" or "confirmed absent" (each resolution is an audited decision).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Extra connections found → included in the boundary regardless; the pattern never restricts (REQ-EP-02).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Pattern-supplied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residual_energy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mandatory_holds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sequence_constraints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independent_boundaries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bom_additions</w:t>
      </w:r>
      <w:r w:rsidDel="00000000" w:rsidR="00000000" w:rsidRPr="00000000">
        <w:rPr>
          <w:rtl w:val="0"/>
        </w:rPr>
        <w:t xml:space="preserve"> feed the respective engines.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independent_boundaries</w:t>
      </w:r>
      <w:r w:rsidDel="00000000" w:rsidR="00000000" w:rsidRPr="00000000">
        <w:rPr>
          <w:rtl w:val="0"/>
        </w:rPr>
        <w:t xml:space="preserve"> (e.g. shell/tube sides, process/firing sides) instructs the boundary engine to partition the item's paths into separate certificated boundaries (A3.2, A3.4).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Connection-role matching:</w:t>
      </w:r>
      <w:r w:rsidDel="00000000" w:rsidR="00000000" w:rsidRPr="00000000">
        <w:rPr>
          <w:rtl w:val="0"/>
        </w:rPr>
        <w:t xml:space="preserve"> roles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shell_inlet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seal_flush</w:t>
      </w:r>
      <w:r w:rsidDel="00000000" w:rsidR="00000000" w:rsidRPr="00000000">
        <w:rPr>
          <w:rtl w:val="0"/>
        </w:rPr>
        <w:t xml:space="preserve">, …) are matched via a role-classification function using edge service codes, connected-line attributes, and nozzle metadata from UniGraph, with an explicit per-site role-mapping override table for non-standard tagging. Unmatchable expected roles degrade to a discrepancy, never a silent pass.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L3 execution:</w:t>
      </w:r>
      <w:r w:rsidDel="00000000" w:rsidR="00000000" w:rsidRPr="00000000">
        <w:rPr>
          <w:rtl w:val="0"/>
        </w:rPr>
        <w:t xml:space="preserve"> joined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fluid_code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service_class</w:t>
      </w:r>
      <w:r w:rsidDel="00000000" w:rsidR="00000000" w:rsidRPr="00000000">
        <w:rPr>
          <w:rtl w:val="0"/>
        </w:rPr>
        <w:t xml:space="preserve">; contributes HSC floors, prohibitions, additional steps, BOM/permit/gas-test additions, </w:t>
      </w:r>
      <w:r w:rsidDel="00000000" w:rsidR="00000000" w:rsidRPr="00000000">
        <w:rPr>
          <w:b w:val="1"/>
          <w:bCs w:val="1"/>
          <w:rtl w:val="0"/>
        </w:rPr>
        <w:t xml:space="preserve">sequence inversions</w:t>
      </w:r>
      <w:r w:rsidDel="00000000" w:rsidR="00000000" w:rsidRPr="00000000">
        <w:rPr>
          <w:rtl w:val="0"/>
        </w:rPr>
        <w:t xml:space="preserve"> (hard DAG edges, AD-08), and barrier-confidence modifiers (REQ-FP-02: solids/polymerising/coking/molten/sour-FeS services escalate the RBC one level or force positive isolation).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L4 execution:</w:t>
      </w:r>
      <w:r w:rsidDel="00000000" w:rsidR="00000000" w:rsidRPr="00000000">
        <w:rPr>
          <w:rtl w:val="0"/>
        </w:rPr>
        <w:t xml:space="preserve"> unit-type patterns contribute advisory hazards, extra expected items and T4 declarations (e.g. hydrotreater recycle compressor, alkylation rapid-de-inventory systems).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Conflict resolution (REQ-SL-03):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most conservative wins, computed on a defined severity ordering of barrier configurations (1 valve &lt; valve+bleed &lt; DBB &lt; DBB+positive &lt; disconnection+double blind); sequence inversions override generic sequencing; every conflict + resolution → trace.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jqvo4h5lcgou" w:id="16"/>
      <w:bookmarkEnd w:id="16"/>
      <w:r w:rsidDel="00000000" w:rsidR="00000000" w:rsidRPr="00000000">
        <w:rPr>
          <w:rtl w:val="0"/>
        </w:rPr>
        <w:t xml:space="preserve">4.7 Sequencing Engine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iso-core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Model (AD-08):</w:t>
      </w:r>
      <w:r w:rsidDel="00000000" w:rsidR="00000000" w:rsidRPr="00000000">
        <w:rPr>
          <w:rtl w:val="0"/>
        </w:rPr>
        <w:t xml:space="preserve"> every plan step is a node; ordering constraints are edges with provenance: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Generic safety rules (REQ-F6-02) as edge templates: stop→isolate, isolate-process→break-joint, remove-rotation→work, depressurise→drain, drain→purge, far-joint-first, prove-upstream→install-blind.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Pattern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sequence_constraints</w:t>
      </w:r>
      <w:r w:rsidDel="00000000" w:rsidR="00000000" w:rsidRPr="00000000">
        <w:rPr>
          <w:rtl w:val="0"/>
        </w:rPr>
        <w:t xml:space="preserve"> (L2) and </w:t>
      </w:r>
      <w:r w:rsidDel="00000000" w:rsidR="00000000" w:rsidRPr="00000000">
        <w:rPr>
          <w:b w:val="1"/>
          <w:bCs w:val="1"/>
          <w:rtl w:val="0"/>
        </w:rPr>
        <w:t xml:space="preserve">sequence inversions</w:t>
      </w:r>
      <w:r w:rsidDel="00000000" w:rsidR="00000000" w:rsidRPr="00000000">
        <w:rPr>
          <w:rtl w:val="0"/>
        </w:rPr>
        <w:t xml:space="preserve"> (L3) as hard edges — molten sulphur "jacketing stays live until drained" </w:t>
      </w:r>
      <w:r w:rsidDel="00000000" w:rsidR="00000000" w:rsidRPr="00000000">
        <w:rPr>
          <w:i w:val="1"/>
          <w:iCs w:val="1"/>
          <w:rtl w:val="0"/>
        </w:rPr>
        <w:t xml:space="preserve">blocks</w:t>
      </w:r>
      <w:r w:rsidDel="00000000" w:rsidR="00000000" w:rsidRPr="00000000">
        <w:rPr>
          <w:rtl w:val="0"/>
        </w:rPr>
        <w:t xml:space="preserve"> the generic "isolate utilities first" edge and the conflict is traced (REQ-FP-01).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Cascade sequencing dependencies (CI-4 stop-consumer-first; CI-11 preparatory sub-plan before blind).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Hold points (REQ-F6-04) as gate nodes requiring sign-off events: zero-pressure proved, pre-man-entry, pre-hot-work, pre-final-blind-removal, pre-repressurisation, plus pattern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mandatory_holds</w:t>
      </w:r>
      <w:r w:rsidDel="00000000" w:rsidR="00000000" w:rsidRPr="00000000">
        <w:rPr>
          <w:rtl w:val="0"/>
        </w:rPr>
        <w:t xml:space="preserve"> (cool-down targets, prove-both-sides).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Topological sort with a </w:t>
      </w:r>
      <w:r w:rsidDel="00000000" w:rsidR="00000000" w:rsidRPr="00000000">
        <w:rPr>
          <w:b w:val="1"/>
          <w:bCs w:val="1"/>
          <w:rtl w:val="0"/>
        </w:rPr>
        <w:t xml:space="preserve">canonical tie-breaker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(area → discipline → tag) yields the numbered sequence (REQ-F6-01: step no., action, tag, device, end position, lock/tag, role, verification, predecessors). A cycle = a genuine contradiction → surfaced as a plan error with the conflicting edges named, never silently broken.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Reinstatement (REQ-F6-03):</w:t>
      </w:r>
      <w:r w:rsidDel="00000000" w:rsidR="00000000" w:rsidRPr="00000000">
        <w:rPr>
          <w:rtl w:val="0"/>
        </w:rPr>
        <w:t xml:space="preserve"> generated as its own DAG — explicitly not a reversal: blind reconciliation by unique ID (count-in = count-out), override removal + protective-function restoration and functional checks, leak/tightness test, purge/seal re-establishment, valve-by-valve confirmation against normal position, controlled re-pressurisation steps from L3 (oxygen slow-repress, steam warm-up). Partial reinstatement/re-isolation (REQ-F6-05, S-40): the engine recomputes the minimal boundary for the remaining scope and diffs point sets to produce selective removal steps, re-validating the reduced boundary's RBC.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sojc9x62mkgn" w:id="17"/>
      <w:bookmarkEnd w:id="17"/>
      <w:r w:rsidDel="00000000" w:rsidR="00000000" w:rsidRPr="00000000">
        <w:rPr>
          <w:rtl w:val="0"/>
        </w:rPr>
        <w:t xml:space="preserve">4.8 Residual Energy &amp; Depressurisation Planner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iso-core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Implements 7.2 and 7.4. Runs over the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of the boundary: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&amp; trapped liquid:</w:t>
      </w:r>
      <w:r w:rsidDel="00000000" w:rsidR="00000000" w:rsidRPr="00000000">
        <w:rPr>
          <w:rtl w:val="0"/>
        </w:rPr>
        <w:t xml:space="preserve"> line/equipment volumes (isometrics where available) + low-point analysis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is_low_point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drain_at_low_point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Low point with no drain → trapped-liquid flag + controlled joint-break requirement (REQ-F2-03). Dead legs flagged specifically for polymerising services (L3).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Head, thermal, cryogenic: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elevation data → static head; L3/L2 thermal holds; cryogenic re-vent cycle (S-24 sequence inversion).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Mechanical &amp; chemical:</w:t>
      </w:r>
      <w:r w:rsidDel="00000000" w:rsidR="00000000" w:rsidRPr="00000000">
        <w:rPr>
          <w:rtl w:val="0"/>
        </w:rPr>
        <w:t xml:space="preserve"> spring/accumulator/rotation from device attributes and patterns; FeS/catalyst/polymer from L3/L2; the inert-vs-breathable-atmosphere conflict for pyrophoric entry surfaced as an explicit transition procedure requirement (S-23), never auto-resolved.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Depressurise/drain/purge routes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(REQ-F4-01..05): route search over vent/drain/purge connections with destination status from the PSD overlay; volumes estimated; purge cycles/targets from SIC; N₂ → asphyxiation flag + air-freeing requirement; gas-test points, acceptance criteria and retest intervals from SIC.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t8o1c6l3aa8q" w:id="18"/>
      <w:bookmarkEnd w:id="18"/>
      <w:r w:rsidDel="00000000" w:rsidR="00000000" w:rsidRPr="00000000">
        <w:rPr>
          <w:rtl w:val="0"/>
        </w:rPr>
        <w:t xml:space="preserve">4.9 Instrument, Control &amp; Safety-System Module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iso-core</w:t>
      </w:r>
      <w:r w:rsidDel="00000000" w:rsidR="00000000" w:rsidRPr="00000000">
        <w:rPr>
          <w:rtl w:val="0"/>
        </w:rPr>
        <w:t xml:space="preserve">, data via Drawing &amp; Document Agent)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Impulse-line isolation from tapping/manifold topology; DP-manifold ordering emitted as sequence edges (REQ-F3-01, S-14).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Loop/interlock consequence from loop-membership relationships (REQ-F3-02); final-element fail positions vs isolated utilities enumerated inside and outside the boundary (REQ-F3-05, S-18).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C&amp;E integration (REQ-DEP-05):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Drawing &amp; Document Agent publishes C&amp;E matrices in queryable form (initiator → action → affected element, with voting). This module consumes that as </w:t>
      </w:r>
      <w:r w:rsidDel="00000000" w:rsidR="00000000" w:rsidRPr="00000000">
        <w:rPr>
          <w:i w:val="1"/>
          <w:iCs w:val="1"/>
          <w:rtl w:val="0"/>
        </w:rPr>
        <w:t xml:space="preserve">structured graph data</w:t>
      </w:r>
      <w:r w:rsidDel="00000000" w:rsidR="00000000" w:rsidRPr="00000000">
        <w:rPr>
          <w:rtl w:val="0"/>
        </w:rPr>
        <w:t xml:space="preserve">, pinned in the snapshot like everything else — the LLM extraction happened upstream, so its output is already frozen, reviewable content, not live inference (consistent with REQ-ARCH-02).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Voting degradation analysis (2oo3→1oo2 OK; 1oo1→defeated); wholly-defeated SIF → authorisation block absent a recorded deviation; max inhibit duration from SIC (REQ-F3-04). Override requests are generated artifacts tracked to reinstatement reconciliation — </w:t>
      </w:r>
      <w:r w:rsidDel="00000000" w:rsidR="00000000" w:rsidRPr="00000000">
        <w:rPr>
          <w:b w:val="1"/>
          <w:bCs w:val="1"/>
          <w:rtl w:val="0"/>
        </w:rPr>
        <w:t xml:space="preserve">no register write-back in v1</w:t>
      </w:r>
      <w:r w:rsidDel="00000000" w:rsidR="00000000" w:rsidRPr="00000000">
        <w:rPr>
          <w:rtl w:val="0"/>
        </w:rPr>
        <w:t xml:space="preserve"> (D-11 decision adopted as designed).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Safety-critical element impairments (fire water, deluge, F&amp;G, ESD valves, relief) → impairment records with compensating measures (REQ-F3-06, S-16).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ygxhl8brkdqi" w:id="19"/>
      <w:bookmarkEnd w:id="19"/>
      <w:r w:rsidDel="00000000" w:rsidR="00000000" w:rsidRPr="00000000">
        <w:rPr>
          <w:rtl w:val="0"/>
        </w:rPr>
        <w:t xml:space="preserve">4.10 Impact Analysis Module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iso-core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Implements 7.5 over the live-side graph: consumers deprived, deadheads/block-ins, cooling/flush/purge losses, minimum-flow losses (REQ-F5-01); relief-path integrity check (REQ-F5-02) — a dedicated verifier that walks every live item's relief path and asserts no boundary point blocks it; last-train/last-fire-pump/last-detector availability from PSD (REQ-F5-03, report-only per D-21); plant-mode feasibility (REQ-F5-04); SIMOPS conflicts vs active isolations/permits (REQ-F5-05).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dzbf46ufw64h" w:id="20"/>
      <w:bookmarkEnd w:id="20"/>
      <w:r w:rsidDel="00000000" w:rsidR="00000000" w:rsidRPr="00000000">
        <w:rPr>
          <w:rtl w:val="0"/>
        </w:rPr>
        <w:t xml:space="preserve">4.11 Permit Generator — M3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iso-core</w:t>
      </w:r>
      <w:r w:rsidDel="00000000" w:rsidR="00000000" w:rsidRPr="00000000">
        <w:rPr>
          <w:rtl w:val="0"/>
        </w:rPr>
        <w:t xml:space="preserve"> structure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iso-llm</w:t>
      </w:r>
      <w:r w:rsidDel="00000000" w:rsidR="00000000" w:rsidRPr="00000000">
        <w:rPr>
          <w:rtl w:val="0"/>
        </w:rPr>
        <w:t xml:space="preserve"> prose)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Permit </w:t>
      </w:r>
      <w:r w:rsidDel="00000000" w:rsidR="00000000" w:rsidRPr="00000000">
        <w:rPr>
          <w:b w:val="1"/>
          <w:bCs w:val="1"/>
          <w:rtl w:val="0"/>
        </w:rPr>
        <w:t xml:space="preserve">structure and every safety-relevant field</w:t>
      </w:r>
      <w:r w:rsidDel="00000000" w:rsidR="00000000" w:rsidRPr="00000000">
        <w:rPr>
          <w:rtl w:val="0"/>
        </w:rPr>
        <w:t xml:space="preserve"> are deterministic: type enablement from SIC, hazards from FHR for the fluids present, isolation reference + proving status, gas-test regime, fire-watch, confined-space controls, adjacency/SIMOPS conflicts, validity. LLM contributes only narrative work descriptions, typed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llm_generated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Permit ⇄ isolation coupling: a permit cannot exist without a valid isolation reference where required (REQ-P-02);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validity ≤ proving validity, re-validation synchronised with re-proving</w:t>
      </w:r>
      <w:r w:rsidDel="00000000" w:rsidR="00000000" w:rsidRPr="00000000">
        <w:rPr>
          <w:rtl w:val="0"/>
        </w:rPr>
        <w:t xml:space="preserve"> (REQ-P-04, S-38) — implemented as a shared validity clock object on the plan.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Cross-permit conflict detection (REQ-P-05, S-37): spatial joins over the SAR adjacency lists between concurrent permits (hot work vs line-break radius; CSE vs purging; radiography vs occupancy).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Hot work without a SAR entry: permit generation refuses; adjacency assessment listed as a mandatory manual step (REQ-IN-09, REQ-P-06, S-36).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Permits are always drafts; there is no "issued" transition in this system (REQ-P-08).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km4o3txl7rzw" w:id="21"/>
      <w:bookmarkEnd w:id="21"/>
      <w:r w:rsidDel="00000000" w:rsidR="00000000" w:rsidRPr="00000000">
        <w:rPr>
          <w:rtl w:val="0"/>
        </w:rPr>
        <w:t xml:space="preserve">4.12 Emergency Mode — M2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iso-emergency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Separate service, per-site flag, default off (REQ-E-02).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Pre-warmed state (AD-07):</w:t>
      </w:r>
      <w:r w:rsidDel="00000000" w:rsidR="00000000" w:rsidRPr="00000000">
        <w:rPr>
          <w:rtl w:val="0"/>
        </w:rPr>
        <w:t xml:space="preserve"> on graph/PSD update, the service rebuilds: (a) an in-memory snapshot; (b) a </w:t>
      </w:r>
      <w:r w:rsidDel="00000000" w:rsidR="00000000" w:rsidRPr="00000000">
        <w:rPr>
          <w:b w:val="1"/>
          <w:bCs w:val="1"/>
          <w:rtl w:val="0"/>
        </w:rPr>
        <w:t xml:space="preserve">remote-operable device index</w:t>
      </w:r>
      <w:r w:rsidDel="00000000" w:rsidR="00000000" w:rsidRPr="00000000">
        <w:rPr>
          <w:rtl w:val="0"/>
        </w:rPr>
        <w:t xml:space="preserve"> (ESDV/SDV/BDV/MOV with initiating actions); (c) </w:t>
      </w:r>
      <w:r w:rsidDel="00000000" w:rsidR="00000000" w:rsidRPr="00000000">
        <w:rPr>
          <w:b w:val="1"/>
          <w:bCs w:val="1"/>
          <w:rtl w:val="0"/>
        </w:rPr>
        <w:t xml:space="preserve">reverse-reachability structures</w:t>
      </w:r>
      <w:r w:rsidDel="00000000" w:rsidR="00000000" w:rsidRPr="00000000">
        <w:rPr>
          <w:rtl w:val="0"/>
        </w:rPr>
        <w:t xml:space="preserve"> so "what feeds node X" resolves in milliseconds; (d) per-segment inventory volumes; (e) SAR accessibility lookups.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NL event description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iso-llm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triage (event type, location entity, magnitude, personnel) with the Verification Gate resolving the location to graph entities → deterministic analysis, </w:t>
      </w:r>
      <w:r w:rsidDel="00000000" w:rsidR="00000000" w:rsidRPr="00000000">
        <w:rPr>
          <w:b w:val="1"/>
          <w:bCs w:val="1"/>
          <w:rtl w:val="0"/>
        </w:rPr>
        <w:t xml:space="preserve">streamed progressively</w:t>
      </w:r>
      <w:r w:rsidDel="00000000" w:rsidR="00000000" w:rsidRPr="00000000">
        <w:rPr>
          <w:rtl w:val="0"/>
        </w:rPr>
        <w:t xml:space="preserve"> (REQ-E-13):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&lt; 10 s:</w:t>
      </w:r>
      <w:r w:rsidDel="00000000" w:rsidR="00000000" w:rsidRPr="00000000">
        <w:rPr>
          <w:rtl w:val="0"/>
        </w:rPr>
        <w:t xml:space="preserve"> remote isolation options that stop/limit flow to the release point, ranked by time-to-effect (REQ-E-05/06).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Residual feeding inventory between closed devices and the leak, from volumes (REQ-E-07); blowdown route + destination (REQ-E-08).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Manual points marked accessible / likely inaccessible from SAR proximity, congestion and access route (REQ-E-09); escalation targets within the SAR radius ranked by inventory/consequence (REQ-E-10); consequences of each action stated as information (REQ-E-11).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Degraded operation: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data-sufficiency gates; missing PSD → assume all live, stated in the output (REQ-E-04, REQ-E-12, S-34). Every request and response logged in full to the audit ledger (REQ-E-14). The service has </w:t>
      </w:r>
      <w:r w:rsidDel="00000000" w:rsidR="00000000" w:rsidRPr="00000000">
        <w:rPr>
          <w:b w:val="1"/>
          <w:bCs w:val="1"/>
          <w:rtl w:val="0"/>
        </w:rPr>
        <w:t xml:space="preserve">no code paths</w:t>
      </w:r>
      <w:r w:rsidDel="00000000" w:rsidR="00000000" w:rsidRPr="00000000">
        <w:rPr>
          <w:rtl w:val="0"/>
        </w:rPr>
        <w:t xml:space="preserve"> for actuation, entry instruction, or permit output (REQ-E-15), and every response frame carries the advisory/subordination banner (REQ-E-01). Distinct UI shell per A8.7.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ebhttgk79m28" w:id="22"/>
      <w:bookmarkEnd w:id="22"/>
      <w:r w:rsidDel="00000000" w:rsidR="00000000" w:rsidRPr="00000000">
        <w:rPr>
          <w:rtl w:val="0"/>
        </w:rPr>
        <w:t xml:space="preserve">4.13 LLM Orchestration &amp; Verification Gate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iso-llm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iso-llm</w:t>
      </w:r>
      <w:r w:rsidDel="00000000" w:rsidR="00000000" w:rsidRPr="00000000">
        <w:rPr>
          <w:rtl w:val="0"/>
        </w:rPr>
        <w:t xml:space="preserve"> implements the three scoped NL entry points of Section 1.2 plus narrative generation. It is a translation and rendering service, not an agent loop: there is no autonomous multi-step tool use, no LLM-initiated plan mutation, and no conversational session state that influences plan content — every invocation is a bounded request/response around a deterministic operation.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Permitted functions (REQ-ARCH-02):</w:t>
      </w:r>
      <w:r w:rsidDel="00000000" w:rsidR="00000000" w:rsidRPr="00000000">
        <w:rPr>
          <w:rtl w:val="0"/>
        </w:rPr>
        <w:t xml:space="preserve"> NL scope interpretation, ambiguous tag resolution, document extraction routing (to the Drawing &amp; Document Agent), explanation/narrative generation from derivation traces, permit prose, plan interrogation (REQ-F8-02), emergency triage.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Gate (AD-05):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Entity channel: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candidate tag/entity references → exact-match, then normalised-match, then fuzzy candidate lists against the pinned graph; anything below exact match returns candidates to the user for confirmation; only confirmed node IDs pass. Unresolvable references never silently drop — they surface as "unrecognised reference" items.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Text channel:</w:t>
      </w:r>
      <w:r w:rsidDel="00000000" w:rsidR="00000000" w:rsidRPr="00000000">
        <w:rPr>
          <w:rtl w:val="0"/>
        </w:rPr>
        <w:t xml:space="preserve"> narrative fields typed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llm_generated</w:t>
      </w:r>
      <w:r w:rsidDel="00000000" w:rsidR="00000000" w:rsidRPr="00000000">
        <w:rPr>
          <w:rtl w:val="0"/>
        </w:rPr>
        <w:t xml:space="preserve">, stored with the prompt/template version, rendered in a visually distinct style in every surface and export (REQ-ARCH-03).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 numeric channel:</w:t>
      </w:r>
      <w:r w:rsidDel="00000000" w:rsidR="00000000" w:rsidRPr="00000000">
        <w:rPr>
          <w:rtl w:val="0"/>
        </w:rPr>
        <w:t xml:space="preserve"> the gate has no pathway for the LLM to set an HSC, a barrier count, a sequence position, or any derived value. This is enforced by the type system of the plan model, not by convention.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Interrogation (REQ-F8-02, U1 interrogation bar, U2 what-if):</w:t>
      </w:r>
      <w:r w:rsidDel="00000000" w:rsidR="00000000" w:rsidRPr="00000000">
        <w:rPr>
          <w:rtl w:val="0"/>
        </w:rPr>
        <w:t xml:space="preserve"> questions are parsed to one of a fixed catalogue of </w:t>
      </w:r>
      <w:r w:rsidDel="00000000" w:rsidR="00000000" w:rsidRPr="00000000">
        <w:rPr>
          <w:i w:val="1"/>
          <w:iCs w:val="1"/>
          <w:rtl w:val="0"/>
        </w:rPr>
        <w:t xml:space="preserve">deterministic query intents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why_point(tag)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consequence_if_open(tag)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paths_to_live_source(zone, fluid_class)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recompute_with(duration|activity|state-change)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trace_path_across_sheets(pathId)</w:t>
      </w:r>
      <w:r w:rsidDel="00000000" w:rsidR="00000000" w:rsidRPr="00000000">
        <w:rPr>
          <w:rtl w:val="0"/>
        </w:rPr>
        <w:t xml:space="preserve"> (REQ-XD-14). The DSC executes the query (what-if runs a full re-derivation on a modified context and diffs); the LLM renders the structured answer as prose. Answers logged. Questions that don't map to an intent get an honest "can't answer that from the plan model" rather than a generated guess.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Model access:</w:t>
      </w:r>
      <w:r w:rsidDel="00000000" w:rsidR="00000000" w:rsidRPr="00000000">
        <w:rPr>
          <w:rtl w:val="0"/>
        </w:rPr>
        <w:t xml:space="preserve"> Anthropic API (the platform standard); prompt templates version-controlled and hash-pinned per plan (REQ-SA-03 "any model used in peripheral functions").</w:t>
      </w:r>
    </w:p>
    <w:p w:rsidR="00000000" w:rsidDel="00000000" w:rsidP="00000000" w:rsidRDefault="00000000" w:rsidRPr="00000000" w14:paraId="00000180">
      <w:pPr>
        <w:pStyle w:val="Heading3"/>
        <w:rPr/>
      </w:pPr>
      <w:bookmarkStart w:colFirst="0" w:colLast="0" w:name="_24vfvsl6y1ap" w:id="23"/>
      <w:bookmarkEnd w:id="23"/>
      <w:r w:rsidDel="00000000" w:rsidR="00000000" w:rsidRPr="00000000">
        <w:rPr>
          <w:rtl w:val="0"/>
        </w:rPr>
        <w:t xml:space="preserve">4.14 Plan Lifecycle &amp; Authorisation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iso-app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State machine</w:t>
      </w:r>
      <w:r w:rsidDel="00000000" w:rsidR="00000000" w:rsidRPr="00000000">
        <w:rPr>
          <w:rtl w:val="0"/>
        </w:rPr>
        <w:t xml:space="preserve"> (REQ-OM-03):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Draft → Authorised → Issued → Being Set → Set &amp; Proved → Active → Being Removed → Reinstated → Closed</w:t>
      </w:r>
      <w:r w:rsidDel="00000000" w:rsidR="00000000" w:rsidRPr="00000000">
        <w:rPr>
          <w:rtl w:val="0"/>
        </w:rPr>
        <w:t xml:space="preserve">,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Superseded</w:t>
      </w:r>
      <w:r w:rsidDel="00000000" w:rsidR="00000000" w:rsidRPr="00000000">
        <w:rPr>
          <w:rtl w:val="0"/>
        </w:rPr>
        <w:t xml:space="preserve"> (reachable from any post-Draft state via re-derivation). Transitions are ledger events with actor, timestamp, and —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Authorised</w:t>
      </w:r>
      <w:r w:rsidDel="00000000" w:rsidR="00000000" w:rsidRPr="00000000">
        <w:rPr>
          <w:rtl w:val="0"/>
        </w:rPr>
        <w:t xml:space="preserve"> — the exact hash set of plan version, graph version, rule-engine build and SIC/FHR/PSD/SAR/pattern revisions (REQ-OM-04).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Invalidation (REQ-OM-05):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authorisation record binds to input hashes. Any input change → authorisation invalid → forced re-authorisation with a </w:t>
      </w:r>
      <w:r w:rsidDel="00000000" w:rsidR="00000000" w:rsidRPr="00000000">
        <w:rPr>
          <w:b w:val="1"/>
          <w:bCs w:val="1"/>
          <w:rtl w:val="0"/>
        </w:rPr>
        <w:t xml:space="preserve">classified diff</w:t>
      </w:r>
      <w:r w:rsidDel="00000000" w:rsidR="00000000" w:rsidRPr="00000000">
        <w:rPr>
          <w:rtl w:val="0"/>
        </w:rPr>
        <w:t xml:space="preserve">: the diff engine compares plan models structurally and classifies each change safety-significant or not via a rule table (boundary point add/remove/method change, RBC change, sequence-edge change, hold-point change = significant; narrative text, formatting = not). Diff view is the default on re-authorisation (A8.3).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Authorisation gating</w:t>
      </w:r>
      <w:r w:rsidDel="00000000" w:rsidR="00000000" w:rsidRPr="00000000">
        <w:rPr>
          <w:rtl w:val="0"/>
        </w:rPr>
        <w:t xml:space="preserve"> — the authorise action is disabled until zero outstanding: blocking data gaps (unknown fluids, unresolved connectors, completeness discrepancies, expired PSD with the stale rows listed per S-31), unacknowledged deviations/assumptions/impairments/overrides (individually acknowledged, no bulk accept — REQ-UX-N01, P5), unrecorded T2 actions (CI-3/CI-6 blocks), and missing multi-area authorisers (REQ-XD-07: the plan computes its area set from point locations; each area's isolation authority must sign; the schedule is grouped per area).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Failed proving (REQ-D-08, S-30):</w:t>
      </w:r>
      <w:r w:rsidDel="00000000" w:rsidR="00000000" w:rsidRPr="00000000">
        <w:rPr>
          <w:rtl w:val="0"/>
        </w:rPr>
        <w:t xml:space="preserve"> a 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cannot_complete/pressure_on_bleed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event triggers automatic re-derivation with the failed valve marked non-seating (a state-overlay mutation → new context → new plan version), supersedes the original (rendered non-executable everywhere, exports watermarked SUPERSEDED), and forces re-authorisation.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Shift handover (REQ-OM-06) and the U4 register</w:t>
      </w:r>
      <w:r w:rsidDel="00000000" w:rsidR="00000000" w:rsidRPr="00000000">
        <w:rPr>
          <w:rtl w:val="0"/>
        </w:rPr>
        <w:t xml:space="preserve"> are ledger projections: per-isolation point-state rollups, T4 protected sets (checked on every new plan draft — REQ-CI-05), re-prove due dates, expiries.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g98ja46qemiq" w:id="24"/>
      <w:bookmarkEnd w:id="24"/>
      <w:r w:rsidDel="00000000" w:rsidR="00000000" w:rsidRPr="00000000">
        <w:rPr>
          <w:rtl w:val="0"/>
        </w:rPr>
        <w:t xml:space="preserve">4.15 Export Service &amp; Adapters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iso-app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Canonical schema (REQ-F7-07, D-03):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versioned JSON Schema (XML rendering derivable) covering plan, boundary, schedule, sequence, BOM, permits, assumption/gap/deviation register, dependency tree, traces. Internal model → canonical is the only supported direction; adapters (Maximo work-order operations, SAP PM order/permit objects) map from canonical only, so the core never depends on either CMMS model. Adapter conformance tested with golden-file suites.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exports (AD-09):</w:t>
      </w:r>
      <w:r w:rsidDel="00000000" w:rsidR="00000000" w:rsidRPr="00000000">
        <w:rPr>
          <w:rtl w:val="0"/>
        </w:rPr>
        <w:t xml:space="preserve"> certificate (site template engine — templates are SIC-referenced content), isolation schedule, per-sheet marked-up P&amp;IDs (REQ-F7-02 — rendered from source-drawing coordinates via REQ-DEP-01, with continuation markers per REQ-XD-11), boundary schematic (REQ-XD-12), BOM, effort estimate (REQ-F7-06 from SAR scaffold/elevation data). All exports: state watermark, full version footer, and a QR/plan-version code resolving to current validity (REQ-UX-E01..03); monochrome-legible print styles (REQ-UX-A04).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i1lo7rfkmyvo" w:id="25"/>
      <w:bookmarkEnd w:id="25"/>
      <w:r w:rsidDel="00000000" w:rsidR="00000000" w:rsidRPr="00000000">
        <w:rPr>
          <w:rtl w:val="0"/>
        </w:rPr>
        <w:t xml:space="preserve">4.16 UX Surfaces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iso-field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Built to A8 as specified; engineering notes only: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U1 Plan Review:</w:t>
      </w:r>
      <w:r w:rsidDel="00000000" w:rsidR="00000000" w:rsidRPr="00000000">
        <w:rPr>
          <w:rtl w:val="0"/>
        </w:rPr>
        <w:t xml:space="preserve"> header provenance strip binds directly to the plan's hash set; the must-read panel is a projection of the gating query in 4.14, so the disabled authorise button and the panel can never disagree ("4 items require acknowledgement" is the same query). Critical-item screen position is randomised per session from a seeded shuffle (P5) — the seed is logged so sessions are reproducible in audit.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U2 Boundary Explorer:</w:t>
      </w:r>
      <w:r w:rsidDel="00000000" w:rsidR="00000000" w:rsidRPr="00000000">
        <w:rPr>
          <w:rtl w:val="0"/>
        </w:rPr>
        <w:t xml:space="preserve"> P&amp;ID overlay uses Convert P&amp;ID coordinates; continuation-marker navigation loads the next sheet centred on the counterpart connector (REQ-XD-13); "trace to live source" animates the deterministic path query; the what-if control calls the recompute intent (4.13) and renders a boundary diff. Filters and per-sheet point counts from the plan model.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U3 Field Execution:</w:t>
      </w:r>
      <w:r w:rsidDel="00000000" w:rsidR="00000000" w:rsidRPr="00000000">
        <w:rPr>
          <w:rtl w:val="0"/>
        </w:rPr>
        <w:t xml:space="preserve"> offline-first PWA on IS-rated Android tablets, with a printed-pack export as the degraded fallback so the answer to "operators carry nothing" is a product configuration, not a redesign. One step per screen; tag number largest; equal-weight Confirm / Cannot-complete (P6); proving as a separate step with value entry + live decay timer; blind IDs scanned/entered with mandatory photo; sequence locks enforced client-side from the DAG, supervisor override logged; explicit unsynced-queue indicator; 48 px targets, high-contrast mode, dual-channel severity encoding (REQ-UX-A01/A03).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U4 Register:</w:t>
      </w:r>
      <w:r w:rsidDel="00000000" w:rsidR="00000000" w:rsidRPr="00000000">
        <w:rPr>
          <w:rtl w:val="0"/>
        </w:rPr>
        <w:t xml:space="preserve"> ledger projections (4.14).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shell:</w:t>
      </w:r>
      <w:r w:rsidDel="00000000" w:rsidR="00000000" w:rsidRPr="00000000">
        <w:rPr>
          <w:rtl w:val="0"/>
        </w:rPr>
        <w:t xml:space="preserve"> separate route, distinct visual system, streaming answers, no auth flow/exports (A8.7).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Anti-requirements REQ-UX-N01..N07 are encoded as lint rules in the design system where mechanically checkable (no bulk-dismiss component exists; no global "complete" badge component exists; colour-only encodings fail component review).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Offline sync (AD-10):</w:t>
      </w:r>
      <w:r w:rsidDel="00000000" w:rsidR="00000000" w:rsidRPr="00000000">
        <w:rPr>
          <w:rtl w:val="0"/>
        </w:rPr>
        <w:t xml:space="preserve"> field events (confirmations, proving values, discrepancy reports, photos) queue locally as signed, timestamped, append-only facts; sync replays them into the ledger; conflicts (e.g. a step confirmed on two devices) resolve by server arbitration with both facts retained and flagged to the supervisor. The plan itself is read-only on the device; only </w:t>
      </w:r>
      <w:r w:rsidDel="00000000" w:rsidR="00000000" w:rsidRPr="00000000">
        <w:rPr>
          <w:i w:val="1"/>
          <w:iCs w:val="1"/>
          <w:rtl w:val="0"/>
        </w:rPr>
        <w:t xml:space="preserve">facts about execution</w:t>
      </w:r>
      <w:r w:rsidDel="00000000" w:rsidR="00000000" w:rsidRPr="00000000">
        <w:rPr>
          <w:rtl w:val="0"/>
        </w:rPr>
        <w:t xml:space="preserve"> originate there.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acr143acqj" w:id="26"/>
      <w:bookmarkEnd w:id="26"/>
      <w:r w:rsidDel="00000000" w:rsidR="00000000" w:rsidRPr="00000000">
        <w:rPr>
          <w:rtl w:val="0"/>
        </w:rPr>
        <w:t xml:space="preserve">5. Data Model</w:t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pep87qasskim" w:id="27"/>
      <w:bookmarkEnd w:id="27"/>
      <w:r w:rsidDel="00000000" w:rsidR="00000000" w:rsidRPr="00000000">
        <w:rPr>
          <w:rtl w:val="0"/>
        </w:rPr>
        <w:t xml:space="preserve">5.1 Core plan model (simplified)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├── planId, version, mode (M1|M2|M3), lifecycleState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├── inputHashes { graph, fhr, sic, psd, sar, patterns, ruleEngineBuild, promptSet }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├── scope { nodes[], activityType, duration, shiftCoverage, containmentBreak,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        manEntry, hotWork, equipmentOffSite }               # REQ-IN-16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boundaries[]                    # ≥1; independent_boundaries split here (A3.2)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  ├── paths[]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 │   ├── pathId, edgeSequence[], liveSideFluid {fluidCode|UNKNOWN}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 │   ├── hsc {value, firedCriterion, override?, psdModifier?}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 │   ├── ec  {value, driver, escalations[]}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 │   ├── rbc {cell, sicOverride?, floors[], confidenceModifiers[]}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result: Satisfied | Expanded(→T1) | PositiveRequired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 │             | NotIsolatable(reason) | UnboundedLivePath(connectorRef)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│   └── isolationPoints[]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      ├── pointId, nodeId (graph FK — never free text), method, requiredPosition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      ├── lock {type, colour, tagNumber}, sequenceNo, discipline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│       ├── proving {method, criteria, holdMinutes, reProveIntervalHours}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       ├── location {sheet, gridRef, area, elevation, accessType}   # SAR/iso join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      ├── provenance: GraphDerived | DeclarationDependent(declarer)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     │             | ConservativeDefault | UnverifiedGap          # P4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       └── derivationTrace (REQ-D-09, machine-readable, renders to prose)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├── dependencyTree { items[]: {nodeId, tier T0..T4, firedRule, relationship,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                    requiredAction?, actionRecorded?} }             # A2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├── sequences { isolation: DAG, reinstatement: DAG, holdPoints[] }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├── residualEnergy[], depressurisationPlan, drainPlan, purgePlan, gasTests[]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├── impactAnalysis { deprivedConsumers[], deadheads[], reliefIntegrity,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                    availability[], plantModeFeasibility, simops[] }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├── registers { assumptions[], gaps[], deviations[], impairments[],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│               overrideRequests[], completenessDiscrepancies[],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│               crossDrawingIssues[] }                               # REQ-F7-05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├── blindRegister[] {blindId, size, rating, facing, material, installedPhoto?,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                   installedAt?, removedAt?}                       # S-39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├── permits[] { type, fields (deterministic), narrative (llm_generated),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│               validityClockRef }                                   # REQ-P-04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├── bom[], effortEstimate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├── drawingIndex[] {sheet, revision, pointCount, areas[], crossings[]} # REQ-XD-10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└── llmContent[] { fieldRef, text, promptVersion }    # the ONLY LLM-writable store</w:t>
      </w:r>
    </w:p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h5lzl7xm208j" w:id="28"/>
      <w:bookmarkEnd w:id="28"/>
      <w:r w:rsidDel="00000000" w:rsidR="00000000" w:rsidRPr="00000000">
        <w:rPr>
          <w:rtl w:val="0"/>
        </w:rPr>
        <w:t xml:space="preserve">5.2 Graph adjacency model (in-memory,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iso-core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Immutable, index-backed structure built by the Snapshot Assembler: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nodes[]</w:t>
      </w:r>
      <w:r w:rsidDel="00000000" w:rsidR="00000000" w:rsidRPr="00000000">
        <w:rPr>
          <w:rtl w:val="0"/>
        </w:rPr>
        <w:t xml:space="preserve">: typed (equipment, valve subtype, instrument, joint, connector, battery-limit, header segment) with attribute bags from UniGraph (5.1 of the spec: valve type/actuation/fail/normal position/lockability, PSV relationships, driver/driven, loop/SIF membership, isometric fields where present).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edges[]</w:t>
      </w:r>
      <w:r w:rsidDel="00000000" w:rsidR="00000000" w:rsidRPr="00000000">
        <w:rPr>
          <w:rtl w:val="0"/>
        </w:rPr>
        <w:t xml:space="preserve">: typed as in 4.4, undirected traversal with nominal-direction metadata retained (needed for check-valve semantics and deadhead analysis, not for path pruning).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Indexes: tag→nodeId, node→incidentEdges (sorted), header membership, relief-path membership, redundancy groups, remote-operable set, sheet→entities.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PSD overlay: copy-on-write layer; the base graph is shared across concurrent plans of a tenant.</w:t>
      </w:r>
    </w:p>
    <w:p w:rsidR="00000000" w:rsidDel="00000000" w:rsidP="00000000" w:rsidRDefault="00000000" w:rsidRPr="00000000" w14:paraId="000001ED">
      <w:pPr>
        <w:pStyle w:val="Heading3"/>
        <w:rPr/>
      </w:pPr>
      <w:bookmarkStart w:colFirst="0" w:colLast="0" w:name="_wwxyngxvrat" w:id="29"/>
      <w:bookmarkEnd w:id="29"/>
      <w:r w:rsidDel="00000000" w:rsidR="00000000" w:rsidRPr="00000000">
        <w:rPr>
          <w:rtl w:val="0"/>
        </w:rPr>
        <w:t xml:space="preserve">5.3 Audit ledger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Append-only event store per tenant: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{eventId, planId, type, actor, role, timestamp, payload, priorEventHash}</w:t>
      </w:r>
      <w:r w:rsidDel="00000000" w:rsidR="00000000" w:rsidRPr="00000000">
        <w:rPr>
          <w:rtl w:val="0"/>
        </w:rPr>
        <w:t xml:space="preserve"> — hash-chained for tamper evidence (REQ-NF-03). Event types cover the full lifecycle, edits, acknowledgements, field facts, interrogations, emergency queries, exports. Projections: current plan state, U4 register, handover view, blind reconciliation status.</w:t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5o4wkz9fhlpm" w:id="30"/>
      <w:bookmarkEnd w:id="30"/>
      <w:r w:rsidDel="00000000" w:rsidR="00000000" w:rsidRPr="00000000">
        <w:rPr>
          <w:rtl w:val="0"/>
        </w:rPr>
        <w:t xml:space="preserve">5.4 Storage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(recommendation)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Relational (PostgreSQL, schema-per-tenant)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 (JSONB model + relational projections), ledger, users/roles, input registrations, validity clocks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of record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store (S3-compatible, per-tenant prefix + KMS key)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artifacts (FHR/PSD/SIC/SAR files), pattern library bundles, graph snapshots, photos, rendered exports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Content-addressed by hash (AD-02)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In-memory graph (per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iso-core</w:t>
            </w:r>
            <w:r w:rsidDel="00000000" w:rsidR="00000000" w:rsidRPr="00000000">
              <w:rPr>
                <w:rtl w:val="0"/>
              </w:rPr>
              <w:t xml:space="preserve"> instance)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Materialised adjacency model per tenant/graph-version, LRU-managed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content repo (git)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L2/L3/L4 YAML + schemas + MoC 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AD-04</w:t>
            </w:r>
          </w:p>
        </w:tc>
      </w:tr>
    </w:tbl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No dedicated graph database in v1. The traversal workload is bounded-neighbourhood, read-only, latency-critical and determinism-critical — a bespoke in-memory structure over snapshot files beats a general graph DB on all four axes and removes a certification-relevant dependency. UniGraph remains the upstream source of truth in whatever store it uses;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iso-core</w:t>
      </w:r>
      <w:r w:rsidDel="00000000" w:rsidR="00000000" w:rsidRPr="00000000">
        <w:rPr>
          <w:rtl w:val="0"/>
        </w:rPr>
        <w:t xml:space="preserve"> consumes exported, versioned snapshots.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rPr/>
      </w:pPr>
      <w:bookmarkStart w:colFirst="0" w:colLast="0" w:name="_thvx1wkv1wcy" w:id="31"/>
      <w:bookmarkEnd w:id="31"/>
      <w:r w:rsidDel="00000000" w:rsidR="00000000" w:rsidRPr="00000000">
        <w:rPr>
          <w:rtl w:val="0"/>
        </w:rPr>
        <w:t xml:space="preserve">6. Key Algorithms — Reference Pseudocode</w:t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acessln1tbkm" w:id="32"/>
      <w:bookmarkEnd w:id="32"/>
      <w:r w:rsidDel="00000000" w:rsidR="00000000" w:rsidRPr="00000000">
        <w:rPr>
          <w:rtl w:val="0"/>
        </w:rPr>
        <w:t xml:space="preserve">6.1 Series DBB verification (REQ-D-03)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function verifySeriesDBB(path, b1, b2):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assert b1, b2 ∈ path.deviceSequence            # same flow path, by construction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assert index(b1) &lt; index(b2)                   # in series along the path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segment = path.edgesBetween(b1, b2)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bleeds = branchesOff(segment) where isBleedCandidate(branch)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for bleed in bleeds (canonical order):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dest = traceToDestination(bleed)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if psdStatus(dest) in {depressurised, safe_open}:  return OK(bleed, dest)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else: trace.reject(bleed, "destination live: " + dest.tag)   # S-21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return NoValidBleed                            # triggers REQ-D-05 ladder</w:t>
      </w:r>
    </w:p>
    <w:p w:rsidR="00000000" w:rsidDel="00000000" w:rsidP="00000000" w:rsidRDefault="00000000" w:rsidRPr="00000000" w14:paraId="00000218">
      <w:pPr>
        <w:pStyle w:val="Heading3"/>
        <w:rPr/>
      </w:pPr>
      <w:bookmarkStart w:colFirst="0" w:colLast="0" w:name="_7ekz5mtveytx" w:id="33"/>
      <w:bookmarkEnd w:id="33"/>
      <w:r w:rsidDel="00000000" w:rsidR="00000000" w:rsidRPr="00000000">
        <w:rPr>
          <w:rtl w:val="0"/>
        </w:rPr>
        <w:t xml:space="preserve">6.2 Cascade recursion bound (REQ-CI-02/03)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function applyCascades(boundary, ctx, depth=0):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tree = classifyTiers(boundary, ctx)            # single-pass T2/T3/T4 detectors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expansions = t1Expansions(tree) ∪ ci11SubPlans(tree)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if expansions.isEmpty(): return finalize(tree)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depth ≥ ctx.sic.cascadeDepthLimit:          # default 3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return AbortWithExpansionPath(tree, expansions,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"unit shutdown likely required")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boundary' = recomputeBoundary(ctx, boundary.scope ∪ expansions.t1Items)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return applyCascades(boundary', ctx, depth+1)</w:t>
      </w:r>
    </w:p>
    <w:p w:rsidR="00000000" w:rsidDel="00000000" w:rsidP="00000000" w:rsidRDefault="00000000" w:rsidRPr="00000000" w14:paraId="0000022A">
      <w:pPr>
        <w:pStyle w:val="Heading3"/>
        <w:rPr/>
      </w:pPr>
      <w:bookmarkStart w:colFirst="0" w:colLast="0" w:name="_ma12xxngvk3b" w:id="34"/>
      <w:bookmarkEnd w:id="34"/>
      <w:r w:rsidDel="00000000" w:rsidR="00000000" w:rsidRPr="00000000">
        <w:rPr>
          <w:rtl w:val="0"/>
        </w:rPr>
        <w:t xml:space="preserve">6.3 Reproducibility contract (REQ-F8-04)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collection iteration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iso-core</w:t>
      </w:r>
      <w:r w:rsidDel="00000000" w:rsidR="00000000" w:rsidRPr="00000000">
        <w:rPr>
          <w:rtl w:val="0"/>
        </w:rPr>
        <w:t xml:space="preserve"> over sorted, stable IDs; no map-order dependence (enforced by a custom lint rule banning raw hash-map iteration in the core module).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Canonical serialization: UTF-8, sorted keys, fixed number formatting, no timestamps of generation inside the plan body (generation metadata lives outside the hashed payload).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 enters exactly once,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PlanContext.timeContext</w:t>
      </w:r>
      <w:r w:rsidDel="00000000" w:rsidR="00000000" w:rsidRPr="00000000">
        <w:rPr>
          <w:rtl w:val="0"/>
        </w:rPr>
        <w:t xml:space="preserve"> set at snapshot assembly.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 job: generate every regression-scenario plan twice on different machines; byte-compare. Divergence fails the build.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rPr/>
      </w:pPr>
      <w:bookmarkStart w:colFirst="0" w:colLast="0" w:name="_4o9c5vww1zpe" w:id="35"/>
      <w:bookmarkEnd w:id="35"/>
      <w:r w:rsidDel="00000000" w:rsidR="00000000" w:rsidRPr="00000000">
        <w:rPr>
          <w:rtl w:val="0"/>
        </w:rPr>
        <w:t xml:space="preserve">7. API Design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iso-app</w:t>
      </w:r>
      <w:r w:rsidDel="00000000" w:rsidR="00000000" w:rsidRPr="00000000">
        <w:rPr>
          <w:rtl w:val="0"/>
        </w:rPr>
        <w:t xml:space="preserve"> public surface, REST + SSE)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`POST /inputs/{fhr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/plans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{scopeRef, mode, inputRefs} → planId;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/plans/{id}</w:t>
            </w:r>
            <w:r w:rsidDel="00000000" w:rsidR="00000000" w:rsidRPr="00000000">
              <w:rPr>
                <w:rtl w:val="0"/>
              </w:rPr>
              <w:t xml:space="preserve"> (model),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/trace/{pointId}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/diff/{v1}/{v2}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generation &amp; retrieval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/plans/{id}/transitions</w:t>
            </w:r>
            <w:r w:rsidDel="00000000" w:rsidR="00000000" w:rsidRPr="00000000">
              <w:rPr>
                <w:rtl w:val="0"/>
              </w:rPr>
              <w:t xml:space="preserve"> {target, actor} — server enforces state machine + gating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Lifecycle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/plans/{id}/acknowledgements</w:t>
            </w:r>
            <w:r w:rsidDel="00000000" w:rsidR="00000000" w:rsidRPr="00000000">
              <w:rPr>
                <w:rtl w:val="0"/>
              </w:rPr>
              <w:t xml:space="preserve"> {itemRef} (one item per call — no bulk endpoint exists, REQ-UX-N01)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Must-read gating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/plans/{id}/interrogate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{question} → SSE answer + logged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REQ-F8-02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/plans/{id}/whatif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{mutations} → boundary diff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U2 what-if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/field/sync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(batch signed field facts) → arbitration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/emergency/query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SSE progressive frames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M2 (separate service, same gateway)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/plans/{id}/exports/{artifact}?format=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AD-09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/register</w:t>
            </w:r>
            <w:r w:rsidDel="00000000" w:rsidR="00000000" w:rsidRPr="00000000">
              <w:rPr>
                <w:rtl w:val="0"/>
              </w:rPr>
              <w:t xml:space="preserve"> (active isolations, T4 sets, conflicts)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U4</w:t>
            </w:r>
          </w:p>
        </w:tc>
      </w:tr>
    </w:tbl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AuthN: OIDC (site IdP federation); AuthZ: role model {planner, field operator, isolation authority (per area), permit authority, supervisor, process safety engineer, admin} with per-area scoping to support REQ-XD-07.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rPr/>
      </w:pPr>
      <w:bookmarkStart w:colFirst="0" w:colLast="0" w:name="_foj6vlcsyn6m" w:id="36"/>
      <w:bookmarkEnd w:id="36"/>
      <w:r w:rsidDel="00000000" w:rsidR="00000000" w:rsidRPr="00000000">
        <w:rPr>
          <w:rtl w:val="0"/>
        </w:rPr>
        <w:t xml:space="preserve">8. Technology Stack (recommendation)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iso-core</w:t>
            </w:r>
            <w:r w:rsidDel="00000000" w:rsidR="00000000" w:rsidRPr="00000000">
              <w:rPr>
                <w:rtl w:val="0"/>
              </w:rPr>
              <w:t xml:space="preserve">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Kotlin/JVM</w:t>
            </w:r>
            <w:r w:rsidDel="00000000" w:rsidR="00000000" w:rsidRPr="00000000">
              <w:rPr>
                <w:rtl w:val="0"/>
              </w:rPr>
              <w:t xml:space="preserve"> (alt: Rust)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typing for the trace/provenance model, mature test/coverage tooling for the assurance case (REQ-SA-02), deterministic behaviour achievable with the Section 6.3 contract; Rust if the team prefers — the architecture is language-agnostic but demands static typing, and rules out dynamically-typed cores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iso-app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iso-llm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iso-field</w:t>
            </w:r>
            <w:r w:rsidDel="00000000" w:rsidR="00000000" w:rsidRPr="00000000">
              <w:rPr>
                <w:rtl w:val="0"/>
              </w:rPr>
              <w:t xml:space="preserve">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Kotlin or TypeScript/Node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Team-standard; not safety-core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TypeScript + React; U3 as PWA (service worker, IndexedDB queue)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Offline-first 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P&amp;ID/schematic rendering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SVG overlay engine on Convert P&amp;ID coordinate output; boundary schematic as a bespoke radial layout component (REQ-XD-12)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A9.1 flags this as the highest-risk UX assumption — build behind a feature flag and validate with real isolation authorities early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Rule/pattern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YAML + JSON Schema + git + CI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AD-04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PostgreSQL, S3-compatible object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Postgres-backed outbox → lightweight broker only where needed (export jobs, snapshot refresh)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Avoid infrastructure the safety case must explain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Anthropic API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iso-llm</w:t>
            </w:r>
            <w:r w:rsidDel="00000000" w:rsidR="00000000" w:rsidRPr="00000000">
              <w:rPr>
                <w:rtl w:val="0"/>
              </w:rPr>
              <w:t xml:space="preserve">; prompts hash-pinned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4.13</w:t>
            </w:r>
          </w:p>
        </w:tc>
      </w:tr>
    </w:tbl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rPr/>
      </w:pPr>
      <w:bookmarkStart w:colFirst="0" w:colLast="0" w:name="_odjhewkp343z" w:id="37"/>
      <w:bookmarkEnd w:id="37"/>
      <w:r w:rsidDel="00000000" w:rsidR="00000000" w:rsidRPr="00000000">
        <w:rPr>
          <w:rtl w:val="0"/>
        </w:rPr>
        <w:t xml:space="preserve">9. Multi-Tenancy &amp; Security</w:t>
      </w:r>
    </w:p>
    <w:p w:rsidR="00000000" w:rsidDel="00000000" w:rsidP="00000000" w:rsidRDefault="00000000" w:rsidRPr="00000000" w14:paraId="000002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 partition (REQ-NF-04):</w:t>
      </w:r>
      <w:r w:rsidDel="00000000" w:rsidR="00000000" w:rsidRPr="00000000">
        <w:rPr>
          <w:rtl w:val="0"/>
        </w:rPr>
        <w:t xml:space="preserve"> schema-per-tenant Postgres + per-tenant object-store prefix with per-tenant KMS keys; per-tenant in-memory graph spaces; no shared caches across tenants; tenant ID derived from the auth token server-side only, never from request bodies.</w:t>
      </w:r>
    </w:p>
    <w:p w:rsidR="00000000" w:rsidDel="00000000" w:rsidP="00000000" w:rsidRDefault="00000000" w:rsidRPr="00000000" w14:paraId="000002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Per-tenant SIC, FHR, SAR, pattern layers, certificate/permit templates, and feature flags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emergency_mode_enabled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electrical_isolation_mode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Field devices: device registration + short-lived signed sync tokens; queued field facts signed on-device.</w:t>
      </w:r>
    </w:p>
    <w:p w:rsidR="00000000" w:rsidDel="00000000" w:rsidP="00000000" w:rsidRDefault="00000000" w:rsidRPr="00000000" w14:paraId="000002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Full audit of admin/config changes through the same ledger.</w:t>
      </w:r>
    </w:p>
    <w:p w:rsidR="00000000" w:rsidDel="00000000" w:rsidP="00000000" w:rsidRDefault="00000000" w:rsidRPr="00000000" w14:paraId="000002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residency configurable per tenant at deployment.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rPr/>
      </w:pPr>
      <w:bookmarkStart w:colFirst="0" w:colLast="0" w:name="_lohf4433719e" w:id="38"/>
      <w:bookmarkEnd w:id="38"/>
      <w:r w:rsidDel="00000000" w:rsidR="00000000" w:rsidRPr="00000000">
        <w:rPr>
          <w:rtl w:val="0"/>
        </w:rPr>
        <w:t xml:space="preserve">10. Testing, Assurance &amp; MoC (REQ-SA-01..08)</w:t>
      </w:r>
    </w:p>
    <w:p w:rsidR="00000000" w:rsidDel="00000000" w:rsidP="00000000" w:rsidRDefault="00000000" w:rsidRPr="00000000" w14:paraId="00000273">
      <w:pPr>
        <w:pStyle w:val="Heading3"/>
        <w:rPr/>
      </w:pPr>
      <w:bookmarkStart w:colFirst="0" w:colLast="0" w:name="_i96kvw5n0ozn" w:id="39"/>
      <w:bookmarkEnd w:id="39"/>
      <w:r w:rsidDel="00000000" w:rsidR="00000000" w:rsidRPr="00000000">
        <w:rPr>
          <w:rtl w:val="0"/>
        </w:rPr>
        <w:t xml:space="preserve">10.1 Test architecture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derivation rule, admissibility rule, cascade detector, sequencing template — one test module per rule ID; requirements-to-test traceability matrix generated from annotations (REQ-SA-02)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Property-based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Traversal invariants: boundary closure (no path from work zone to live inventory without crossing a satisfied configuration), monotonicity (adding hazard never shrinks the boundary), pattern-never-restricts (REQ-EP-02), recursion bound respected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regression (REQ-SA-05, REQ-SL-04)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Generator produces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{equipment class} × {service class} × {exposure class} × {cascade type}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cross-product over synthetic plant models; curated subset ≥200 cases with expected boundary, barrier configuration, cascade set and discrepancies as golden files; the 40 v1.0 scenarios (S-01..S-40) implemented as named acceptance cases on top.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Family G failures block release; S-32 (over-isolation) and S-07 are explicit anti-conservatism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Reproducibility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6.3 double-build byte-compare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Determinism fuzz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Randomised input orderings (row order in FHR/PSD files, node insertion order) must not change output bytes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Gating logic (authorise-button state = must-read query), no-bulk-accept, provenance rendering, offline sync replay tests</w:t>
            </w:r>
          </w:p>
        </w:tc>
      </w:tr>
    </w:tbl>
    <w:p w:rsidR="00000000" w:rsidDel="00000000" w:rsidP="00000000" w:rsidRDefault="00000000" w:rsidRPr="00000000" w14:paraId="00000282">
      <w:pPr>
        <w:pStyle w:val="Heading3"/>
        <w:rPr/>
      </w:pPr>
      <w:bookmarkStart w:colFirst="0" w:colLast="0" w:name="_4prvlp6x3kt2" w:id="40"/>
      <w:bookmarkEnd w:id="40"/>
      <w:r w:rsidDel="00000000" w:rsidR="00000000" w:rsidRPr="00000000">
        <w:rPr>
          <w:rtl w:val="0"/>
        </w:rPr>
        <w:t xml:space="preserve">10.2 Synthetic plant models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 library of hand-built test plants (per equipment pattern + composed units) with known-correct isolation answers reviewed by a process safety engineer (feeds REQ-SA-06 independent verification). Stored as graph fixtures alongside golden plans.</w:t>
      </w:r>
    </w:p>
    <w:p w:rsidR="00000000" w:rsidDel="00000000" w:rsidP="00000000" w:rsidRDefault="00000000" w:rsidRPr="00000000" w14:paraId="00000284">
      <w:pPr>
        <w:pStyle w:val="Heading3"/>
        <w:rPr/>
      </w:pPr>
      <w:bookmarkStart w:colFirst="0" w:colLast="0" w:name="_bv8nflrwpzng" w:id="41"/>
      <w:bookmarkEnd w:id="41"/>
      <w:r w:rsidDel="00000000" w:rsidR="00000000" w:rsidRPr="00000000">
        <w:rPr>
          <w:rtl w:val="0"/>
        </w:rPr>
        <w:t xml:space="preserve">10.3 MoC pipeline (REQ-SA-04)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Changes to the derivation model, admissibility table, RBC matrix or pattern schemas: PR → independent process-safety review recorded → full regression suite → release notes enumerating rule changes →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ruleEngineBuild</w:t>
      </w:r>
      <w:r w:rsidDel="00000000" w:rsidR="00000000" w:rsidRPr="00000000">
        <w:rPr>
          <w:rtl w:val="0"/>
        </w:rPr>
        <w:t xml:space="preserve"> hash. Pattern </w:t>
      </w:r>
      <w:r w:rsidDel="00000000" w:rsidR="00000000" w:rsidRPr="00000000">
        <w:rPr>
          <w:i w:val="1"/>
          <w:i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changes follow the content-repo MoC (4.6) with the same regression gate. No auto-update channel exists; sites adopt versions explicitly.</w:t>
      </w:r>
    </w:p>
    <w:p w:rsidR="00000000" w:rsidDel="00000000" w:rsidP="00000000" w:rsidRDefault="00000000" w:rsidRPr="00000000" w14:paraId="00000286">
      <w:pPr>
        <w:pStyle w:val="Heading3"/>
        <w:rPr/>
      </w:pPr>
      <w:bookmarkStart w:colFirst="0" w:colLast="0" w:name="_6p4n9ynefpot" w:id="42"/>
      <w:bookmarkEnd w:id="42"/>
      <w:r w:rsidDel="00000000" w:rsidR="00000000" w:rsidRPr="00000000">
        <w:rPr>
          <w:rtl w:val="0"/>
        </w:rPr>
        <w:t xml:space="preserve">10.4 Classification support (REQ-SA-01)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Engineering deliverables for the safety case: architecture description (this document), determinism contract + evidence, traceability matrix, regression results per release, SBOM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iso-core</w:t>
      </w:r>
      <w:r w:rsidDel="00000000" w:rsidR="00000000" w:rsidRPr="00000000">
        <w:rPr>
          <w:rtl w:val="0"/>
        </w:rPr>
        <w:t xml:space="preserve"> build, tool-validation strategy positioning the system as an offline support tool under IEC 61511 cl. 11 — agreed per client.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rPr/>
      </w:pPr>
      <w:bookmarkStart w:colFirst="0" w:colLast="0" w:name="_yy13s4eyxo7n" w:id="43"/>
      <w:bookmarkEnd w:id="43"/>
      <w:r w:rsidDel="00000000" w:rsidR="00000000" w:rsidRPr="00000000">
        <w:rPr>
          <w:rtl w:val="0"/>
        </w:rPr>
        <w:t xml:space="preserve">11. Performance &amp; Scale Engineering (REQ-NF-01/02)</w:t>
      </w:r>
    </w:p>
    <w:p w:rsidR="00000000" w:rsidDel="00000000" w:rsidP="00000000" w:rsidRDefault="00000000" w:rsidRPr="00000000" w14:paraId="000002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Budgets: M1 single-item ≤ 5 min (engine target &lt; 5 s, rendering/pattern checks/export the remainder); M1 system scope ≤ 30 min (parallel per-path evaluation — safe because paths are independent until union; the union step is single-threaded and canonical); M3 ≤ 5 min; M2 first frame &lt; 10 s via AD-07.</w:t>
      </w:r>
    </w:p>
    <w:p w:rsidR="00000000" w:rsidDel="00000000" w:rsidP="00000000" w:rsidRDefault="00000000" w:rsidRPr="00000000" w14:paraId="000002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500 P&amp;IDs / 500 k nodes per site: in-memory model sized and benchmarked at 1 M nodes in CI.</w:t>
      </w:r>
    </w:p>
    <w:p w:rsidR="00000000" w:rsidDel="00000000" w:rsidP="00000000" w:rsidRDefault="00000000" w:rsidRPr="00000000" w14:paraId="000002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500 concurrent active isolations: register projections indexed; T4 conflict check is an indexed set intersection per new plan.</w:t>
      </w:r>
    </w:p>
    <w:p w:rsidR="00000000" w:rsidDel="00000000" w:rsidP="00000000" w:rsidRDefault="00000000" w:rsidRPr="00000000" w14:paraId="000002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Latency </w:t>
      </w:r>
      <w:r w:rsidDel="00000000" w:rsidR="00000000" w:rsidRPr="00000000">
        <w:rPr>
          <w:i w:val="1"/>
          <w:iCs w:val="1"/>
          <w:rtl w:val="0"/>
        </w:rPr>
        <w:t xml:space="preserve">optimisation</w:t>
      </w:r>
      <w:r w:rsidDel="00000000" w:rsidR="00000000" w:rsidRPr="00000000">
        <w:rPr>
          <w:rtl w:val="0"/>
        </w:rPr>
        <w:t xml:space="preserve"> beyond budgets is explicitly deferred (D-20) — budgets are correctness requirements, tuning is not Phase 1 work.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rPr/>
      </w:pPr>
      <w:bookmarkStart w:colFirst="0" w:colLast="0" w:name="_86bvb7straui" w:id="44"/>
      <w:bookmarkEnd w:id="44"/>
      <w:r w:rsidDel="00000000" w:rsidR="00000000" w:rsidRPr="00000000">
        <w:rPr>
          <w:rtl w:val="0"/>
        </w:rPr>
        <w:t xml:space="preserve">12. Delivery Plan (mapped to spec Section 14)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Exit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— Planned isolation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iso-core</w:t>
            </w:r>
            <w:r w:rsidDel="00000000" w:rsidR="00000000" w:rsidRPr="00000000">
              <w:rPr>
                <w:rtl w:val="0"/>
              </w:rPr>
              <w:t xml:space="preserve"> (snapshot, derivation, traversal, cascade CI-1/2/4/5/7/9/10/12, L2/L3 pattern engine, sequencing, energy planner, impact), input services incl. in-app PSD form, lifecycle/authorisation/ledger, U1 + U2 (no what-if), schedule/certificate/BOM exports, boundary schematic behind a flag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Scenario families A–G green in the regression suite; reproducibility gate green; independent process-safety review of the derivation model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— Permits &amp; instruments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SIS/C&amp;E module, CI-3/CI-6 full behaviour incl. authorisation blocks, override request tracking, SAR-driven hot-work assessment, permit generator + validity coupling + cross-permit conflicts, U1 must-read extensions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Families D, I green; permit golden files approved against ≥2 real certificate templates (spec open question 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— Emergency &amp;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iso-emergency</w:t>
            </w:r>
            <w:r w:rsidDel="00000000" w:rsidR="00000000" w:rsidRPr="00000000">
              <w:rPr>
                <w:rtl w:val="0"/>
              </w:rPr>
              <w:t xml:space="preserve"> incl. pre-warm pipeline and streaming UI shell;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iso-field</w:t>
            </w:r>
            <w:r w:rsidDel="00000000" w:rsidR="00000000" w:rsidRPr="00000000">
              <w:rPr>
                <w:rtl w:val="0"/>
              </w:rPr>
              <w:t xml:space="preserve"> PWA + sync + blind scanning/photos; failed-proving re-derivation loop; U4 register; printed-pack fallback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Families H, J green; M2 latency budget met under load; offline sync soak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— Integration &amp; electrical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Canonical schema freeze + Maximo/SAP adapters; isometric-derived geometry consumption (unlocks spool-based positive isolation — until then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spoolOptionsNotAssessed</w:t>
            </w:r>
            <w:r w:rsidDel="00000000" w:rsidR="00000000" w:rsidRPr="00000000">
              <w:rPr>
                <w:rtl w:val="0"/>
              </w:rPr>
              <w:t xml:space="preserve"> stands);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electrical_isolation_mode = manual_input</w:t>
            </w:r>
            <w:r w:rsidDel="00000000" w:rsidR="00000000" w:rsidRPr="00000000">
              <w:rPr>
                <w:rtl w:val="0"/>
              </w:rPr>
              <w:t xml:space="preserve"> then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sld_graph</w:t>
            </w:r>
            <w:r w:rsidDel="00000000" w:rsidR="00000000" w:rsidRPr="00000000">
              <w:rPr>
                <w:rtl w:val="0"/>
              </w:rPr>
              <w:t xml:space="preserve"> when Convert-for-SLD lands; U2 what-if 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Adapter conformance suites green; spool-planning scenarios added to regression</w:t>
            </w:r>
          </w:p>
        </w:tc>
      </w:tr>
    </w:tbl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bCs w:val="1"/>
          <w:rtl w:val="0"/>
        </w:rPr>
        <w:t xml:space="preserve">Team shape (per Section 1.2):</w:t>
      </w:r>
      <w:r w:rsidDel="00000000" w:rsidR="00000000" w:rsidRPr="00000000">
        <w:rPr>
          <w:rtl w:val="0"/>
        </w:rPr>
        <w:t xml:space="preserve"> this is an application build, not an agent build. Recommended workstream split from Phase 1: (a) safety-core engineering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iso-core</w:t>
      </w:r>
      <w:r w:rsidDel="00000000" w:rsidR="00000000" w:rsidRPr="00000000">
        <w:rPr>
          <w:rtl w:val="0"/>
        </w:rPr>
        <w:t xml:space="preserve"> + regression suite), (b) application &amp; data engineering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iso-app</w:t>
      </w:r>
      <w:r w:rsidDel="00000000" w:rsidR="00000000" w:rsidRPr="00000000">
        <w:rPr>
          <w:rtl w:val="0"/>
        </w:rPr>
        <w:t xml:space="preserve">, inputs, lifecycle, exports), (c) </w:t>
      </w:r>
      <w:r w:rsidDel="00000000" w:rsidR="00000000" w:rsidRPr="00000000">
        <w:rPr>
          <w:b w:val="1"/>
          <w:bCs w:val="1"/>
          <w:rtl w:val="0"/>
        </w:rPr>
        <w:t xml:space="preserve">frontend/UX for U1–U4 and the emergency shell — staffed as a first-class workstream, not a wrapper</w:t>
      </w:r>
      <w:r w:rsidDel="00000000" w:rsidR="00000000" w:rsidRPr="00000000">
        <w:rPr>
          <w:rtl w:val="0"/>
        </w:rPr>
        <w:t xml:space="preserve">, including early validation of the boundary schematic and field-view ergonomics with real users, (d) a small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iso-llm</w:t>
      </w:r>
      <w:r w:rsidDel="00000000" w:rsidR="00000000" w:rsidRPr="00000000">
        <w:rPr>
          <w:rtl w:val="0"/>
        </w:rPr>
        <w:t xml:space="preserve"> effort scoped strictly to the three NL entry points. LLM work is deliberately the smallest of the four.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Cross-phase blocking dependencies to track weekly:</w:t>
      </w:r>
      <w:r w:rsidDel="00000000" w:rsidR="00000000" w:rsidRPr="00000000">
        <w:rPr>
          <w:rtl w:val="0"/>
        </w:rPr>
        <w:t xml:space="preserve"> REQ-DEP-06 (isometric extraction — blocks spool positive isolation beyond P&amp;ID flanges), REQ-DEP-05 (queryable C&amp;E — blocks Phase 2), REQ-DEP-01/02 (drawing coordinates + valve annotations — blocks mark-ups and admissibility fidelity), off-page connector resolution fidelity in Convert P&amp;ID (A9.5 — if resolution is weak, REQ-XD-03 will block plans frequently; instrument this from day one and report resolution rates per site).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rPr/>
      </w:pPr>
      <w:bookmarkStart w:colFirst="0" w:colLast="0" w:name="_v71wtumj3xjc" w:id="45"/>
      <w:bookmarkEnd w:id="45"/>
      <w:r w:rsidDel="00000000" w:rsidR="00000000" w:rsidRPr="00000000">
        <w:rPr>
          <w:rtl w:val="0"/>
        </w:rPr>
        <w:t xml:space="preserve">13. Engineering Risks &amp; Open Items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/ open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in this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Off-page connector resolution rate unknown (A9.5)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Admission-check telemetry from first ingest; a per-site "connector health" report before any planning is attempted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 schematic is an unvalidated UX bet (A9.1)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Built behind a flag in Phase 1; validated with ≥2 real isolation authorities before it becomes the default review artifact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 hardware unknown (A9.4)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PWA + printed-pack dual output; no native-app commitment until hardware confirmed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ownership undecided (A9.2)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Layered content model supports product-owned base + client-owned overlay; decision is configuration, not 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Multi-area authorisation practice unknown (A9.3)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REQ-XD-07 implemented with a per-site toggle: multi-authority or single-authority-with-area-grouping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FHR ownership / onboarding (spec Q2)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FHR pipeline includes an onboarding-assist mode: draft FHR rows generated from line lists + SDS via the Drawing &amp; Document Agent, always human-approved before registration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OSHA default profile sign-off (spec Q6)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SIC ships as a controlled document with its own approver field; release blocked until a named process safety engineer signs the 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Blind register ownership (spec Q1)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Plan-scoped blind register + reconciliation implemented in-product (S-39 needs it); canonical export includes blind records so a site register can consume them — ownership decision deferred without blocking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 mode appetite (spec Q4)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Default-off flag; identical engine usable in a "drill mode" against hypothetical events — a pre-incident positioning is a config change</w:t>
            </w:r>
          </w:p>
        </w:tc>
      </w:tr>
    </w:tbl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rPr/>
      </w:pPr>
      <w:bookmarkStart w:colFirst="0" w:colLast="0" w:name="_e7wlhnl3j1ni" w:id="46"/>
      <w:bookmarkEnd w:id="46"/>
      <w:r w:rsidDel="00000000" w:rsidR="00000000" w:rsidRPr="00000000">
        <w:rPr>
          <w:rtl w:val="0"/>
        </w:rPr>
        <w:t xml:space="preserve">14. Traceability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requirement ID in spec v1.0 and Addendum A maps to at least one section of this document; the machine-readable traceability matrix (requirement → design element → test module) is generated from source annotations and ships with each release (Section 10.1). Gaps in the matrix fail CI.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i w:val="1"/>
          <w:iCs w:val="1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