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Spark Using Optimization</w:t>
      </w:r>
    </w:p>
    <w:p>
      <w:pPr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1:减少Shuffle网络数据传输量，可以大大加速计算效率。</w:t>
      </w:r>
    </w:p>
    <w:p>
      <w:pPr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一般来讲，shuffle的过程如下：可能存在两次网络传输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"http://images.cnitblog.com/blog/349490/201504/051615333424258.png"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0065" cy="2673985"/>
            <wp:effectExtent l="0" t="0" r="698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如果我们多告诉Spark 一些信息，比如制定UserData的Partitioner,那么就会现在UserData所在的节点进行分区，请求events的数据直接shuffle到对应的userData partition中，可以有效减少数据穿数量。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"http://images.cnitblog.com/blog/349490/201504/051615338579400.png"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4680" cy="360997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  <w:t>2：RDD缓存:transformation是不会有cache 效果的，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2679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3：转换并行化:TODO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这里主要使用了scala 为了现代计算机多核架而设计的parallelize collection的特性。具体可以参考scala 官方文档，附录中也有一些我自己的理解。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785" cy="1705610"/>
            <wp:effectExtent l="0" t="0" r="1206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eastAsia="zh-CN"/>
        </w:rPr>
        <w:t>实验如下：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057140" cy="14001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附录：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实验发现确实parallelize collection 确实有一定的加速效果，但是应该注意避免“side-effect”，比如 sum, reduce 等操作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* sum = 0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* val list = (1 to 1000).toList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* list.foreach(sum + _)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每次运行结果都不一致。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List.par.map()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drawing>
          <wp:inline distT="0" distB="0" distL="114300" distR="114300">
            <wp:extent cx="4375785" cy="239331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</w:p>
    <w:p>
      <w:pPr>
        <w:jc w:val="both"/>
        <w:rPr>
          <w:b/>
          <w:bCs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F7A23A"/>
    <w:rsid w:val="5F3F4D43"/>
    <w:rsid w:val="97F7A23A"/>
    <w:rsid w:val="FFE63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http://images.cnitblog.com/blog/349490/201504/051615338579400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ages.cnitblog.com/blog/349490/201504/051615333424258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2016-11-12T16:25:00Z</dcterms:created>
  <dc:creator>hadoop</dc:creator>
  <cp:lastModifiedBy>hadoop</cp:lastModifiedBy>
  <dcterms:modified xsi:type="dcterms:W3CDTF">2016-11-13T11:00:50Z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