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8A8929" w14:textId="77777777" w:rsidR="006F717E" w:rsidRPr="001449CD" w:rsidRDefault="006F717E" w:rsidP="006F717E">
      <w:r w:rsidRPr="001449CD">
        <w:t>Локация</w:t>
      </w:r>
      <w:r>
        <w:t xml:space="preserve"> номер один. </w:t>
      </w:r>
      <w:r w:rsidRPr="001449CD">
        <w:t>В этом месте диктор рассказывает об особенностях, связанных с данной локацией.</w:t>
      </w:r>
    </w:p>
    <w:p w14:paraId="22BC94C1" w14:textId="77777777" w:rsidR="006F717E" w:rsidRDefault="006F717E" w:rsidP="006F717E">
      <w:r>
        <w:t>...</w:t>
      </w:r>
    </w:p>
    <w:p w14:paraId="37A3860F" w14:textId="77777777" w:rsidR="006F717E" w:rsidRDefault="006F717E" w:rsidP="006F717E">
      <w:r>
        <w:t>Аудио сообщение для демонстрации работы приложения:</w:t>
      </w:r>
    </w:p>
    <w:p w14:paraId="175AAE0A" w14:textId="77777777" w:rsidR="006F717E" w:rsidRDefault="006F717E" w:rsidP="006F717E">
      <w:r>
        <w:t>...</w:t>
      </w:r>
    </w:p>
    <w:p w14:paraId="0CD37F24" w14:textId="77777777" w:rsidR="006F717E" w:rsidRDefault="006F717E" w:rsidP="006F717E">
      <w:r>
        <w:t>«Эх, Сталинград... Как часто о нем вспоминаешь! Об этом городе, стертом на твоих глазах с лица земли и все-таки оставшемся живым...» — восклицал писатель Виктор Некрасов — заместитель командира саперного батальона, защищавший Мамаев курган на протяжении всех «дней и ночей» великой битвы.</w:t>
      </w:r>
    </w:p>
    <w:p w14:paraId="28C142D3" w14:textId="77777777" w:rsidR="006F717E" w:rsidRDefault="006F717E" w:rsidP="006F717E"/>
    <w:p w14:paraId="192D5BB7" w14:textId="77777777" w:rsidR="006F717E" w:rsidRDefault="006F717E" w:rsidP="006F717E"/>
    <w:p w14:paraId="7C2444C2" w14:textId="77777777" w:rsidR="006F717E" w:rsidRPr="001449CD" w:rsidRDefault="006F717E" w:rsidP="006F717E">
      <w:r w:rsidRPr="001449CD">
        <w:t>Локация</w:t>
      </w:r>
      <w:r>
        <w:t xml:space="preserve"> номер </w:t>
      </w:r>
      <w:r w:rsidRPr="001449CD">
        <w:t>два</w:t>
      </w:r>
      <w:r>
        <w:t xml:space="preserve">. </w:t>
      </w:r>
      <w:r w:rsidRPr="001449CD">
        <w:t>В этом месте диктор рассказывает об особенностях, связанных с данной локацией.</w:t>
      </w:r>
    </w:p>
    <w:p w14:paraId="166EB90B" w14:textId="77777777" w:rsidR="006F717E" w:rsidRDefault="006F717E" w:rsidP="006F717E">
      <w:r>
        <w:t>...</w:t>
      </w:r>
    </w:p>
    <w:p w14:paraId="30BDAA7F" w14:textId="77777777" w:rsidR="006F717E" w:rsidRDefault="006F717E" w:rsidP="006F717E">
      <w:r>
        <w:t>Аудио сообщение для демонстрации работы приложения:</w:t>
      </w:r>
    </w:p>
    <w:p w14:paraId="77429942" w14:textId="77777777" w:rsidR="006F717E" w:rsidRDefault="006F717E" w:rsidP="006F717E">
      <w:r>
        <w:t>...</w:t>
      </w:r>
    </w:p>
    <w:p w14:paraId="50FE71FC" w14:textId="77777777" w:rsidR="006F717E" w:rsidRDefault="006F717E" w:rsidP="006F717E">
      <w:r w:rsidRPr="001449CD">
        <w:t>Через Сталинград шли все коммуникации на юг и на восток. Гитлер небезосновательно надеялся, что в случае успеха на этом направлении в войну против СССР включатся Япония и Турция. Кроме того, для фюрера имела значение символика — он рассчитывал использовать в пропаганде разгром Красной армии в «городе Сталина».</w:t>
      </w:r>
    </w:p>
    <w:p w14:paraId="4C67B7DF" w14:textId="77777777" w:rsidR="006F717E" w:rsidRPr="001449CD" w:rsidRDefault="006F717E" w:rsidP="006F717E"/>
    <w:p w14:paraId="4205D25C" w14:textId="77777777" w:rsidR="006F717E" w:rsidRPr="001449CD" w:rsidRDefault="006F717E" w:rsidP="006F717E">
      <w:r w:rsidRPr="001449CD">
        <w:t>Локация</w:t>
      </w:r>
      <w:r>
        <w:t xml:space="preserve"> номер </w:t>
      </w:r>
      <w:r w:rsidRPr="001449CD">
        <w:t>три</w:t>
      </w:r>
      <w:r>
        <w:t xml:space="preserve">. </w:t>
      </w:r>
      <w:r w:rsidRPr="001449CD">
        <w:t>В этом месте диктор рассказывает об особенностях, связанных с данной локацией.</w:t>
      </w:r>
    </w:p>
    <w:p w14:paraId="7463DFEC" w14:textId="77777777" w:rsidR="006F717E" w:rsidRDefault="006F717E" w:rsidP="006F717E">
      <w:r>
        <w:t>...</w:t>
      </w:r>
    </w:p>
    <w:p w14:paraId="36924C08" w14:textId="77777777" w:rsidR="006F717E" w:rsidRDefault="006F717E" w:rsidP="006F717E">
      <w:r>
        <w:t>Аудио сообщение для демонстрации работы приложения:</w:t>
      </w:r>
    </w:p>
    <w:p w14:paraId="257BACF1" w14:textId="77777777" w:rsidR="006F717E" w:rsidRDefault="006F717E" w:rsidP="006F717E">
      <w:r>
        <w:t>...</w:t>
      </w:r>
    </w:p>
    <w:p w14:paraId="14A671D2" w14:textId="77777777" w:rsidR="006F717E" w:rsidRPr="009E3590" w:rsidRDefault="006F717E" w:rsidP="006F717E">
      <w:pPr>
        <w:shd w:val="clear" w:color="auto" w:fill="FFFFFF"/>
        <w:spacing w:line="420" w:lineRule="atLeast"/>
        <w:ind w:left="675"/>
        <w:rPr>
          <w:lang w:val="ru-RU"/>
        </w:rPr>
      </w:pPr>
      <w:r w:rsidRPr="001449CD">
        <w:t xml:space="preserve">Битва началась в середине июля </w:t>
      </w:r>
      <w:r>
        <w:rPr>
          <w:lang w:val="ru-RU"/>
        </w:rPr>
        <w:t>одна тысяча девятьсот сорок второго года</w:t>
      </w:r>
      <w:r w:rsidRPr="001449CD">
        <w:t xml:space="preserve">. У немцев было превосходство в авиации — и город бомбили нещадно. </w:t>
      </w:r>
      <w:r w:rsidRPr="009E3590">
        <w:rPr>
          <w:lang w:val="ru-RU"/>
        </w:rPr>
        <w:t>…</w:t>
      </w:r>
    </w:p>
    <w:p w14:paraId="506937B7" w14:textId="77777777" w:rsidR="006F717E" w:rsidRPr="001449CD" w:rsidRDefault="006F717E" w:rsidP="006F717E">
      <w:pPr>
        <w:shd w:val="clear" w:color="auto" w:fill="FFFFFF"/>
        <w:spacing w:line="420" w:lineRule="atLeast"/>
        <w:ind w:left="675"/>
        <w:rPr>
          <w:lang w:val="ru-RU"/>
        </w:rPr>
      </w:pPr>
      <w:r w:rsidRPr="001449CD">
        <w:t>14 сентября армия Паулюса вышла к окраинам Сталинграда. К тому времени эвакуировать удалось только треть населения. Десятки тысяч сталинградцев погибли под бомбами. Трагедией стала гибель пароходов «Бородино» и «Иосиф Сталин», перевозивших по Волге женщин, детей и раненых...</w:t>
      </w:r>
    </w:p>
    <w:p w14:paraId="6F8B4AAF" w14:textId="77777777" w:rsidR="006F717E" w:rsidRPr="001449CD" w:rsidRDefault="006F717E" w:rsidP="006F717E"/>
    <w:p w14:paraId="4DBD084B" w14:textId="77777777" w:rsidR="006F717E" w:rsidRPr="001449CD" w:rsidRDefault="006F717E" w:rsidP="006F717E">
      <w:r w:rsidRPr="001449CD">
        <w:t>Локация</w:t>
      </w:r>
      <w:r>
        <w:t xml:space="preserve"> номер </w:t>
      </w:r>
      <w:r>
        <w:rPr>
          <w:lang w:val="ru-RU"/>
        </w:rPr>
        <w:t>четыре</w:t>
      </w:r>
      <w:r>
        <w:t xml:space="preserve">. </w:t>
      </w:r>
      <w:r w:rsidRPr="001449CD">
        <w:t>В этом месте диктор рассказывает об особенностях, связанных с данной локацией.</w:t>
      </w:r>
    </w:p>
    <w:p w14:paraId="67F414AA" w14:textId="77777777" w:rsidR="006F717E" w:rsidRDefault="006F717E" w:rsidP="006F717E">
      <w:r>
        <w:t>...</w:t>
      </w:r>
    </w:p>
    <w:p w14:paraId="19C99B6C" w14:textId="77777777" w:rsidR="006F717E" w:rsidRDefault="006F717E" w:rsidP="006F717E">
      <w:r>
        <w:t>Аудио сообщение для демонстрации работы приложения:</w:t>
      </w:r>
    </w:p>
    <w:p w14:paraId="665C33A8" w14:textId="77777777" w:rsidR="006F717E" w:rsidRDefault="006F717E" w:rsidP="006F717E">
      <w:r>
        <w:t>...</w:t>
      </w:r>
    </w:p>
    <w:p w14:paraId="7A36A16C" w14:textId="77777777" w:rsidR="006F717E" w:rsidRDefault="006F717E" w:rsidP="006F717E">
      <w:r w:rsidRPr="001449CD">
        <w:t xml:space="preserve">Чуйковцы выстояли. Сталинград остался неприступным для немцев. Тем временем советские полководцы готовили наступательную операцию под кодовым названием «Уран». Решающую роль в ней было суждено сыграть войскам Донского фронта, которым командовал Константин Рокоссовский — будущий маршал, а в те дни — генерал-полковник. В ноябре инициатива перешла к Красной армии. </w:t>
      </w:r>
    </w:p>
    <w:p w14:paraId="4F62317A" w14:textId="77777777" w:rsidR="00F80687" w:rsidRDefault="006F717E"/>
    <w:sectPr w:rsidR="00F80687" w:rsidSect="00CC69D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17E"/>
    <w:rsid w:val="006F717E"/>
    <w:rsid w:val="00A06F5A"/>
    <w:rsid w:val="00BD0BDB"/>
    <w:rsid w:val="00CC6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77FB4DF"/>
  <w15:chartTrackingRefBased/>
  <w15:docId w15:val="{0870454E-F552-1447-A6D2-20ED13C40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RU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717E"/>
    <w:rPr>
      <w:rFonts w:ascii="Times New Roman" w:eastAsia="Times New Roman" w:hAnsi="Times New Roman" w:cs="Times New Roman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301</Words>
  <Characters>1722</Characters>
  <Application>Microsoft Office Word</Application>
  <DocSecurity>0</DocSecurity>
  <Lines>14</Lines>
  <Paragraphs>4</Paragraphs>
  <ScaleCrop>false</ScaleCrop>
  <Company/>
  <LinksUpToDate>false</LinksUpToDate>
  <CharactersWithSpaces>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Mikhail Sapunkov</dc:creator>
  <cp:keywords/>
  <dc:description/>
  <cp:lastModifiedBy>Mikhail Sapunkov</cp:lastModifiedBy>
  <cp:revision>1</cp:revision>
  <dcterms:created xsi:type="dcterms:W3CDTF">2020-12-12T12:32:00Z</dcterms:created>
  <dcterms:modified xsi:type="dcterms:W3CDTF">2020-12-12T12:33:00Z</dcterms:modified>
</cp:coreProperties>
</file>